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7AB" w:rsidRDefault="007657AB">
      <w:pPr>
        <w:rPr>
          <w:b/>
          <w:sz w:val="48"/>
          <w:szCs w:val="48"/>
          <w:u w:val="single"/>
        </w:rPr>
      </w:pPr>
      <w:r>
        <w:rPr>
          <w:b/>
          <w:sz w:val="48"/>
          <w:szCs w:val="48"/>
          <w:u w:val="single"/>
        </w:rPr>
        <w:t>OBSAH UČIVA</w:t>
      </w:r>
    </w:p>
    <w:p w:rsidR="007657AB" w:rsidRDefault="007657AB" w:rsidP="007657AB">
      <w:pPr>
        <w:pStyle w:val="Nzevuebnhoblokuvtabulce"/>
        <w:rPr>
          <w:rFonts w:eastAsia="Calibri"/>
        </w:rPr>
      </w:pPr>
      <w:r>
        <w:rPr>
          <w:rFonts w:eastAsia="Calibri"/>
        </w:rPr>
        <w:t xml:space="preserve">1. </w:t>
      </w:r>
      <w:r w:rsidRPr="0065132E">
        <w:rPr>
          <w:rFonts w:eastAsia="Calibri"/>
        </w:rPr>
        <w:t>Úvod</w:t>
      </w:r>
    </w:p>
    <w:p w:rsidR="00BB2E55" w:rsidRDefault="007657AB" w:rsidP="00BB2E55">
      <w:pPr>
        <w:pStyle w:val="Nzevuebnhoblokuvtabulce"/>
        <w:rPr>
          <w:rFonts w:eastAsia="Calibri"/>
        </w:rPr>
      </w:pPr>
      <w:r>
        <w:rPr>
          <w:rFonts w:eastAsia="Calibri"/>
        </w:rPr>
        <w:t xml:space="preserve">2. </w:t>
      </w:r>
      <w:r w:rsidR="00BB2E55" w:rsidRPr="00D40533">
        <w:rPr>
          <w:rFonts w:eastAsia="Calibri"/>
        </w:rPr>
        <w:t>Sdílení tepla</w:t>
      </w:r>
    </w:p>
    <w:p w:rsidR="00BB2E55" w:rsidRDefault="007657AB" w:rsidP="00BB2E55">
      <w:pPr>
        <w:pStyle w:val="Nzevuebnhoblokuvtabulce"/>
        <w:rPr>
          <w:rFonts w:eastAsia="Calibri"/>
        </w:rPr>
      </w:pPr>
      <w:r>
        <w:rPr>
          <w:rFonts w:eastAsia="Calibri"/>
        </w:rPr>
        <w:t xml:space="preserve">3. </w:t>
      </w:r>
      <w:r w:rsidR="00BB2E55" w:rsidRPr="00582FE6">
        <w:rPr>
          <w:rFonts w:eastAsia="Calibri"/>
        </w:rPr>
        <w:t>Výpočet tepelných ztrát</w:t>
      </w:r>
    </w:p>
    <w:p w:rsidR="00BB2E55" w:rsidRDefault="007657AB" w:rsidP="00BB2E55">
      <w:pPr>
        <w:pStyle w:val="Nzevuebnhoblokuvtabulce"/>
      </w:pPr>
      <w:r>
        <w:rPr>
          <w:rFonts w:eastAsia="Calibri"/>
        </w:rPr>
        <w:t xml:space="preserve">4. </w:t>
      </w:r>
      <w:r w:rsidR="00BB2E55" w:rsidRPr="00375FBA">
        <w:rPr>
          <w:rFonts w:eastAsia="Calibri"/>
        </w:rPr>
        <w:t>Otopný příkon a spotřeba tepelné energie</w:t>
      </w:r>
      <w:r w:rsidR="00BB2E55">
        <w:t xml:space="preserve"> </w:t>
      </w:r>
    </w:p>
    <w:p w:rsidR="00BB2E55" w:rsidRDefault="007657AB" w:rsidP="00BB2E55">
      <w:pPr>
        <w:pStyle w:val="Nzevuebnhoblokuvtabulce"/>
        <w:rPr>
          <w:rFonts w:eastAsia="Calibri"/>
        </w:rPr>
      </w:pPr>
      <w:r>
        <w:rPr>
          <w:rFonts w:eastAsia="Calibri"/>
        </w:rPr>
        <w:t xml:space="preserve">5. </w:t>
      </w:r>
      <w:r w:rsidR="00BB2E55" w:rsidRPr="00CF5FCC">
        <w:rPr>
          <w:rFonts w:eastAsia="Calibri"/>
        </w:rPr>
        <w:t>Teplovodní otopné soustavy konvekční</w:t>
      </w:r>
    </w:p>
    <w:p w:rsidR="00BB2E55" w:rsidRDefault="007657AB" w:rsidP="00BB2E55">
      <w:pPr>
        <w:pStyle w:val="Nzevuebnhoblokuvtabulce"/>
        <w:rPr>
          <w:rFonts w:eastAsia="Calibri"/>
        </w:rPr>
      </w:pPr>
      <w:r>
        <w:rPr>
          <w:rFonts w:eastAsia="Calibri"/>
        </w:rPr>
        <w:t xml:space="preserve">6. </w:t>
      </w:r>
      <w:r w:rsidR="00BB2E55" w:rsidRPr="00B345F9">
        <w:rPr>
          <w:rFonts w:eastAsia="Calibri"/>
        </w:rPr>
        <w:t>Otopná tělesa</w:t>
      </w:r>
    </w:p>
    <w:p w:rsidR="00BB2E55" w:rsidRDefault="00BB2E55" w:rsidP="00BB2E55">
      <w:pPr>
        <w:pStyle w:val="Nzevuebnhoblokuvtabulce"/>
        <w:rPr>
          <w:rFonts w:eastAsia="Calibri"/>
        </w:rPr>
      </w:pPr>
      <w:r>
        <w:rPr>
          <w:rFonts w:eastAsia="Calibri"/>
        </w:rPr>
        <w:t xml:space="preserve">7. </w:t>
      </w:r>
      <w:r w:rsidRPr="00344707">
        <w:rPr>
          <w:rFonts w:eastAsia="Calibri"/>
        </w:rPr>
        <w:t>Zabezpečovací zařízení</w:t>
      </w:r>
    </w:p>
    <w:p w:rsidR="00BB2E55" w:rsidRDefault="00BB2E55" w:rsidP="00BB2E55">
      <w:pPr>
        <w:pStyle w:val="Nzevuebnhoblokuvtabulce"/>
        <w:rPr>
          <w:rFonts w:eastAsia="Calibri"/>
        </w:rPr>
      </w:pPr>
      <w:r>
        <w:rPr>
          <w:rFonts w:eastAsia="Calibri"/>
        </w:rPr>
        <w:t xml:space="preserve">8. </w:t>
      </w:r>
      <w:r w:rsidRPr="00D64009">
        <w:rPr>
          <w:rFonts w:eastAsia="Calibri"/>
        </w:rPr>
        <w:t>Dimenzování potrubí</w:t>
      </w:r>
    </w:p>
    <w:p w:rsidR="00BB2E55" w:rsidRDefault="00BB2E55" w:rsidP="00BB2E55">
      <w:pPr>
        <w:pStyle w:val="Nzevuebnhoblokuvtabulce"/>
        <w:rPr>
          <w:rFonts w:eastAsia="Calibri"/>
        </w:rPr>
      </w:pPr>
      <w:r>
        <w:rPr>
          <w:rFonts w:eastAsia="Calibri"/>
        </w:rPr>
        <w:t xml:space="preserve">9. </w:t>
      </w:r>
      <w:r w:rsidRPr="00D64009">
        <w:rPr>
          <w:rFonts w:eastAsia="Calibri"/>
        </w:rPr>
        <w:t>Výpočet potrubní sítě s přirozeným oběhem vody</w:t>
      </w:r>
    </w:p>
    <w:p w:rsidR="00BB2E55" w:rsidRDefault="00BB2E55" w:rsidP="00BB2E55">
      <w:pPr>
        <w:pStyle w:val="Nzevuebnhoblokuvtabulce"/>
        <w:rPr>
          <w:rFonts w:eastAsia="Calibri"/>
        </w:rPr>
      </w:pPr>
      <w:r>
        <w:rPr>
          <w:rFonts w:eastAsia="Calibri"/>
        </w:rPr>
        <w:t xml:space="preserve">10. </w:t>
      </w:r>
      <w:r w:rsidRPr="00D64009">
        <w:rPr>
          <w:rFonts w:eastAsia="Calibri"/>
        </w:rPr>
        <w:t>Výpočet potrubní sítě s nuceným oběhem</w:t>
      </w:r>
    </w:p>
    <w:p w:rsidR="00BB2E55" w:rsidRDefault="00BB2E55" w:rsidP="00BB2E55">
      <w:pPr>
        <w:pStyle w:val="Nzevuebnhoblokuvtabulce"/>
        <w:rPr>
          <w:rFonts w:eastAsia="Calibri"/>
        </w:rPr>
      </w:pPr>
      <w:r>
        <w:rPr>
          <w:rFonts w:eastAsia="Calibri"/>
        </w:rPr>
        <w:t xml:space="preserve">11. </w:t>
      </w:r>
      <w:r w:rsidRPr="00D64009">
        <w:rPr>
          <w:rFonts w:eastAsia="Calibri"/>
        </w:rPr>
        <w:t>Oběhová čerpadla</w:t>
      </w:r>
    </w:p>
    <w:p w:rsidR="00BB2E55" w:rsidRDefault="00BB2E55" w:rsidP="00BB2E55">
      <w:pPr>
        <w:pStyle w:val="Nzevuebnhoblokuvtabulce"/>
        <w:rPr>
          <w:rFonts w:eastAsia="Calibri"/>
        </w:rPr>
      </w:pPr>
      <w:r>
        <w:t xml:space="preserve">12. </w:t>
      </w:r>
      <w:r w:rsidRPr="00D64009">
        <w:rPr>
          <w:rFonts w:eastAsia="Calibri"/>
        </w:rPr>
        <w:t xml:space="preserve">Nucený oběh </w:t>
      </w:r>
      <w:proofErr w:type="spellStart"/>
      <w:r w:rsidRPr="00D64009">
        <w:rPr>
          <w:rFonts w:eastAsia="Calibri"/>
        </w:rPr>
        <w:t>jednotrubkovou</w:t>
      </w:r>
      <w:proofErr w:type="spellEnd"/>
      <w:r w:rsidRPr="00D64009">
        <w:rPr>
          <w:rFonts w:eastAsia="Calibri"/>
        </w:rPr>
        <w:t xml:space="preserve"> horizontální sítí</w:t>
      </w:r>
    </w:p>
    <w:p w:rsidR="00BB2E55" w:rsidRDefault="00BB2E55" w:rsidP="00BB2E55">
      <w:pPr>
        <w:pStyle w:val="Nzevuebnhoblokuvtabulce"/>
        <w:rPr>
          <w:rFonts w:eastAsia="Calibri"/>
        </w:rPr>
      </w:pPr>
      <w:r>
        <w:t xml:space="preserve">13. </w:t>
      </w:r>
      <w:r w:rsidRPr="00D64009">
        <w:rPr>
          <w:rFonts w:eastAsia="Calibri"/>
        </w:rPr>
        <w:t>Teplovodní otopné soustavy sálavé</w:t>
      </w:r>
    </w:p>
    <w:p w:rsidR="00BB2E55" w:rsidRDefault="00BB2E55" w:rsidP="00BB2E55">
      <w:pPr>
        <w:pStyle w:val="Nzevuebnhoblokuvtabulce"/>
        <w:rPr>
          <w:rFonts w:eastAsia="Calibri"/>
        </w:rPr>
      </w:pPr>
      <w:r>
        <w:rPr>
          <w:rFonts w:eastAsia="Calibri"/>
        </w:rPr>
        <w:t xml:space="preserve">14. </w:t>
      </w:r>
      <w:r w:rsidRPr="00D64009">
        <w:rPr>
          <w:rFonts w:eastAsia="Calibri"/>
        </w:rPr>
        <w:t>Zdroje tepla</w:t>
      </w:r>
    </w:p>
    <w:p w:rsidR="00BB2E55" w:rsidRDefault="00BB2E55" w:rsidP="00BB2E55">
      <w:pPr>
        <w:pStyle w:val="Nzevuebnhoblokuvtabulce"/>
        <w:rPr>
          <w:rFonts w:eastAsia="Calibri"/>
        </w:rPr>
      </w:pPr>
      <w:r>
        <w:rPr>
          <w:rFonts w:eastAsia="Calibri"/>
        </w:rPr>
        <w:t xml:space="preserve">15. </w:t>
      </w:r>
      <w:r w:rsidRPr="00D64009">
        <w:rPr>
          <w:rFonts w:eastAsia="Calibri"/>
        </w:rPr>
        <w:t>Kombinované vytápění</w:t>
      </w:r>
    </w:p>
    <w:p w:rsidR="00BB2E55" w:rsidRDefault="00BB2E55" w:rsidP="00BB2E55">
      <w:pPr>
        <w:pStyle w:val="Nzevuebnhoblokuvtabulce"/>
        <w:rPr>
          <w:rFonts w:eastAsia="Calibri"/>
        </w:rPr>
      </w:pPr>
      <w:r>
        <w:rPr>
          <w:rFonts w:eastAsia="Calibri"/>
        </w:rPr>
        <w:t xml:space="preserve">16. </w:t>
      </w:r>
      <w:r w:rsidRPr="00C87D79">
        <w:rPr>
          <w:rFonts w:eastAsia="Calibri"/>
        </w:rPr>
        <w:t>Kotelny</w:t>
      </w:r>
    </w:p>
    <w:p w:rsidR="00BB2E55" w:rsidRDefault="00BB2E55" w:rsidP="00BB2E55">
      <w:pPr>
        <w:pStyle w:val="Nzevuebnhoblokuvtabulce"/>
        <w:rPr>
          <w:rFonts w:eastAsia="Calibri"/>
        </w:rPr>
      </w:pPr>
      <w:r>
        <w:rPr>
          <w:rFonts w:eastAsia="Calibri"/>
        </w:rPr>
        <w:t xml:space="preserve">17. </w:t>
      </w:r>
      <w:r w:rsidRPr="00C87D79">
        <w:rPr>
          <w:rFonts w:eastAsia="Calibri"/>
        </w:rPr>
        <w:t>Návrh komína</w:t>
      </w:r>
    </w:p>
    <w:p w:rsidR="00BB2E55" w:rsidRDefault="00BB2E55" w:rsidP="00BB2E55">
      <w:pPr>
        <w:pStyle w:val="Nzevuebnhoblokuvtabulce"/>
        <w:rPr>
          <w:rFonts w:eastAsia="Calibri"/>
        </w:rPr>
      </w:pPr>
      <w:r>
        <w:rPr>
          <w:rFonts w:eastAsia="Calibri"/>
        </w:rPr>
        <w:t xml:space="preserve">18. </w:t>
      </w:r>
      <w:r w:rsidRPr="001A699C">
        <w:rPr>
          <w:rFonts w:eastAsia="Calibri"/>
        </w:rPr>
        <w:t>Součásti otopných soustav</w:t>
      </w:r>
    </w:p>
    <w:p w:rsidR="00BB2E55" w:rsidRDefault="00BB2E55" w:rsidP="00BB2E55">
      <w:pPr>
        <w:pStyle w:val="Uivosodrkami"/>
        <w:numPr>
          <w:ilvl w:val="0"/>
          <w:numId w:val="0"/>
        </w:numPr>
        <w:ind w:left="340" w:hanging="340"/>
        <w:rPr>
          <w:rFonts w:eastAsia="Calibri"/>
        </w:rPr>
      </w:pPr>
    </w:p>
    <w:p w:rsidR="00BB2E55" w:rsidRDefault="00BB2E55" w:rsidP="00BB2E55">
      <w:pPr>
        <w:pStyle w:val="Uivosodrkami"/>
        <w:numPr>
          <w:ilvl w:val="0"/>
          <w:numId w:val="0"/>
        </w:numPr>
        <w:ind w:left="340" w:hanging="340"/>
        <w:rPr>
          <w:rFonts w:eastAsia="Calibri"/>
        </w:rPr>
      </w:pPr>
    </w:p>
    <w:p w:rsidR="00BB2E55" w:rsidRPr="00BB2E55" w:rsidRDefault="00BB2E55" w:rsidP="00BB2E55">
      <w:pPr>
        <w:rPr>
          <w:lang w:eastAsia="cs-CZ"/>
        </w:rPr>
      </w:pPr>
    </w:p>
    <w:p w:rsidR="007657AB" w:rsidRDefault="007657AB" w:rsidP="007657AB">
      <w:pPr>
        <w:pStyle w:val="Nzevuebnhoblokuvtabulce"/>
        <w:rPr>
          <w:rFonts w:eastAsia="Calibri"/>
        </w:rPr>
      </w:pPr>
    </w:p>
    <w:p w:rsidR="007657AB" w:rsidRDefault="007657AB">
      <w:pPr>
        <w:rPr>
          <w:sz w:val="36"/>
          <w:szCs w:val="36"/>
        </w:rPr>
      </w:pPr>
    </w:p>
    <w:p w:rsidR="007657AB" w:rsidRPr="007657AB" w:rsidRDefault="007657AB">
      <w:pPr>
        <w:rPr>
          <w:sz w:val="36"/>
          <w:szCs w:val="36"/>
        </w:rPr>
      </w:pPr>
    </w:p>
    <w:p w:rsidR="007657AB" w:rsidRDefault="007657AB">
      <w:pPr>
        <w:rPr>
          <w:b/>
          <w:sz w:val="48"/>
          <w:szCs w:val="48"/>
          <w:u w:val="single"/>
        </w:rPr>
      </w:pPr>
    </w:p>
    <w:p w:rsidR="007657AB" w:rsidRDefault="007657AB">
      <w:pPr>
        <w:rPr>
          <w:b/>
          <w:sz w:val="48"/>
          <w:szCs w:val="48"/>
          <w:u w:val="single"/>
        </w:rPr>
      </w:pPr>
    </w:p>
    <w:p w:rsidR="007657AB" w:rsidRDefault="007657AB">
      <w:pPr>
        <w:rPr>
          <w:b/>
          <w:sz w:val="48"/>
          <w:szCs w:val="48"/>
          <w:u w:val="single"/>
        </w:rPr>
      </w:pPr>
    </w:p>
    <w:p w:rsidR="007657AB" w:rsidRDefault="007657AB">
      <w:pPr>
        <w:rPr>
          <w:b/>
          <w:sz w:val="48"/>
          <w:szCs w:val="48"/>
          <w:u w:val="single"/>
        </w:rPr>
      </w:pPr>
    </w:p>
    <w:p w:rsidR="007657AB" w:rsidRDefault="007657AB">
      <w:pPr>
        <w:rPr>
          <w:b/>
          <w:sz w:val="48"/>
          <w:szCs w:val="48"/>
          <w:u w:val="single"/>
        </w:rPr>
      </w:pPr>
    </w:p>
    <w:p w:rsidR="007657AB" w:rsidRDefault="007657AB">
      <w:pPr>
        <w:rPr>
          <w:b/>
          <w:sz w:val="48"/>
          <w:szCs w:val="48"/>
          <w:u w:val="single"/>
        </w:rPr>
      </w:pPr>
    </w:p>
    <w:p w:rsidR="00410FAE" w:rsidRPr="007952A0" w:rsidRDefault="005103DA">
      <w:pPr>
        <w:rPr>
          <w:sz w:val="24"/>
          <w:szCs w:val="24"/>
        </w:rPr>
      </w:pPr>
      <w:r w:rsidRPr="00780F36">
        <w:rPr>
          <w:b/>
          <w:sz w:val="48"/>
          <w:szCs w:val="48"/>
          <w:u w:val="single"/>
        </w:rPr>
        <w:lastRenderedPageBreak/>
        <w:t>1. ÚVOD</w:t>
      </w:r>
      <w:r w:rsidR="007952A0">
        <w:rPr>
          <w:sz w:val="24"/>
          <w:szCs w:val="24"/>
        </w:rPr>
        <w:tab/>
      </w:r>
      <w:r w:rsidR="007952A0">
        <w:rPr>
          <w:sz w:val="24"/>
          <w:szCs w:val="24"/>
        </w:rPr>
        <w:tab/>
      </w:r>
      <w:r w:rsidR="007952A0">
        <w:rPr>
          <w:sz w:val="24"/>
          <w:szCs w:val="24"/>
        </w:rPr>
        <w:tab/>
      </w:r>
      <w:r w:rsidR="007952A0">
        <w:rPr>
          <w:sz w:val="24"/>
          <w:szCs w:val="24"/>
        </w:rPr>
        <w:tab/>
      </w:r>
      <w:r w:rsidR="007952A0">
        <w:rPr>
          <w:sz w:val="24"/>
          <w:szCs w:val="24"/>
        </w:rPr>
        <w:tab/>
      </w:r>
      <w:r w:rsidR="007952A0">
        <w:rPr>
          <w:sz w:val="24"/>
          <w:szCs w:val="24"/>
        </w:rPr>
        <w:tab/>
      </w:r>
      <w:r w:rsidR="007952A0">
        <w:rPr>
          <w:sz w:val="24"/>
          <w:szCs w:val="24"/>
        </w:rPr>
        <w:tab/>
        <w:t xml:space="preserve">učebnice </w:t>
      </w:r>
      <w:r w:rsidR="00BB2E55">
        <w:rPr>
          <w:sz w:val="24"/>
          <w:szCs w:val="24"/>
        </w:rPr>
        <w:t>VTP</w:t>
      </w:r>
      <w:r w:rsidR="007952A0">
        <w:rPr>
          <w:sz w:val="24"/>
          <w:szCs w:val="24"/>
        </w:rPr>
        <w:tab/>
      </w:r>
      <w:r w:rsidR="007952A0">
        <w:rPr>
          <w:sz w:val="24"/>
          <w:szCs w:val="24"/>
        </w:rPr>
        <w:tab/>
      </w:r>
    </w:p>
    <w:p w:rsidR="005103DA" w:rsidRPr="005103DA" w:rsidRDefault="005103DA">
      <w:pPr>
        <w:rPr>
          <w:b/>
          <w:sz w:val="32"/>
          <w:szCs w:val="32"/>
          <w:u w:val="single"/>
        </w:rPr>
      </w:pPr>
      <w:r w:rsidRPr="005103DA">
        <w:rPr>
          <w:b/>
          <w:sz w:val="32"/>
          <w:szCs w:val="32"/>
          <w:u w:val="single"/>
        </w:rPr>
        <w:t xml:space="preserve">1.1 </w:t>
      </w:r>
      <w:r w:rsidR="00BB2E55">
        <w:rPr>
          <w:b/>
          <w:sz w:val="32"/>
          <w:szCs w:val="32"/>
          <w:u w:val="single"/>
        </w:rPr>
        <w:t>HISTORICKÝ VÝVOJ</w:t>
      </w:r>
    </w:p>
    <w:p w:rsidR="005103DA" w:rsidRDefault="00C275BE" w:rsidP="00C275BE">
      <w:pPr>
        <w:rPr>
          <w:sz w:val="24"/>
          <w:szCs w:val="24"/>
        </w:rPr>
      </w:pPr>
      <w:r>
        <w:rPr>
          <w:sz w:val="24"/>
          <w:szCs w:val="24"/>
        </w:rPr>
        <w:t>str. 13, první odstavec</w:t>
      </w:r>
    </w:p>
    <w:p w:rsidR="00C275BE" w:rsidRDefault="00C275BE" w:rsidP="00C275BE">
      <w:pPr>
        <w:rPr>
          <w:sz w:val="24"/>
          <w:szCs w:val="24"/>
        </w:rPr>
      </w:pPr>
      <w:r>
        <w:rPr>
          <w:sz w:val="24"/>
          <w:szCs w:val="24"/>
        </w:rPr>
        <w:t xml:space="preserve">Od počátku své existence </w:t>
      </w:r>
      <w:proofErr w:type="gramStart"/>
      <w:r>
        <w:rPr>
          <w:sz w:val="24"/>
          <w:szCs w:val="24"/>
        </w:rPr>
        <w:t>…..</w:t>
      </w:r>
      <w:proofErr w:type="gramEnd"/>
    </w:p>
    <w:p w:rsidR="005103DA" w:rsidRDefault="005103DA" w:rsidP="005103DA">
      <w:pPr>
        <w:rPr>
          <w:sz w:val="24"/>
          <w:szCs w:val="24"/>
        </w:rPr>
      </w:pPr>
    </w:p>
    <w:p w:rsidR="005103DA" w:rsidRPr="00780F36" w:rsidRDefault="005103DA" w:rsidP="005103DA">
      <w:pPr>
        <w:rPr>
          <w:b/>
          <w:sz w:val="32"/>
          <w:szCs w:val="32"/>
          <w:u w:val="single"/>
        </w:rPr>
      </w:pPr>
      <w:r w:rsidRPr="00780F36">
        <w:rPr>
          <w:b/>
          <w:sz w:val="32"/>
          <w:szCs w:val="32"/>
          <w:u w:val="single"/>
        </w:rPr>
        <w:t xml:space="preserve">1.2 </w:t>
      </w:r>
      <w:r w:rsidR="00BB2E55">
        <w:rPr>
          <w:b/>
          <w:sz w:val="32"/>
          <w:szCs w:val="32"/>
          <w:u w:val="single"/>
        </w:rPr>
        <w:t>TEPELNÁ POHODA ČLOVĚKA</w:t>
      </w:r>
    </w:p>
    <w:p w:rsidR="005103DA" w:rsidRDefault="00C275BE" w:rsidP="00C275BE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 xml:space="preserve">Str. 15, O tepelné pohodě hovoříme </w:t>
      </w:r>
      <w:proofErr w:type="gramStart"/>
      <w:r>
        <w:rPr>
          <w:sz w:val="24"/>
          <w:szCs w:val="24"/>
        </w:rPr>
        <w:t>…..</w:t>
      </w:r>
      <w:proofErr w:type="gramEnd"/>
    </w:p>
    <w:p w:rsidR="00400540" w:rsidRDefault="00400540" w:rsidP="00C275BE">
      <w:pPr>
        <w:pStyle w:val="Odstavecseseznamem"/>
        <w:ind w:left="0"/>
        <w:rPr>
          <w:sz w:val="24"/>
          <w:szCs w:val="24"/>
        </w:rPr>
      </w:pPr>
    </w:p>
    <w:p w:rsidR="00400540" w:rsidRDefault="00400540" w:rsidP="00C275BE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Výsledná teplota vnitřního vzduchu:</w:t>
      </w:r>
    </w:p>
    <w:p w:rsidR="00400540" w:rsidRDefault="00400540" w:rsidP="00C275BE">
      <w:pPr>
        <w:pStyle w:val="Odstavecseseznamem"/>
        <w:ind w:left="0"/>
        <w:rPr>
          <w:sz w:val="24"/>
          <w:szCs w:val="24"/>
        </w:rPr>
      </w:pPr>
      <w:r>
        <w:rPr>
          <w:sz w:val="24"/>
          <w:szCs w:val="24"/>
        </w:rPr>
        <w:t>Vzorec str. 19 včetně legendy</w:t>
      </w:r>
    </w:p>
    <w:p w:rsidR="005103DA" w:rsidRDefault="005103DA" w:rsidP="005103DA">
      <w:pPr>
        <w:rPr>
          <w:sz w:val="24"/>
          <w:szCs w:val="24"/>
        </w:rPr>
      </w:pPr>
    </w:p>
    <w:p w:rsidR="005103DA" w:rsidRPr="00780F36" w:rsidRDefault="005103DA" w:rsidP="005103DA">
      <w:pPr>
        <w:rPr>
          <w:b/>
          <w:sz w:val="32"/>
          <w:szCs w:val="32"/>
          <w:u w:val="single"/>
        </w:rPr>
      </w:pPr>
      <w:r w:rsidRPr="00780F36">
        <w:rPr>
          <w:b/>
          <w:sz w:val="32"/>
          <w:szCs w:val="32"/>
          <w:u w:val="single"/>
        </w:rPr>
        <w:t xml:space="preserve">1.3 </w:t>
      </w:r>
      <w:r w:rsidR="00BB2E55">
        <w:rPr>
          <w:b/>
          <w:sz w:val="32"/>
          <w:szCs w:val="32"/>
          <w:u w:val="single"/>
        </w:rPr>
        <w:t>KLIMATICKÉ POMĚRY</w:t>
      </w:r>
    </w:p>
    <w:p w:rsidR="005103DA" w:rsidRDefault="00C275BE" w:rsidP="00C275BE">
      <w:pPr>
        <w:rPr>
          <w:sz w:val="24"/>
          <w:szCs w:val="24"/>
        </w:rPr>
      </w:pPr>
      <w:r>
        <w:rPr>
          <w:sz w:val="24"/>
          <w:szCs w:val="24"/>
        </w:rPr>
        <w:t>1.3.1 TEPLOTA VZDUCHU</w:t>
      </w:r>
    </w:p>
    <w:p w:rsidR="00C275BE" w:rsidRDefault="00C275BE" w:rsidP="00C275BE">
      <w:pPr>
        <w:spacing w:after="0" w:line="240" w:lineRule="auto"/>
        <w:rPr>
          <w:sz w:val="24"/>
          <w:szCs w:val="24"/>
        </w:rPr>
      </w:pPr>
      <w:r w:rsidRPr="00C275BE">
        <w:rPr>
          <w:b/>
          <w:sz w:val="24"/>
          <w:szCs w:val="24"/>
        </w:rPr>
        <w:t>Průměrná teplota vzduchu</w:t>
      </w:r>
      <w:r>
        <w:rPr>
          <w:sz w:val="24"/>
          <w:szCs w:val="24"/>
        </w:rPr>
        <w:t>:</w:t>
      </w:r>
    </w:p>
    <w:p w:rsidR="00C275BE" w:rsidRDefault="00C275BE" w:rsidP="00C275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Vzorec </w:t>
      </w:r>
      <w:proofErr w:type="spellStart"/>
      <w:r>
        <w:rPr>
          <w:sz w:val="24"/>
          <w:szCs w:val="24"/>
        </w:rPr>
        <w:t>str</w:t>
      </w:r>
      <w:proofErr w:type="spellEnd"/>
      <w:r>
        <w:rPr>
          <w:sz w:val="24"/>
          <w:szCs w:val="24"/>
        </w:rPr>
        <w:t xml:space="preserve"> 23, vč. Legendy</w:t>
      </w:r>
    </w:p>
    <w:p w:rsidR="00C275BE" w:rsidRDefault="00C275BE" w:rsidP="00C275BE">
      <w:pPr>
        <w:spacing w:after="0" w:line="240" w:lineRule="auto"/>
        <w:rPr>
          <w:sz w:val="24"/>
          <w:szCs w:val="24"/>
        </w:rPr>
      </w:pPr>
    </w:p>
    <w:p w:rsidR="00C275BE" w:rsidRDefault="00C275BE" w:rsidP="00C275BE">
      <w:pPr>
        <w:spacing w:after="0" w:line="240" w:lineRule="auto"/>
        <w:rPr>
          <w:sz w:val="24"/>
          <w:szCs w:val="24"/>
        </w:rPr>
      </w:pPr>
      <w:r w:rsidRPr="00C275BE">
        <w:rPr>
          <w:b/>
          <w:sz w:val="24"/>
          <w:szCs w:val="24"/>
        </w:rPr>
        <w:t>Výpočtová venkovní teplota</w:t>
      </w:r>
      <w:r>
        <w:rPr>
          <w:sz w:val="24"/>
          <w:szCs w:val="24"/>
        </w:rPr>
        <w:t>:</w:t>
      </w:r>
    </w:p>
    <w:p w:rsidR="00C275BE" w:rsidRDefault="00C275BE" w:rsidP="00C275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Za výpočtovou venkovní teplotu se volí … str. 26</w:t>
      </w:r>
    </w:p>
    <w:p w:rsidR="00C275BE" w:rsidRDefault="00C275BE" w:rsidP="00C275BE">
      <w:pPr>
        <w:spacing w:after="0" w:line="240" w:lineRule="auto"/>
        <w:rPr>
          <w:sz w:val="24"/>
          <w:szCs w:val="24"/>
        </w:rPr>
      </w:pPr>
    </w:p>
    <w:p w:rsidR="00C275BE" w:rsidRDefault="00C275BE" w:rsidP="00C275BE">
      <w:pPr>
        <w:spacing w:after="0" w:line="240" w:lineRule="auto"/>
        <w:rPr>
          <w:sz w:val="24"/>
          <w:szCs w:val="24"/>
        </w:rPr>
      </w:pPr>
    </w:p>
    <w:p w:rsidR="00C275BE" w:rsidRDefault="00C275BE" w:rsidP="00C275BE">
      <w:pPr>
        <w:spacing w:after="0" w:line="240" w:lineRule="auto"/>
        <w:rPr>
          <w:sz w:val="24"/>
          <w:szCs w:val="24"/>
        </w:rPr>
      </w:pPr>
    </w:p>
    <w:p w:rsidR="00C275BE" w:rsidRDefault="00C275BE" w:rsidP="00C275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1.3.2 VÍTR</w:t>
      </w:r>
    </w:p>
    <w:p w:rsidR="00C275BE" w:rsidRDefault="00C275BE" w:rsidP="00C275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1.3.3 SLUNEČNÍ ZÁŘENÍ</w:t>
      </w:r>
    </w:p>
    <w:p w:rsidR="00C275BE" w:rsidRDefault="00C275BE" w:rsidP="00C275B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1.3.4 VLHKOST VZDUCHU, TLAK VZDUCHU</w:t>
      </w:r>
    </w:p>
    <w:sectPr w:rsidR="00C275BE" w:rsidSect="00410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0A87" w:usb1="00000000" w:usb2="00000000" w:usb3="00000000" w:csb0="000001B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80F94"/>
    <w:multiLevelType w:val="multilevel"/>
    <w:tmpl w:val="6010E4BC"/>
    <w:lvl w:ilvl="0">
      <w:start w:val="1"/>
      <w:numFmt w:val="bullet"/>
      <w:pStyle w:val="Uivosodrkami"/>
      <w:lvlText w:val="-"/>
      <w:lvlJc w:val="left"/>
      <w:pPr>
        <w:tabs>
          <w:tab w:val="num" w:pos="170"/>
        </w:tabs>
        <w:ind w:left="340" w:hanging="340"/>
      </w:pPr>
      <w:rPr>
        <w:rFonts w:ascii="Arial" w:hAnsi="Arial" w:hint="default"/>
      </w:rPr>
    </w:lvl>
    <w:lvl w:ilvl="1">
      <w:start w:val="1"/>
      <w:numFmt w:val="bullet"/>
      <w:lvlText w:val=""/>
      <w:lvlJc w:val="left"/>
      <w:pPr>
        <w:tabs>
          <w:tab w:val="num" w:pos="570"/>
        </w:tabs>
        <w:ind w:left="740" w:hanging="340"/>
      </w:pPr>
      <w:rPr>
        <w:rFonts w:ascii="Wingdings" w:hAnsi="Wingdings" w:hint="default"/>
        <w:color w:val="9B231C"/>
      </w:rPr>
    </w:lvl>
    <w:lvl w:ilvl="2">
      <w:start w:val="1"/>
      <w:numFmt w:val="bullet"/>
      <w:lvlText w:val=""/>
      <w:lvlJc w:val="left"/>
      <w:pPr>
        <w:tabs>
          <w:tab w:val="num" w:pos="964"/>
        </w:tabs>
        <w:ind w:left="1304" w:hanging="510"/>
      </w:pPr>
      <w:rPr>
        <w:rFonts w:ascii="Wingdings" w:hAnsi="Wingdings" w:hint="default"/>
        <w:color w:val="999999"/>
      </w:rPr>
    </w:lvl>
    <w:lvl w:ilvl="3">
      <w:start w:val="1"/>
      <w:numFmt w:val="none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none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none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none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05C86CD1"/>
    <w:multiLevelType w:val="hybridMultilevel"/>
    <w:tmpl w:val="DF625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913522"/>
    <w:multiLevelType w:val="hybridMultilevel"/>
    <w:tmpl w:val="2B966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CC5950"/>
    <w:multiLevelType w:val="hybridMultilevel"/>
    <w:tmpl w:val="42729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FD41D4"/>
    <w:multiLevelType w:val="hybridMultilevel"/>
    <w:tmpl w:val="42F66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103DA"/>
    <w:rsid w:val="002A436E"/>
    <w:rsid w:val="00400540"/>
    <w:rsid w:val="00410FAE"/>
    <w:rsid w:val="005103DA"/>
    <w:rsid w:val="006767DD"/>
    <w:rsid w:val="007657AB"/>
    <w:rsid w:val="00780F36"/>
    <w:rsid w:val="007952A0"/>
    <w:rsid w:val="00BB2E55"/>
    <w:rsid w:val="00C27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10FA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3DA"/>
    <w:pPr>
      <w:ind w:left="720"/>
      <w:contextualSpacing/>
    </w:pPr>
  </w:style>
  <w:style w:type="paragraph" w:customStyle="1" w:styleId="Nzevuebnhoblokuvtabulce">
    <w:name w:val="Název učebního bloku v tabulce"/>
    <w:next w:val="Normln"/>
    <w:rsid w:val="007657AB"/>
    <w:pPr>
      <w:spacing w:after="0" w:line="240" w:lineRule="auto"/>
    </w:pPr>
    <w:rPr>
      <w:rFonts w:ascii="Calibri" w:eastAsia="Times New Roman" w:hAnsi="Calibri" w:cs="Arial"/>
      <w:b/>
      <w:bCs/>
      <w:color w:val="777777"/>
      <w:sz w:val="24"/>
      <w:szCs w:val="26"/>
      <w:lang w:eastAsia="cs-CZ"/>
    </w:rPr>
  </w:style>
  <w:style w:type="paragraph" w:customStyle="1" w:styleId="Uivosodrkami">
    <w:name w:val="Učivo s odrážkami"/>
    <w:rsid w:val="00BB2E55"/>
    <w:pPr>
      <w:numPr>
        <w:numId w:val="5"/>
      </w:num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146</Words>
  <Characters>868</Characters>
  <Application>Microsoft Office Word</Application>
  <DocSecurity>0</DocSecurity>
  <Lines>7</Lines>
  <Paragraphs>2</Paragraphs>
  <ScaleCrop>false</ScaleCrop>
  <Company>spss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poboril</dc:creator>
  <cp:keywords/>
  <dc:description/>
  <cp:lastModifiedBy>poboril</cp:lastModifiedBy>
  <cp:revision>7</cp:revision>
  <dcterms:created xsi:type="dcterms:W3CDTF">2013-09-02T11:37:00Z</dcterms:created>
  <dcterms:modified xsi:type="dcterms:W3CDTF">2013-09-03T09:17:00Z</dcterms:modified>
</cp:coreProperties>
</file>