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11FAC" w:rsidRPr="00211FAC" w:rsidRDefault="00211FAC" w:rsidP="00211FAC">
      <w:pPr>
        <w:rPr>
          <w:b/>
        </w:rPr>
      </w:pPr>
    </w:p>
    <w:p w:rsidR="00D45FDD" w:rsidRPr="00973A47" w:rsidRDefault="00D45FDD" w:rsidP="00D45FDD">
      <w:pPr>
        <w:jc w:val="center"/>
        <w:rPr>
          <w:sz w:val="60"/>
          <w:szCs w:val="60"/>
        </w:rPr>
      </w:pPr>
      <w:r w:rsidRPr="00973A47">
        <w:rPr>
          <w:sz w:val="60"/>
          <w:szCs w:val="60"/>
        </w:rPr>
        <w:t>STŘEDNÍ PRŮMYSLOVÁ ŠKOLA STAVEBNÍ</w:t>
      </w:r>
    </w:p>
    <w:p w:rsidR="00D45FDD" w:rsidRPr="00973A47" w:rsidRDefault="00D45FDD" w:rsidP="00D45FDD">
      <w:pPr>
        <w:jc w:val="center"/>
        <w:rPr>
          <w:sz w:val="44"/>
          <w:szCs w:val="44"/>
        </w:rPr>
      </w:pPr>
      <w:r w:rsidRPr="00973A47">
        <w:rPr>
          <w:sz w:val="44"/>
          <w:szCs w:val="44"/>
        </w:rPr>
        <w:t>MÁCHOVA 628, VALAŠSKÉ MEZIŘÍČÍ, 757 01</w:t>
      </w:r>
    </w:p>
    <w:p w:rsidR="00D45FDD" w:rsidRDefault="00D45FDD" w:rsidP="00D45FDD"/>
    <w:p w:rsidR="00D45FDD" w:rsidRDefault="00D45FDD" w:rsidP="00D45FDD"/>
    <w:p w:rsidR="00D45FDD" w:rsidRPr="00973A47" w:rsidRDefault="00D45FDD" w:rsidP="00D45FDD">
      <w:pPr>
        <w:jc w:val="center"/>
        <w:rPr>
          <w:sz w:val="44"/>
          <w:szCs w:val="44"/>
        </w:rPr>
      </w:pPr>
      <w:r w:rsidRPr="00973A47">
        <w:rPr>
          <w:sz w:val="44"/>
          <w:szCs w:val="44"/>
        </w:rPr>
        <w:t>OBOR: TECHNICKÁ ZAŘÍZENÍ BUDOV</w:t>
      </w:r>
    </w:p>
    <w:p w:rsidR="00D45FDD" w:rsidRPr="00973A47" w:rsidRDefault="00D45FDD" w:rsidP="00D45FDD">
      <w:pPr>
        <w:jc w:val="center"/>
        <w:rPr>
          <w:sz w:val="44"/>
          <w:szCs w:val="44"/>
        </w:rPr>
      </w:pPr>
    </w:p>
    <w:p w:rsidR="00D45FDD" w:rsidRDefault="00D45FDD" w:rsidP="00D45FDD"/>
    <w:p w:rsidR="00D45FDD" w:rsidRDefault="00D45FDD" w:rsidP="00D45FDD"/>
    <w:p w:rsidR="00D45FDD" w:rsidRDefault="00D45FDD" w:rsidP="00D45FDD"/>
    <w:p w:rsidR="00D45FDD" w:rsidRDefault="00D45FDD" w:rsidP="00D45FDD"/>
    <w:p w:rsidR="00D45FDD" w:rsidRDefault="00D45FDD" w:rsidP="00D45FDD"/>
    <w:p w:rsidR="00D45FDD" w:rsidRDefault="00D45FDD" w:rsidP="00D45FDD"/>
    <w:p w:rsidR="00D45FDD" w:rsidRDefault="00D45FDD" w:rsidP="00D45FDD"/>
    <w:p w:rsidR="00D45FDD" w:rsidRDefault="00D45FDD" w:rsidP="00D45FDD"/>
    <w:p w:rsidR="00D45FDD" w:rsidRPr="00973A47" w:rsidRDefault="00D45FDD" w:rsidP="00D45FDD">
      <w:pPr>
        <w:jc w:val="center"/>
        <w:rPr>
          <w:b/>
          <w:sz w:val="60"/>
          <w:szCs w:val="60"/>
        </w:rPr>
      </w:pPr>
      <w:r>
        <w:rPr>
          <w:b/>
          <w:sz w:val="60"/>
          <w:szCs w:val="60"/>
        </w:rPr>
        <w:t>ZDRAVOTNÍ TECHNIKA</w:t>
      </w:r>
    </w:p>
    <w:p w:rsidR="00D45FDD" w:rsidRDefault="00D45FDD" w:rsidP="00D45FDD"/>
    <w:p w:rsidR="00D45FDD" w:rsidRPr="00973A47" w:rsidRDefault="000A4A34" w:rsidP="00D45FDD">
      <w:pPr>
        <w:jc w:val="center"/>
        <w:rPr>
          <w:sz w:val="60"/>
          <w:szCs w:val="60"/>
        </w:rPr>
      </w:pPr>
      <w:r>
        <w:rPr>
          <w:sz w:val="60"/>
          <w:szCs w:val="60"/>
        </w:rPr>
        <w:t>4</w:t>
      </w:r>
      <w:r w:rsidR="00D45FDD" w:rsidRPr="00973A47">
        <w:rPr>
          <w:sz w:val="60"/>
          <w:szCs w:val="60"/>
        </w:rPr>
        <w:t>. ročník</w:t>
      </w:r>
    </w:p>
    <w:p w:rsidR="00D45FDD" w:rsidRDefault="00D45FDD" w:rsidP="00D45FDD"/>
    <w:p w:rsidR="00D45FDD" w:rsidRDefault="00D45FDD" w:rsidP="00D45FDD"/>
    <w:p w:rsidR="00D45FDD" w:rsidRDefault="00D45FDD" w:rsidP="00D45FDD">
      <w:r w:rsidRPr="00973A47">
        <w:rPr>
          <w:noProof/>
          <w:lang w:eastAsia="cs-CZ"/>
        </w:rPr>
        <w:drawing>
          <wp:anchor distT="0" distB="0" distL="114300" distR="114300" simplePos="0" relativeHeight="251850752" behindDoc="0" locked="0" layoutInCell="1" allowOverlap="1" wp14:anchorId="6BA1AF9C" wp14:editId="34DAD59B">
            <wp:simplePos x="0" y="0"/>
            <wp:positionH relativeFrom="column">
              <wp:posOffset>2110105</wp:posOffset>
            </wp:positionH>
            <wp:positionV relativeFrom="paragraph">
              <wp:posOffset>38735</wp:posOffset>
            </wp:positionV>
            <wp:extent cx="1849755" cy="2062480"/>
            <wp:effectExtent l="0" t="0" r="0" b="0"/>
            <wp:wrapSquare wrapText="bothSides"/>
            <wp:docPr id="31983" name="obrázek 1"/>
            <wp:cNvGraphicFramePr/>
            <a:graphic xmlns:a="http://schemas.openxmlformats.org/drawingml/2006/main">
              <a:graphicData uri="http://schemas.openxmlformats.org/drawingml/2006/picture">
                <pic:pic xmlns:pic="http://schemas.openxmlformats.org/drawingml/2006/picture">
                  <pic:nvPicPr>
                    <pic:cNvPr id="7"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849755" cy="2062480"/>
                    </a:xfrm>
                    <a:prstGeom prst="rect">
                      <a:avLst/>
                    </a:prstGeom>
                    <a:noFill/>
                    <a:ln w="9525">
                      <a:noFill/>
                      <a:miter lim="800000"/>
                      <a:headEnd/>
                      <a:tailEnd/>
                    </a:ln>
                  </pic:spPr>
                </pic:pic>
              </a:graphicData>
            </a:graphic>
          </wp:anchor>
        </w:drawing>
      </w:r>
    </w:p>
    <w:p w:rsidR="00D45FDD" w:rsidRDefault="00D45FDD" w:rsidP="00D45FDD"/>
    <w:p w:rsidR="00D45FDD" w:rsidRDefault="00D45FDD" w:rsidP="00D45FDD">
      <w:r>
        <w:t xml:space="preserve">                                                                                  </w:t>
      </w:r>
    </w:p>
    <w:p w:rsidR="00D45FDD" w:rsidRDefault="00D45FDD" w:rsidP="00D45FDD"/>
    <w:p w:rsidR="00D45FDD" w:rsidRDefault="00D45FDD" w:rsidP="00D45FDD"/>
    <w:p w:rsidR="00D45FDD" w:rsidRDefault="00D45FDD" w:rsidP="00D45FDD"/>
    <w:p w:rsidR="00D45FDD" w:rsidRDefault="00D45FDD" w:rsidP="00D45FDD"/>
    <w:p w:rsidR="00D45FDD" w:rsidRDefault="00D45FDD" w:rsidP="00D45FDD"/>
    <w:p w:rsidR="00D45FDD" w:rsidRDefault="00D45FDD" w:rsidP="00D45FDD"/>
    <w:p w:rsidR="00D45FDD" w:rsidRDefault="00D45FDD" w:rsidP="00D45FDD">
      <w:pPr>
        <w:ind w:firstLine="708"/>
        <w:rPr>
          <w:sz w:val="36"/>
          <w:szCs w:val="36"/>
        </w:rPr>
      </w:pPr>
    </w:p>
    <w:p w:rsidR="00D45FDD" w:rsidRDefault="00D45FDD" w:rsidP="00D45FDD">
      <w:pPr>
        <w:ind w:firstLine="708"/>
        <w:rPr>
          <w:sz w:val="36"/>
          <w:szCs w:val="36"/>
        </w:rPr>
      </w:pPr>
    </w:p>
    <w:p w:rsidR="00D45FDD" w:rsidRDefault="00D45FDD" w:rsidP="00D45FDD">
      <w:pPr>
        <w:ind w:firstLine="708"/>
        <w:rPr>
          <w:sz w:val="36"/>
          <w:szCs w:val="36"/>
        </w:rPr>
      </w:pPr>
    </w:p>
    <w:p w:rsidR="00D45FDD" w:rsidRDefault="00D45FDD" w:rsidP="00D45FDD">
      <w:pPr>
        <w:ind w:firstLine="708"/>
        <w:rPr>
          <w:sz w:val="36"/>
          <w:szCs w:val="36"/>
        </w:rPr>
      </w:pPr>
    </w:p>
    <w:p w:rsidR="00D45FDD" w:rsidRPr="00973A47" w:rsidRDefault="00D45FDD" w:rsidP="00D45FDD">
      <w:pPr>
        <w:rPr>
          <w:sz w:val="36"/>
          <w:szCs w:val="36"/>
        </w:rPr>
      </w:pPr>
      <w:r w:rsidRPr="00973A47">
        <w:rPr>
          <w:sz w:val="36"/>
          <w:szCs w:val="36"/>
        </w:rPr>
        <w:t>ŠKOLNÍ ROK</w:t>
      </w:r>
      <w:r w:rsidRPr="00973A47">
        <w:rPr>
          <w:sz w:val="36"/>
          <w:szCs w:val="36"/>
        </w:rPr>
        <w:tab/>
      </w:r>
      <w:r w:rsidRPr="00973A47">
        <w:rPr>
          <w:sz w:val="36"/>
          <w:szCs w:val="36"/>
        </w:rPr>
        <w:tab/>
      </w:r>
      <w:r w:rsidRPr="00973A47">
        <w:rPr>
          <w:sz w:val="36"/>
          <w:szCs w:val="36"/>
        </w:rPr>
        <w:tab/>
      </w:r>
      <w:r w:rsidRPr="00973A47">
        <w:rPr>
          <w:sz w:val="36"/>
          <w:szCs w:val="36"/>
        </w:rPr>
        <w:tab/>
      </w:r>
      <w:r w:rsidRPr="00973A47">
        <w:rPr>
          <w:sz w:val="36"/>
          <w:szCs w:val="36"/>
        </w:rPr>
        <w:tab/>
      </w:r>
      <w:r>
        <w:rPr>
          <w:sz w:val="36"/>
          <w:szCs w:val="36"/>
        </w:rPr>
        <w:t xml:space="preserve">             </w:t>
      </w:r>
      <w:r w:rsidRPr="00973A47">
        <w:rPr>
          <w:sz w:val="36"/>
          <w:szCs w:val="36"/>
        </w:rPr>
        <w:t>JMÉNO, PŘÍJMENÍ</w:t>
      </w:r>
    </w:p>
    <w:p w:rsidR="00D45FDD" w:rsidRDefault="00D45FDD" w:rsidP="00D45FDD">
      <w:pPr>
        <w:rPr>
          <w:sz w:val="36"/>
          <w:szCs w:val="36"/>
        </w:rPr>
      </w:pPr>
      <w:r w:rsidRPr="00973A47">
        <w:rPr>
          <w:sz w:val="36"/>
          <w:szCs w:val="36"/>
        </w:rPr>
        <w:t>201</w:t>
      </w:r>
      <w:r>
        <w:rPr>
          <w:sz w:val="36"/>
          <w:szCs w:val="36"/>
        </w:rPr>
        <w:t>8</w:t>
      </w:r>
      <w:r w:rsidRPr="00973A47">
        <w:rPr>
          <w:sz w:val="36"/>
          <w:szCs w:val="36"/>
        </w:rPr>
        <w:t>/201</w:t>
      </w:r>
      <w:r>
        <w:rPr>
          <w:sz w:val="36"/>
          <w:szCs w:val="36"/>
        </w:rPr>
        <w:t>9</w:t>
      </w:r>
      <w:r w:rsidRPr="00973A47">
        <w:rPr>
          <w:sz w:val="36"/>
          <w:szCs w:val="36"/>
        </w:rPr>
        <w:tab/>
      </w:r>
      <w:r w:rsidRPr="00973A47">
        <w:rPr>
          <w:sz w:val="36"/>
          <w:szCs w:val="36"/>
        </w:rPr>
        <w:tab/>
      </w:r>
      <w:r w:rsidRPr="00973A47">
        <w:rPr>
          <w:sz w:val="36"/>
          <w:szCs w:val="36"/>
        </w:rPr>
        <w:tab/>
      </w:r>
      <w:r w:rsidRPr="00973A47">
        <w:rPr>
          <w:sz w:val="36"/>
          <w:szCs w:val="36"/>
        </w:rPr>
        <w:tab/>
      </w:r>
      <w:r w:rsidRPr="00973A47">
        <w:rPr>
          <w:sz w:val="36"/>
          <w:szCs w:val="36"/>
        </w:rPr>
        <w:tab/>
      </w:r>
      <w:r>
        <w:rPr>
          <w:sz w:val="36"/>
          <w:szCs w:val="36"/>
        </w:rPr>
        <w:t xml:space="preserve">             Třída T4</w:t>
      </w:r>
    </w:p>
    <w:p w:rsidR="00D45FDD" w:rsidRDefault="00D45FDD" w:rsidP="00DE2B9E">
      <w:pPr>
        <w:rPr>
          <w:b/>
          <w:sz w:val="44"/>
          <w:szCs w:val="44"/>
          <w:lang w:eastAsia="cs-CZ"/>
        </w:rPr>
      </w:pPr>
    </w:p>
    <w:p w:rsidR="00B34657" w:rsidRPr="005710F8" w:rsidRDefault="00B34657" w:rsidP="00DE2B9E">
      <w:pPr>
        <w:rPr>
          <w:b/>
          <w:sz w:val="44"/>
          <w:szCs w:val="44"/>
          <w:lang w:eastAsia="cs-CZ"/>
        </w:rPr>
      </w:pPr>
      <w:r>
        <w:rPr>
          <w:b/>
          <w:sz w:val="44"/>
          <w:szCs w:val="44"/>
          <w:lang w:eastAsia="cs-CZ"/>
        </w:rPr>
        <w:lastRenderedPageBreak/>
        <w:t>4</w:t>
      </w:r>
      <w:r w:rsidRPr="005710F8">
        <w:rPr>
          <w:b/>
          <w:sz w:val="44"/>
          <w:szCs w:val="44"/>
          <w:lang w:eastAsia="cs-CZ"/>
        </w:rPr>
        <w:t>. ročník</w:t>
      </w:r>
      <w:r w:rsidR="00B50C62">
        <w:rPr>
          <w:b/>
          <w:sz w:val="44"/>
          <w:szCs w:val="44"/>
          <w:lang w:eastAsia="cs-CZ"/>
        </w:rPr>
        <w:tab/>
      </w:r>
      <w:r w:rsidR="00B50C62">
        <w:rPr>
          <w:b/>
          <w:sz w:val="44"/>
          <w:szCs w:val="44"/>
          <w:lang w:eastAsia="cs-CZ"/>
        </w:rPr>
        <w:tab/>
      </w:r>
      <w:r w:rsidR="00B50C62">
        <w:rPr>
          <w:b/>
          <w:sz w:val="44"/>
          <w:szCs w:val="44"/>
          <w:lang w:eastAsia="cs-CZ"/>
        </w:rPr>
        <w:tab/>
      </w:r>
      <w:r w:rsidR="00B50C62">
        <w:rPr>
          <w:b/>
          <w:sz w:val="44"/>
          <w:szCs w:val="44"/>
          <w:lang w:eastAsia="cs-CZ"/>
        </w:rPr>
        <w:tab/>
        <w:t>13. 9 . 2018, 1. hod.</w:t>
      </w:r>
    </w:p>
    <w:p w:rsidR="00B34657" w:rsidRDefault="00B34657" w:rsidP="00DE2B9E">
      <w:pPr>
        <w:pStyle w:val="Nzevuebnhoblokuvtabulce"/>
        <w:rPr>
          <w:rFonts w:eastAsia="Calibri"/>
        </w:rPr>
      </w:pPr>
      <w:r>
        <w:rPr>
          <w:rFonts w:eastAsia="Calibri"/>
        </w:rPr>
        <w:t>1. Úvod</w:t>
      </w:r>
    </w:p>
    <w:p w:rsidR="00B34657" w:rsidRDefault="00B34657" w:rsidP="00DE2B9E">
      <w:pPr>
        <w:pStyle w:val="Nzevuebnhoblokuvtabulce"/>
        <w:rPr>
          <w:rFonts w:eastAsia="Calibri"/>
        </w:rPr>
      </w:pPr>
      <w:r>
        <w:rPr>
          <w:rFonts w:eastAsia="Calibri"/>
        </w:rPr>
        <w:t xml:space="preserve">2. </w:t>
      </w:r>
      <w:r w:rsidRPr="006C1462">
        <w:rPr>
          <w:rFonts w:eastAsia="Calibri"/>
        </w:rPr>
        <w:t>Vnitřní vodovod</w:t>
      </w:r>
    </w:p>
    <w:p w:rsidR="00B34657" w:rsidRDefault="00B34657" w:rsidP="00DE2B9E">
      <w:pPr>
        <w:pStyle w:val="Nzevuebnhoblokuvtabulce"/>
        <w:rPr>
          <w:rFonts w:eastAsia="Calibri"/>
        </w:rPr>
      </w:pPr>
      <w:r>
        <w:rPr>
          <w:rFonts w:eastAsia="Calibri"/>
        </w:rPr>
        <w:t xml:space="preserve">3. </w:t>
      </w:r>
      <w:r w:rsidRPr="006C1462">
        <w:rPr>
          <w:rFonts w:eastAsia="Calibri"/>
        </w:rPr>
        <w:t>Příprava teplé vody</w:t>
      </w:r>
    </w:p>
    <w:p w:rsidR="00B34657" w:rsidRDefault="00B34657" w:rsidP="00DE2B9E">
      <w:pPr>
        <w:pStyle w:val="Nzevuebnhoblokuvtabulce"/>
      </w:pPr>
      <w:r>
        <w:rPr>
          <w:rFonts w:eastAsia="Calibri"/>
        </w:rPr>
        <w:t xml:space="preserve">4. </w:t>
      </w:r>
      <w:r w:rsidRPr="006C1462">
        <w:rPr>
          <w:rFonts w:eastAsia="Calibri"/>
        </w:rPr>
        <w:t>Vodovod a kanalizace ve výškových budovách</w:t>
      </w:r>
      <w:r>
        <w:t xml:space="preserve"> </w:t>
      </w:r>
    </w:p>
    <w:p w:rsidR="00B34657" w:rsidRDefault="00B34657" w:rsidP="00DE2B9E">
      <w:pPr>
        <w:pStyle w:val="Nzevuebnhoblokuvtabulce"/>
        <w:rPr>
          <w:rFonts w:eastAsia="Calibri"/>
        </w:rPr>
      </w:pPr>
      <w:r>
        <w:rPr>
          <w:rFonts w:eastAsia="Calibri"/>
        </w:rPr>
        <w:t xml:space="preserve">5. </w:t>
      </w:r>
      <w:r w:rsidRPr="006C1462">
        <w:rPr>
          <w:rFonts w:eastAsia="Calibri"/>
        </w:rPr>
        <w:t>Soustřeďování a prefabrikace ZTI</w:t>
      </w:r>
    </w:p>
    <w:p w:rsidR="00D80FC5" w:rsidRDefault="00D80FC5" w:rsidP="00DE2B9E">
      <w:pPr>
        <w:rPr>
          <w:lang w:eastAsia="cs-CZ"/>
        </w:rPr>
      </w:pPr>
    </w:p>
    <w:p w:rsidR="00D80FC5" w:rsidRPr="00D80FC5" w:rsidRDefault="00D80FC5" w:rsidP="00DE2B9E">
      <w:pPr>
        <w:rPr>
          <w:lang w:eastAsia="cs-CZ"/>
        </w:rPr>
      </w:pPr>
      <w:r>
        <w:rPr>
          <w:lang w:eastAsia="cs-CZ"/>
        </w:rPr>
        <w:t>Maturitní témata – viz studijní materiály</w:t>
      </w:r>
    </w:p>
    <w:p w:rsidR="00BE49AA" w:rsidRDefault="00BE49AA" w:rsidP="00DE2B9E">
      <w:pPr>
        <w:rPr>
          <w:b/>
          <w:sz w:val="32"/>
          <w:szCs w:val="32"/>
          <w:u w:val="single"/>
        </w:rPr>
      </w:pPr>
    </w:p>
    <w:p w:rsidR="00B34657" w:rsidRDefault="00B34657" w:rsidP="00DE2B9E">
      <w:pPr>
        <w:rPr>
          <w:b/>
          <w:sz w:val="48"/>
          <w:szCs w:val="48"/>
          <w:u w:val="single"/>
        </w:rPr>
      </w:pPr>
      <w:r>
        <w:rPr>
          <w:b/>
          <w:sz w:val="48"/>
          <w:szCs w:val="48"/>
          <w:u w:val="single"/>
        </w:rPr>
        <w:t>1</w:t>
      </w:r>
      <w:r w:rsidRPr="00780F36">
        <w:rPr>
          <w:b/>
          <w:sz w:val="48"/>
          <w:szCs w:val="48"/>
          <w:u w:val="single"/>
        </w:rPr>
        <w:t xml:space="preserve">. </w:t>
      </w:r>
      <w:r>
        <w:rPr>
          <w:b/>
          <w:sz w:val="48"/>
          <w:szCs w:val="48"/>
          <w:u w:val="single"/>
        </w:rPr>
        <w:t>ÚVOD</w:t>
      </w:r>
    </w:p>
    <w:p w:rsidR="00B34657" w:rsidRDefault="00B34657" w:rsidP="00DE2B9E">
      <w:pPr>
        <w:rPr>
          <w:sz w:val="32"/>
          <w:szCs w:val="32"/>
        </w:rPr>
      </w:pPr>
    </w:p>
    <w:p w:rsidR="00B34657" w:rsidRDefault="00B34657" w:rsidP="00DE2B9E">
      <w:pPr>
        <w:rPr>
          <w:b/>
          <w:sz w:val="32"/>
          <w:szCs w:val="32"/>
          <w:u w:val="single"/>
        </w:rPr>
      </w:pPr>
      <w:r w:rsidRPr="00B34657">
        <w:rPr>
          <w:b/>
          <w:sz w:val="32"/>
          <w:szCs w:val="32"/>
          <w:u w:val="single"/>
        </w:rPr>
        <w:t>1.1 OPAKOVÁNÍ</w:t>
      </w:r>
      <w:r>
        <w:rPr>
          <w:b/>
          <w:sz w:val="32"/>
          <w:szCs w:val="32"/>
          <w:u w:val="single"/>
        </w:rPr>
        <w:t xml:space="preserve"> </w:t>
      </w:r>
      <w:r w:rsidRPr="00B34657">
        <w:rPr>
          <w:b/>
          <w:sz w:val="32"/>
          <w:szCs w:val="32"/>
          <w:u w:val="single"/>
        </w:rPr>
        <w:t xml:space="preserve"> 3. ROČNÍKU</w:t>
      </w:r>
    </w:p>
    <w:p w:rsidR="00B34657" w:rsidRDefault="00B34657" w:rsidP="00DE2B9E">
      <w:pPr>
        <w:rPr>
          <w:sz w:val="32"/>
          <w:szCs w:val="32"/>
        </w:rPr>
      </w:pPr>
    </w:p>
    <w:p w:rsidR="00B34657" w:rsidRDefault="00B34657" w:rsidP="00A702F3">
      <w:pPr>
        <w:numPr>
          <w:ilvl w:val="0"/>
          <w:numId w:val="1"/>
        </w:numPr>
        <w:ind w:left="714" w:hanging="357"/>
        <w:rPr>
          <w:rFonts w:ascii="Arial" w:hAnsi="Arial" w:cs="Arial"/>
          <w:sz w:val="24"/>
          <w:szCs w:val="24"/>
        </w:rPr>
      </w:pPr>
      <w:r w:rsidRPr="00B974A1">
        <w:rPr>
          <w:rFonts w:ascii="Arial" w:hAnsi="Arial" w:cs="Arial"/>
          <w:sz w:val="24"/>
          <w:szCs w:val="24"/>
        </w:rPr>
        <w:t>T</w:t>
      </w:r>
      <w:r>
        <w:rPr>
          <w:rFonts w:ascii="Arial" w:hAnsi="Arial" w:cs="Arial"/>
          <w:sz w:val="24"/>
          <w:szCs w:val="24"/>
        </w:rPr>
        <w:t>ypologie hygienických místností a zařizovací předměty</w:t>
      </w:r>
    </w:p>
    <w:p w:rsidR="00B34657" w:rsidRDefault="00B34657" w:rsidP="00A702F3">
      <w:pPr>
        <w:numPr>
          <w:ilvl w:val="0"/>
          <w:numId w:val="1"/>
        </w:numPr>
        <w:ind w:left="714" w:hanging="357"/>
        <w:rPr>
          <w:rFonts w:ascii="Arial" w:hAnsi="Arial" w:cs="Arial"/>
          <w:sz w:val="24"/>
          <w:szCs w:val="24"/>
        </w:rPr>
      </w:pPr>
      <w:r>
        <w:rPr>
          <w:rFonts w:ascii="Arial" w:hAnsi="Arial" w:cs="Arial"/>
          <w:sz w:val="24"/>
          <w:szCs w:val="24"/>
        </w:rPr>
        <w:t>Projektování vnitřní kanalizace</w:t>
      </w:r>
    </w:p>
    <w:p w:rsidR="00B34657" w:rsidRDefault="00B34657" w:rsidP="00A702F3">
      <w:pPr>
        <w:numPr>
          <w:ilvl w:val="0"/>
          <w:numId w:val="1"/>
        </w:numPr>
        <w:ind w:left="714" w:hanging="357"/>
        <w:rPr>
          <w:rFonts w:ascii="Arial" w:hAnsi="Arial" w:cs="Arial"/>
          <w:sz w:val="24"/>
          <w:szCs w:val="24"/>
        </w:rPr>
      </w:pPr>
      <w:r w:rsidRPr="00B974A1">
        <w:rPr>
          <w:rFonts w:ascii="Arial" w:hAnsi="Arial" w:cs="Arial"/>
          <w:sz w:val="24"/>
          <w:szCs w:val="24"/>
        </w:rPr>
        <w:t>Kanalizační přípojka</w:t>
      </w:r>
    </w:p>
    <w:p w:rsidR="00B34657" w:rsidRDefault="00B34657" w:rsidP="00A702F3">
      <w:pPr>
        <w:numPr>
          <w:ilvl w:val="0"/>
          <w:numId w:val="1"/>
        </w:numPr>
        <w:ind w:left="714" w:hanging="357"/>
        <w:rPr>
          <w:rFonts w:ascii="Arial" w:hAnsi="Arial" w:cs="Arial"/>
          <w:sz w:val="24"/>
          <w:szCs w:val="24"/>
        </w:rPr>
      </w:pPr>
      <w:r w:rsidRPr="00B974A1">
        <w:rPr>
          <w:rFonts w:ascii="Arial" w:hAnsi="Arial" w:cs="Arial"/>
          <w:sz w:val="24"/>
          <w:szCs w:val="24"/>
        </w:rPr>
        <w:t xml:space="preserve">Vnitřní kanalizace – připojovací a odpadní potrubí </w:t>
      </w:r>
    </w:p>
    <w:p w:rsidR="00B34657" w:rsidRPr="00B974A1" w:rsidRDefault="00B34657" w:rsidP="00A702F3">
      <w:pPr>
        <w:numPr>
          <w:ilvl w:val="0"/>
          <w:numId w:val="1"/>
        </w:numPr>
        <w:ind w:left="714" w:hanging="357"/>
        <w:rPr>
          <w:rFonts w:ascii="Arial" w:hAnsi="Arial" w:cs="Arial"/>
          <w:sz w:val="24"/>
          <w:szCs w:val="24"/>
        </w:rPr>
      </w:pPr>
      <w:r w:rsidRPr="00B974A1">
        <w:rPr>
          <w:rFonts w:ascii="Arial" w:hAnsi="Arial" w:cs="Arial"/>
          <w:sz w:val="24"/>
          <w:szCs w:val="24"/>
        </w:rPr>
        <w:t xml:space="preserve">Vnitřní kanalizace – svodné a dešťové potrubí </w:t>
      </w:r>
    </w:p>
    <w:p w:rsidR="00B34657" w:rsidRPr="00B974A1" w:rsidRDefault="00B34657" w:rsidP="00A702F3">
      <w:pPr>
        <w:numPr>
          <w:ilvl w:val="0"/>
          <w:numId w:val="1"/>
        </w:numPr>
        <w:ind w:left="714" w:hanging="357"/>
        <w:rPr>
          <w:rFonts w:ascii="Arial" w:hAnsi="Arial" w:cs="Arial"/>
          <w:sz w:val="24"/>
          <w:szCs w:val="24"/>
        </w:rPr>
      </w:pPr>
      <w:r w:rsidRPr="00B974A1">
        <w:rPr>
          <w:rFonts w:ascii="Arial" w:hAnsi="Arial" w:cs="Arial"/>
          <w:sz w:val="24"/>
          <w:szCs w:val="24"/>
        </w:rPr>
        <w:t>Posouzení dimenze vnitřní kanalizace</w:t>
      </w:r>
    </w:p>
    <w:p w:rsidR="00B34657" w:rsidRDefault="00B34657" w:rsidP="00A702F3">
      <w:pPr>
        <w:numPr>
          <w:ilvl w:val="0"/>
          <w:numId w:val="1"/>
        </w:numPr>
        <w:ind w:left="714" w:hanging="357"/>
        <w:rPr>
          <w:rFonts w:ascii="Arial" w:hAnsi="Arial" w:cs="Arial"/>
          <w:sz w:val="24"/>
          <w:szCs w:val="24"/>
        </w:rPr>
      </w:pPr>
      <w:r w:rsidRPr="00B974A1">
        <w:rPr>
          <w:rFonts w:ascii="Arial" w:hAnsi="Arial" w:cs="Arial"/>
          <w:sz w:val="24"/>
          <w:szCs w:val="24"/>
        </w:rPr>
        <w:t>Venkovní kanalizace</w:t>
      </w:r>
    </w:p>
    <w:p w:rsidR="00B34657" w:rsidRDefault="00B34657" w:rsidP="00A702F3">
      <w:pPr>
        <w:numPr>
          <w:ilvl w:val="0"/>
          <w:numId w:val="1"/>
        </w:numPr>
        <w:ind w:left="714" w:hanging="357"/>
        <w:rPr>
          <w:rFonts w:ascii="Arial" w:hAnsi="Arial" w:cs="Arial"/>
          <w:sz w:val="24"/>
          <w:szCs w:val="24"/>
        </w:rPr>
      </w:pPr>
      <w:r>
        <w:rPr>
          <w:rFonts w:ascii="Arial" w:hAnsi="Arial" w:cs="Arial"/>
          <w:sz w:val="24"/>
          <w:szCs w:val="24"/>
        </w:rPr>
        <w:t>Čistírny odpadních vod</w:t>
      </w:r>
    </w:p>
    <w:p w:rsidR="003B4802" w:rsidRDefault="003B4802" w:rsidP="00A702F3">
      <w:pPr>
        <w:numPr>
          <w:ilvl w:val="0"/>
          <w:numId w:val="1"/>
        </w:numPr>
        <w:ind w:left="714" w:hanging="357"/>
        <w:rPr>
          <w:rFonts w:ascii="Arial" w:hAnsi="Arial" w:cs="Arial"/>
          <w:sz w:val="24"/>
          <w:szCs w:val="24"/>
        </w:rPr>
      </w:pPr>
      <w:r>
        <w:rPr>
          <w:rFonts w:ascii="Arial" w:hAnsi="Arial" w:cs="Arial"/>
          <w:sz w:val="24"/>
          <w:szCs w:val="24"/>
        </w:rPr>
        <w:t>Vodárenství</w:t>
      </w:r>
    </w:p>
    <w:p w:rsidR="00B34657" w:rsidRDefault="00B34657" w:rsidP="00DE2B9E">
      <w:pPr>
        <w:ind w:left="714"/>
        <w:rPr>
          <w:rFonts w:ascii="Arial" w:hAnsi="Arial" w:cs="Arial"/>
          <w:sz w:val="24"/>
          <w:szCs w:val="24"/>
        </w:rPr>
      </w:pPr>
    </w:p>
    <w:p w:rsidR="000216DD" w:rsidRDefault="000216DD" w:rsidP="00DE2B9E">
      <w:pPr>
        <w:ind w:left="714"/>
        <w:rPr>
          <w:rFonts w:ascii="Arial" w:hAnsi="Arial" w:cs="Arial"/>
          <w:sz w:val="24"/>
          <w:szCs w:val="24"/>
        </w:rPr>
      </w:pPr>
    </w:p>
    <w:p w:rsidR="004F477C" w:rsidRDefault="004F477C" w:rsidP="00DE2B9E">
      <w:pPr>
        <w:rPr>
          <w:b/>
          <w:sz w:val="48"/>
          <w:szCs w:val="48"/>
          <w:u w:val="single"/>
        </w:rPr>
      </w:pPr>
    </w:p>
    <w:p w:rsidR="004F477C" w:rsidRDefault="004F477C" w:rsidP="00DE2B9E">
      <w:pPr>
        <w:rPr>
          <w:b/>
          <w:sz w:val="48"/>
          <w:szCs w:val="48"/>
          <w:u w:val="single"/>
        </w:rPr>
      </w:pPr>
    </w:p>
    <w:p w:rsidR="004F477C" w:rsidRDefault="004F477C" w:rsidP="00DE2B9E">
      <w:pPr>
        <w:rPr>
          <w:b/>
          <w:sz w:val="48"/>
          <w:szCs w:val="48"/>
          <w:u w:val="single"/>
        </w:rPr>
      </w:pPr>
    </w:p>
    <w:p w:rsidR="004F477C" w:rsidRDefault="004F477C" w:rsidP="00DE2B9E">
      <w:pPr>
        <w:rPr>
          <w:b/>
          <w:sz w:val="48"/>
          <w:szCs w:val="48"/>
          <w:u w:val="single"/>
        </w:rPr>
      </w:pPr>
    </w:p>
    <w:p w:rsidR="004F477C" w:rsidRDefault="004F477C" w:rsidP="00DE2B9E">
      <w:pPr>
        <w:rPr>
          <w:b/>
          <w:sz w:val="48"/>
          <w:szCs w:val="48"/>
          <w:u w:val="single"/>
        </w:rPr>
      </w:pPr>
    </w:p>
    <w:p w:rsidR="004F477C" w:rsidRDefault="004F477C" w:rsidP="00DE2B9E">
      <w:pPr>
        <w:rPr>
          <w:b/>
          <w:sz w:val="48"/>
          <w:szCs w:val="48"/>
          <w:u w:val="single"/>
        </w:rPr>
      </w:pPr>
    </w:p>
    <w:p w:rsidR="004F477C" w:rsidRDefault="004F477C" w:rsidP="00DE2B9E">
      <w:pPr>
        <w:rPr>
          <w:b/>
          <w:sz w:val="48"/>
          <w:szCs w:val="48"/>
          <w:u w:val="single"/>
        </w:rPr>
      </w:pPr>
    </w:p>
    <w:p w:rsidR="004F477C" w:rsidRDefault="004F477C" w:rsidP="00DE2B9E">
      <w:pPr>
        <w:rPr>
          <w:b/>
          <w:sz w:val="48"/>
          <w:szCs w:val="48"/>
          <w:u w:val="single"/>
        </w:rPr>
      </w:pPr>
    </w:p>
    <w:p w:rsidR="004F477C" w:rsidRDefault="004F477C" w:rsidP="00DE2B9E">
      <w:pPr>
        <w:rPr>
          <w:b/>
          <w:sz w:val="48"/>
          <w:szCs w:val="48"/>
          <w:u w:val="single"/>
        </w:rPr>
      </w:pPr>
    </w:p>
    <w:p w:rsidR="004F477C" w:rsidRDefault="004F477C" w:rsidP="00DE2B9E">
      <w:pPr>
        <w:rPr>
          <w:b/>
          <w:sz w:val="48"/>
          <w:szCs w:val="48"/>
          <w:u w:val="single"/>
        </w:rPr>
      </w:pPr>
    </w:p>
    <w:p w:rsidR="004F477C" w:rsidRDefault="004F477C" w:rsidP="00DE2B9E">
      <w:pPr>
        <w:spacing w:line="312" w:lineRule="auto"/>
        <w:jc w:val="center"/>
        <w:rPr>
          <w:rFonts w:ascii="Times New Roman" w:hAnsi="Times New Roman" w:cs="Times New Roman"/>
          <w:b/>
          <w:sz w:val="32"/>
          <w:szCs w:val="32"/>
        </w:rPr>
      </w:pPr>
      <w:r w:rsidRPr="00C30FB9">
        <w:rPr>
          <w:rFonts w:ascii="Times New Roman" w:hAnsi="Times New Roman" w:cs="Times New Roman"/>
          <w:b/>
          <w:sz w:val="32"/>
          <w:szCs w:val="32"/>
        </w:rPr>
        <w:lastRenderedPageBreak/>
        <w:t xml:space="preserve">TÉMATA PRO </w:t>
      </w:r>
      <w:r>
        <w:rPr>
          <w:rFonts w:ascii="Times New Roman" w:hAnsi="Times New Roman" w:cs="Times New Roman"/>
          <w:b/>
          <w:sz w:val="32"/>
          <w:szCs w:val="32"/>
        </w:rPr>
        <w:t>POVINNOU</w:t>
      </w:r>
      <w:r w:rsidRPr="00C30FB9">
        <w:rPr>
          <w:rFonts w:ascii="Times New Roman" w:hAnsi="Times New Roman" w:cs="Times New Roman"/>
          <w:b/>
          <w:sz w:val="32"/>
          <w:szCs w:val="32"/>
        </w:rPr>
        <w:t xml:space="preserve"> ZKOUŠKU</w:t>
      </w:r>
      <w:r>
        <w:rPr>
          <w:rFonts w:ascii="Times New Roman" w:hAnsi="Times New Roman" w:cs="Times New Roman"/>
          <w:b/>
          <w:sz w:val="32"/>
          <w:szCs w:val="32"/>
        </w:rPr>
        <w:t xml:space="preserve"> PROFILOVÉ ČÁSTI MATURITNÍ ZKOUŠKY </w:t>
      </w:r>
    </w:p>
    <w:p w:rsidR="004F477C" w:rsidRDefault="004F477C" w:rsidP="00DE2B9E">
      <w:pPr>
        <w:spacing w:after="120" w:line="312" w:lineRule="auto"/>
        <w:jc w:val="center"/>
        <w:rPr>
          <w:rFonts w:ascii="Times New Roman" w:hAnsi="Times New Roman" w:cs="Times New Roman"/>
          <w:b/>
          <w:caps/>
          <w:sz w:val="32"/>
          <w:szCs w:val="32"/>
        </w:rPr>
      </w:pPr>
      <w:r>
        <w:rPr>
          <w:rFonts w:ascii="Times New Roman" w:hAnsi="Times New Roman" w:cs="Times New Roman"/>
          <w:b/>
          <w:sz w:val="32"/>
          <w:szCs w:val="32"/>
        </w:rPr>
        <w:t>ZE SOUBORU ODBORNÝCH PŘEDMĚTŮ</w:t>
      </w:r>
      <w:r>
        <w:rPr>
          <w:rFonts w:ascii="Times New Roman" w:hAnsi="Times New Roman" w:cs="Times New Roman"/>
          <w:b/>
          <w:caps/>
          <w:sz w:val="32"/>
          <w:szCs w:val="32"/>
        </w:rPr>
        <w:t xml:space="preserve"> 2</w:t>
      </w:r>
    </w:p>
    <w:p w:rsidR="004F477C" w:rsidRDefault="004F477C" w:rsidP="00DE2B9E">
      <w:pPr>
        <w:spacing w:after="120" w:line="312" w:lineRule="auto"/>
        <w:jc w:val="center"/>
        <w:rPr>
          <w:rFonts w:ascii="Times New Roman" w:hAnsi="Times New Roman" w:cs="Times New Roman"/>
          <w:b/>
          <w:sz w:val="32"/>
          <w:szCs w:val="32"/>
        </w:rPr>
      </w:pPr>
      <w:r>
        <w:rPr>
          <w:rFonts w:ascii="Times New Roman" w:hAnsi="Times New Roman" w:cs="Times New Roman"/>
          <w:b/>
          <w:caps/>
          <w:sz w:val="32"/>
          <w:szCs w:val="32"/>
        </w:rPr>
        <w:t>(ZDRAVOTNÍ TECHNIKA A ROZVOD A VYUŽITÍ PLYNU)</w:t>
      </w:r>
    </w:p>
    <w:p w:rsidR="004F477C" w:rsidRDefault="004F477C" w:rsidP="00DE2B9E">
      <w:pPr>
        <w:jc w:val="center"/>
        <w:rPr>
          <w:rFonts w:ascii="Times New Roman" w:hAnsi="Times New Roman" w:cs="Times New Roman"/>
          <w:b/>
          <w:sz w:val="24"/>
          <w:szCs w:val="24"/>
        </w:rPr>
      </w:pPr>
      <w:r>
        <w:rPr>
          <w:rFonts w:ascii="Times New Roman" w:hAnsi="Times New Roman" w:cs="Times New Roman"/>
          <w:b/>
          <w:sz w:val="24"/>
          <w:szCs w:val="24"/>
        </w:rPr>
        <w:t>(Pořadí se neshoduje s číslováním témat u maturitní zkoušky.)</w:t>
      </w:r>
    </w:p>
    <w:p w:rsidR="004F477C" w:rsidRPr="00DA0D25" w:rsidRDefault="004F477C" w:rsidP="00DE2B9E">
      <w:pPr>
        <w:jc w:val="center"/>
        <w:rPr>
          <w:rFonts w:ascii="Times New Roman" w:hAnsi="Times New Roman" w:cs="Times New Roman"/>
          <w:b/>
          <w:sz w:val="40"/>
          <w:szCs w:val="40"/>
        </w:rPr>
      </w:pPr>
    </w:p>
    <w:p w:rsidR="004F477C" w:rsidRPr="005E2B17" w:rsidRDefault="004F477C" w:rsidP="00A702F3">
      <w:pPr>
        <w:numPr>
          <w:ilvl w:val="0"/>
          <w:numId w:val="1"/>
        </w:numPr>
        <w:ind w:left="714" w:hanging="357"/>
        <w:rPr>
          <w:rFonts w:ascii="Arial" w:hAnsi="Arial" w:cs="Arial"/>
          <w:b/>
          <w:sz w:val="24"/>
          <w:szCs w:val="24"/>
        </w:rPr>
      </w:pPr>
      <w:bookmarkStart w:id="0" w:name="Text4"/>
      <w:r w:rsidRPr="005E2B17">
        <w:rPr>
          <w:rFonts w:ascii="Arial" w:hAnsi="Arial" w:cs="Arial"/>
          <w:b/>
          <w:sz w:val="24"/>
          <w:szCs w:val="24"/>
        </w:rPr>
        <w:t xml:space="preserve">Typologie </w:t>
      </w:r>
      <w:r w:rsidR="005E2B17" w:rsidRPr="005E2B17">
        <w:rPr>
          <w:rFonts w:ascii="Arial" w:hAnsi="Arial" w:cs="Arial"/>
          <w:b/>
          <w:sz w:val="24"/>
          <w:szCs w:val="24"/>
        </w:rPr>
        <w:t xml:space="preserve">a </w:t>
      </w:r>
      <w:r w:rsidRPr="005E2B17">
        <w:rPr>
          <w:rFonts w:ascii="Arial" w:hAnsi="Arial" w:cs="Arial"/>
          <w:b/>
          <w:sz w:val="24"/>
          <w:szCs w:val="24"/>
        </w:rPr>
        <w:t>zařizovací předměty</w:t>
      </w:r>
    </w:p>
    <w:p w:rsidR="004F477C" w:rsidRPr="00B475FB" w:rsidRDefault="004F477C" w:rsidP="00A702F3">
      <w:pPr>
        <w:numPr>
          <w:ilvl w:val="0"/>
          <w:numId w:val="1"/>
        </w:numPr>
        <w:ind w:left="714" w:hanging="357"/>
        <w:rPr>
          <w:rFonts w:ascii="Arial" w:hAnsi="Arial" w:cs="Arial"/>
          <w:b/>
          <w:sz w:val="24"/>
          <w:szCs w:val="24"/>
        </w:rPr>
      </w:pPr>
      <w:r w:rsidRPr="00B475FB">
        <w:rPr>
          <w:rFonts w:ascii="Arial" w:hAnsi="Arial" w:cs="Arial"/>
          <w:b/>
          <w:sz w:val="24"/>
          <w:szCs w:val="24"/>
        </w:rPr>
        <w:t xml:space="preserve">Projektování vnitřní kanalizace </w:t>
      </w:r>
    </w:p>
    <w:p w:rsidR="004F477C" w:rsidRPr="005E2B17" w:rsidRDefault="004F477C" w:rsidP="00A702F3">
      <w:pPr>
        <w:numPr>
          <w:ilvl w:val="0"/>
          <w:numId w:val="1"/>
        </w:numPr>
        <w:ind w:left="714" w:hanging="357"/>
        <w:rPr>
          <w:rFonts w:ascii="Arial" w:hAnsi="Arial" w:cs="Arial"/>
          <w:b/>
          <w:sz w:val="24"/>
          <w:szCs w:val="24"/>
        </w:rPr>
      </w:pPr>
      <w:r w:rsidRPr="005E2B17">
        <w:rPr>
          <w:rFonts w:ascii="Arial" w:hAnsi="Arial" w:cs="Arial"/>
          <w:b/>
          <w:sz w:val="24"/>
          <w:szCs w:val="24"/>
        </w:rPr>
        <w:t>Kanalizační přípojka</w:t>
      </w:r>
    </w:p>
    <w:p w:rsidR="004F477C" w:rsidRPr="005E2B17" w:rsidRDefault="004F477C" w:rsidP="00A702F3">
      <w:pPr>
        <w:numPr>
          <w:ilvl w:val="0"/>
          <w:numId w:val="1"/>
        </w:numPr>
        <w:ind w:left="714" w:hanging="357"/>
        <w:rPr>
          <w:rFonts w:ascii="Arial" w:hAnsi="Arial" w:cs="Arial"/>
          <w:b/>
          <w:sz w:val="24"/>
          <w:szCs w:val="24"/>
        </w:rPr>
      </w:pPr>
      <w:r w:rsidRPr="005E2B17">
        <w:rPr>
          <w:rFonts w:ascii="Arial" w:hAnsi="Arial" w:cs="Arial"/>
          <w:b/>
          <w:sz w:val="24"/>
          <w:szCs w:val="24"/>
        </w:rPr>
        <w:t xml:space="preserve">Vnitřní kanalizace – připojovací a odpadní potrubí </w:t>
      </w:r>
    </w:p>
    <w:p w:rsidR="004F477C" w:rsidRPr="005E2B17" w:rsidRDefault="004F477C" w:rsidP="00A702F3">
      <w:pPr>
        <w:numPr>
          <w:ilvl w:val="0"/>
          <w:numId w:val="1"/>
        </w:numPr>
        <w:ind w:left="714" w:hanging="357"/>
        <w:rPr>
          <w:rFonts w:ascii="Arial" w:hAnsi="Arial" w:cs="Arial"/>
          <w:b/>
          <w:sz w:val="24"/>
          <w:szCs w:val="24"/>
        </w:rPr>
      </w:pPr>
      <w:r w:rsidRPr="005E2B17">
        <w:rPr>
          <w:rFonts w:ascii="Arial" w:hAnsi="Arial" w:cs="Arial"/>
          <w:b/>
          <w:sz w:val="24"/>
          <w:szCs w:val="24"/>
        </w:rPr>
        <w:t xml:space="preserve">Vnitřní kanalizace – svodné a dešťové potrubí </w:t>
      </w:r>
    </w:p>
    <w:p w:rsidR="004F477C" w:rsidRPr="00B974A1" w:rsidRDefault="00B475FB" w:rsidP="00A702F3">
      <w:pPr>
        <w:numPr>
          <w:ilvl w:val="0"/>
          <w:numId w:val="1"/>
        </w:numPr>
        <w:ind w:left="714" w:hanging="357"/>
        <w:rPr>
          <w:rFonts w:ascii="Arial" w:hAnsi="Arial" w:cs="Arial"/>
          <w:sz w:val="24"/>
          <w:szCs w:val="24"/>
        </w:rPr>
      </w:pPr>
      <w:r w:rsidRPr="00B475FB">
        <w:rPr>
          <w:rFonts w:ascii="Arial" w:hAnsi="Arial" w:cs="Arial"/>
          <w:b/>
          <w:sz w:val="24"/>
          <w:szCs w:val="24"/>
        </w:rPr>
        <w:t>Dimenzování v</w:t>
      </w:r>
      <w:r w:rsidR="004F477C" w:rsidRPr="00B475FB">
        <w:rPr>
          <w:rFonts w:ascii="Arial" w:hAnsi="Arial" w:cs="Arial"/>
          <w:b/>
          <w:sz w:val="24"/>
          <w:szCs w:val="24"/>
        </w:rPr>
        <w:t>nitřní kanalizace</w:t>
      </w:r>
    </w:p>
    <w:p w:rsidR="004F477C" w:rsidRPr="005E2B17" w:rsidRDefault="00F07546" w:rsidP="00A702F3">
      <w:pPr>
        <w:numPr>
          <w:ilvl w:val="0"/>
          <w:numId w:val="1"/>
        </w:numPr>
        <w:ind w:left="714" w:hanging="357"/>
        <w:rPr>
          <w:rFonts w:ascii="Arial" w:hAnsi="Arial" w:cs="Arial"/>
          <w:b/>
          <w:sz w:val="24"/>
          <w:szCs w:val="24"/>
        </w:rPr>
      </w:pPr>
      <w:r>
        <w:rPr>
          <w:rFonts w:ascii="Arial" w:hAnsi="Arial" w:cs="Arial"/>
          <w:b/>
          <w:sz w:val="24"/>
          <w:szCs w:val="24"/>
        </w:rPr>
        <w:t>Odkanalizování obcí - v</w:t>
      </w:r>
      <w:r w:rsidR="004F477C" w:rsidRPr="005E2B17">
        <w:rPr>
          <w:rFonts w:ascii="Arial" w:hAnsi="Arial" w:cs="Arial"/>
          <w:b/>
          <w:sz w:val="24"/>
          <w:szCs w:val="24"/>
        </w:rPr>
        <w:t xml:space="preserve">enkovní kanalizace </w:t>
      </w:r>
    </w:p>
    <w:p w:rsidR="004F477C" w:rsidRPr="005E2B17" w:rsidRDefault="004F477C" w:rsidP="00A702F3">
      <w:pPr>
        <w:numPr>
          <w:ilvl w:val="0"/>
          <w:numId w:val="1"/>
        </w:numPr>
        <w:ind w:left="714" w:hanging="357"/>
        <w:rPr>
          <w:rFonts w:ascii="Arial" w:hAnsi="Arial" w:cs="Arial"/>
          <w:b/>
          <w:sz w:val="24"/>
          <w:szCs w:val="24"/>
        </w:rPr>
      </w:pPr>
      <w:r w:rsidRPr="005E2B17">
        <w:rPr>
          <w:rFonts w:ascii="Arial" w:hAnsi="Arial" w:cs="Arial"/>
          <w:b/>
          <w:sz w:val="24"/>
          <w:szCs w:val="24"/>
        </w:rPr>
        <w:t>Čistírny odpadních vod</w:t>
      </w:r>
    </w:p>
    <w:p w:rsidR="004F477C" w:rsidRPr="005E2B17" w:rsidRDefault="004F477C" w:rsidP="00A702F3">
      <w:pPr>
        <w:numPr>
          <w:ilvl w:val="0"/>
          <w:numId w:val="1"/>
        </w:numPr>
        <w:ind w:left="714" w:hanging="357"/>
        <w:rPr>
          <w:rFonts w:ascii="Arial" w:hAnsi="Arial" w:cs="Arial"/>
          <w:b/>
          <w:color w:val="00B050"/>
          <w:sz w:val="24"/>
          <w:szCs w:val="24"/>
        </w:rPr>
      </w:pPr>
      <w:r w:rsidRPr="005E2B17">
        <w:rPr>
          <w:rFonts w:ascii="Arial" w:hAnsi="Arial" w:cs="Arial"/>
          <w:b/>
          <w:color w:val="00B050"/>
          <w:sz w:val="24"/>
          <w:szCs w:val="24"/>
        </w:rPr>
        <w:t>Vodárenství</w:t>
      </w:r>
    </w:p>
    <w:p w:rsidR="004F477C" w:rsidRPr="005E2B17" w:rsidRDefault="004F477C" w:rsidP="00A702F3">
      <w:pPr>
        <w:numPr>
          <w:ilvl w:val="0"/>
          <w:numId w:val="1"/>
        </w:numPr>
        <w:ind w:left="714" w:hanging="357"/>
        <w:rPr>
          <w:rFonts w:ascii="Arial" w:hAnsi="Arial" w:cs="Arial"/>
          <w:b/>
          <w:color w:val="00B050"/>
          <w:sz w:val="24"/>
          <w:szCs w:val="24"/>
        </w:rPr>
      </w:pPr>
      <w:r w:rsidRPr="005E2B17">
        <w:rPr>
          <w:rFonts w:ascii="Arial" w:hAnsi="Arial" w:cs="Arial"/>
          <w:b/>
          <w:color w:val="00B050"/>
          <w:sz w:val="24"/>
          <w:szCs w:val="24"/>
        </w:rPr>
        <w:t>Vodovodní přípojka</w:t>
      </w:r>
    </w:p>
    <w:p w:rsidR="004F477C" w:rsidRPr="00D45FDD" w:rsidRDefault="004F477C" w:rsidP="00A702F3">
      <w:pPr>
        <w:numPr>
          <w:ilvl w:val="0"/>
          <w:numId w:val="1"/>
        </w:numPr>
        <w:ind w:left="714" w:hanging="357"/>
        <w:rPr>
          <w:rFonts w:ascii="Arial" w:hAnsi="Arial" w:cs="Arial"/>
          <w:b/>
          <w:color w:val="FF0000"/>
          <w:sz w:val="24"/>
          <w:szCs w:val="24"/>
        </w:rPr>
      </w:pPr>
      <w:r w:rsidRPr="00D45FDD">
        <w:rPr>
          <w:rFonts w:ascii="Arial" w:hAnsi="Arial" w:cs="Arial"/>
          <w:b/>
          <w:color w:val="FF0000"/>
          <w:sz w:val="24"/>
          <w:szCs w:val="24"/>
        </w:rPr>
        <w:t xml:space="preserve">Vedení vnitřních vodovodů </w:t>
      </w:r>
    </w:p>
    <w:p w:rsidR="004F477C" w:rsidRPr="00F02DF1" w:rsidRDefault="004F477C" w:rsidP="00A702F3">
      <w:pPr>
        <w:numPr>
          <w:ilvl w:val="0"/>
          <w:numId w:val="1"/>
        </w:numPr>
        <w:ind w:left="714" w:hanging="357"/>
        <w:rPr>
          <w:rFonts w:ascii="Arial" w:hAnsi="Arial" w:cs="Arial"/>
          <w:b/>
          <w:color w:val="FF0000"/>
          <w:sz w:val="24"/>
          <w:szCs w:val="24"/>
        </w:rPr>
      </w:pPr>
      <w:r w:rsidRPr="00F02DF1">
        <w:rPr>
          <w:rFonts w:ascii="Arial" w:hAnsi="Arial" w:cs="Arial"/>
          <w:b/>
          <w:color w:val="FF0000"/>
          <w:sz w:val="24"/>
          <w:szCs w:val="24"/>
        </w:rPr>
        <w:t>Stanovení výpočtového průtoku vnitřních vodovodů</w:t>
      </w:r>
    </w:p>
    <w:p w:rsidR="004F477C" w:rsidRPr="00F02DF1" w:rsidRDefault="004F477C" w:rsidP="00A702F3">
      <w:pPr>
        <w:numPr>
          <w:ilvl w:val="0"/>
          <w:numId w:val="1"/>
        </w:numPr>
        <w:ind w:left="714" w:hanging="357"/>
        <w:rPr>
          <w:rFonts w:ascii="Arial" w:hAnsi="Arial" w:cs="Arial"/>
          <w:b/>
          <w:color w:val="FF0000"/>
          <w:sz w:val="24"/>
          <w:szCs w:val="24"/>
        </w:rPr>
      </w:pPr>
      <w:r w:rsidRPr="00F02DF1">
        <w:rPr>
          <w:rFonts w:ascii="Arial" w:hAnsi="Arial" w:cs="Arial"/>
          <w:b/>
          <w:color w:val="FF0000"/>
          <w:sz w:val="24"/>
          <w:szCs w:val="24"/>
        </w:rPr>
        <w:t>Výpočet vnitřních vodovodů</w:t>
      </w:r>
    </w:p>
    <w:p w:rsidR="004F477C" w:rsidRPr="005E2B17" w:rsidRDefault="004F477C" w:rsidP="00A702F3">
      <w:pPr>
        <w:numPr>
          <w:ilvl w:val="0"/>
          <w:numId w:val="1"/>
        </w:numPr>
        <w:ind w:left="714" w:hanging="357"/>
        <w:rPr>
          <w:rFonts w:ascii="Arial" w:hAnsi="Arial" w:cs="Arial"/>
          <w:b/>
          <w:color w:val="00B050"/>
          <w:sz w:val="24"/>
          <w:szCs w:val="24"/>
        </w:rPr>
      </w:pPr>
      <w:r w:rsidRPr="005E2B17">
        <w:rPr>
          <w:rFonts w:ascii="Arial" w:hAnsi="Arial" w:cs="Arial"/>
          <w:b/>
          <w:color w:val="00B050"/>
          <w:sz w:val="24"/>
          <w:szCs w:val="24"/>
        </w:rPr>
        <w:t>Příprava a rozvody teplé vody</w:t>
      </w:r>
    </w:p>
    <w:p w:rsidR="004F477C" w:rsidRPr="00D45FDD" w:rsidRDefault="004F477C" w:rsidP="00A702F3">
      <w:pPr>
        <w:numPr>
          <w:ilvl w:val="0"/>
          <w:numId w:val="1"/>
        </w:numPr>
        <w:ind w:left="714" w:hanging="357"/>
        <w:rPr>
          <w:rFonts w:ascii="Arial" w:hAnsi="Arial" w:cs="Arial"/>
          <w:b/>
          <w:color w:val="FF0000"/>
          <w:sz w:val="24"/>
          <w:szCs w:val="24"/>
        </w:rPr>
      </w:pPr>
      <w:r w:rsidRPr="00D45FDD">
        <w:rPr>
          <w:rFonts w:ascii="Arial" w:hAnsi="Arial" w:cs="Arial"/>
          <w:b/>
          <w:color w:val="FF0000"/>
          <w:sz w:val="24"/>
          <w:szCs w:val="24"/>
        </w:rPr>
        <w:t>Projektování vnitřního vodovodu</w:t>
      </w:r>
      <w:r w:rsidR="00F02DF1" w:rsidRPr="00D45FDD">
        <w:rPr>
          <w:rFonts w:ascii="Arial" w:hAnsi="Arial" w:cs="Arial"/>
          <w:b/>
          <w:color w:val="FF0000"/>
          <w:sz w:val="24"/>
          <w:szCs w:val="24"/>
        </w:rPr>
        <w:t xml:space="preserve"> – viz KOC</w:t>
      </w:r>
    </w:p>
    <w:p w:rsidR="004F477C" w:rsidRDefault="008323D7" w:rsidP="00A702F3">
      <w:pPr>
        <w:numPr>
          <w:ilvl w:val="0"/>
          <w:numId w:val="1"/>
        </w:numPr>
        <w:ind w:left="714" w:hanging="357"/>
        <w:rPr>
          <w:rFonts w:ascii="Arial" w:hAnsi="Arial" w:cs="Arial"/>
          <w:sz w:val="24"/>
          <w:szCs w:val="24"/>
        </w:rPr>
      </w:pPr>
      <w:r>
        <w:rPr>
          <w:rFonts w:ascii="Arial" w:hAnsi="Arial" w:cs="Arial"/>
          <w:sz w:val="24"/>
          <w:szCs w:val="24"/>
        </w:rPr>
        <w:t xml:space="preserve">Plyn </w:t>
      </w:r>
    </w:p>
    <w:bookmarkEnd w:id="0"/>
    <w:p w:rsidR="004F477C" w:rsidRDefault="008323D7" w:rsidP="00A702F3">
      <w:pPr>
        <w:numPr>
          <w:ilvl w:val="0"/>
          <w:numId w:val="1"/>
        </w:numPr>
        <w:ind w:left="714" w:hanging="357"/>
        <w:rPr>
          <w:rFonts w:ascii="Arial" w:hAnsi="Arial" w:cs="Arial"/>
          <w:sz w:val="24"/>
          <w:szCs w:val="24"/>
        </w:rPr>
      </w:pPr>
      <w:r>
        <w:rPr>
          <w:rFonts w:ascii="Arial" w:hAnsi="Arial" w:cs="Arial"/>
          <w:sz w:val="24"/>
          <w:szCs w:val="24"/>
        </w:rPr>
        <w:t>Plyn</w:t>
      </w:r>
    </w:p>
    <w:p w:rsidR="004F477C" w:rsidRDefault="008323D7" w:rsidP="00A702F3">
      <w:pPr>
        <w:numPr>
          <w:ilvl w:val="0"/>
          <w:numId w:val="1"/>
        </w:numPr>
        <w:ind w:left="714" w:hanging="357"/>
        <w:rPr>
          <w:rFonts w:ascii="Arial" w:hAnsi="Arial" w:cs="Arial"/>
          <w:sz w:val="24"/>
          <w:szCs w:val="24"/>
        </w:rPr>
      </w:pPr>
      <w:r>
        <w:rPr>
          <w:rFonts w:ascii="Arial" w:hAnsi="Arial" w:cs="Arial"/>
          <w:sz w:val="24"/>
          <w:szCs w:val="24"/>
        </w:rPr>
        <w:t xml:space="preserve">Plyn </w:t>
      </w:r>
    </w:p>
    <w:p w:rsidR="004F477C" w:rsidRDefault="008323D7" w:rsidP="00A702F3">
      <w:pPr>
        <w:numPr>
          <w:ilvl w:val="0"/>
          <w:numId w:val="1"/>
        </w:numPr>
        <w:ind w:left="714" w:hanging="357"/>
        <w:rPr>
          <w:rFonts w:ascii="Arial" w:hAnsi="Arial" w:cs="Arial"/>
          <w:sz w:val="24"/>
          <w:szCs w:val="24"/>
        </w:rPr>
      </w:pPr>
      <w:r>
        <w:rPr>
          <w:rFonts w:ascii="Arial" w:hAnsi="Arial" w:cs="Arial"/>
          <w:sz w:val="24"/>
          <w:szCs w:val="24"/>
        </w:rPr>
        <w:t xml:space="preserve">Plyn </w:t>
      </w:r>
    </w:p>
    <w:p w:rsidR="004F477C" w:rsidRDefault="008323D7" w:rsidP="00A702F3">
      <w:pPr>
        <w:numPr>
          <w:ilvl w:val="0"/>
          <w:numId w:val="1"/>
        </w:numPr>
        <w:ind w:left="714" w:hanging="357"/>
        <w:rPr>
          <w:rFonts w:ascii="Arial" w:hAnsi="Arial" w:cs="Arial"/>
          <w:sz w:val="24"/>
          <w:szCs w:val="24"/>
        </w:rPr>
      </w:pPr>
      <w:r>
        <w:rPr>
          <w:rFonts w:ascii="Arial" w:hAnsi="Arial" w:cs="Arial"/>
          <w:sz w:val="24"/>
          <w:szCs w:val="24"/>
        </w:rPr>
        <w:t xml:space="preserve">Plyn </w:t>
      </w:r>
    </w:p>
    <w:p w:rsidR="004F477C" w:rsidRPr="00B974A1" w:rsidRDefault="004F477C" w:rsidP="00DE2B9E">
      <w:pPr>
        <w:ind w:left="714"/>
        <w:rPr>
          <w:rFonts w:ascii="Arial" w:hAnsi="Arial" w:cs="Arial"/>
          <w:sz w:val="24"/>
          <w:szCs w:val="24"/>
        </w:rPr>
      </w:pPr>
    </w:p>
    <w:p w:rsidR="004F477C" w:rsidRDefault="004F477C" w:rsidP="00DE2B9E">
      <w:pPr>
        <w:rPr>
          <w:b/>
          <w:sz w:val="48"/>
          <w:szCs w:val="48"/>
          <w:u w:val="single"/>
        </w:rPr>
      </w:pPr>
    </w:p>
    <w:p w:rsidR="004F477C" w:rsidRDefault="004F477C" w:rsidP="00DE2B9E">
      <w:pPr>
        <w:rPr>
          <w:b/>
          <w:sz w:val="48"/>
          <w:szCs w:val="48"/>
          <w:u w:val="single"/>
        </w:rPr>
      </w:pPr>
    </w:p>
    <w:p w:rsidR="004F477C" w:rsidRDefault="004F477C" w:rsidP="00DE2B9E">
      <w:pPr>
        <w:rPr>
          <w:b/>
          <w:sz w:val="48"/>
          <w:szCs w:val="48"/>
          <w:u w:val="single"/>
        </w:rPr>
      </w:pPr>
    </w:p>
    <w:p w:rsidR="004F477C" w:rsidRDefault="004F477C" w:rsidP="00DE2B9E">
      <w:pPr>
        <w:rPr>
          <w:b/>
          <w:sz w:val="48"/>
          <w:szCs w:val="48"/>
          <w:u w:val="single"/>
        </w:rPr>
      </w:pPr>
    </w:p>
    <w:p w:rsidR="004F477C" w:rsidRDefault="004F477C" w:rsidP="00DE2B9E">
      <w:pPr>
        <w:rPr>
          <w:b/>
          <w:sz w:val="48"/>
          <w:szCs w:val="48"/>
          <w:u w:val="single"/>
        </w:rPr>
      </w:pPr>
    </w:p>
    <w:p w:rsidR="004F477C" w:rsidRDefault="004F477C" w:rsidP="00DE2B9E">
      <w:pPr>
        <w:rPr>
          <w:b/>
          <w:sz w:val="48"/>
          <w:szCs w:val="48"/>
          <w:u w:val="single"/>
        </w:rPr>
      </w:pPr>
    </w:p>
    <w:p w:rsidR="004F477C" w:rsidRDefault="004F477C" w:rsidP="00DE2B9E">
      <w:pPr>
        <w:rPr>
          <w:b/>
          <w:sz w:val="48"/>
          <w:szCs w:val="48"/>
          <w:u w:val="single"/>
        </w:rPr>
      </w:pPr>
    </w:p>
    <w:p w:rsidR="004F477C" w:rsidRDefault="004F477C" w:rsidP="00DE2B9E">
      <w:pPr>
        <w:rPr>
          <w:b/>
          <w:sz w:val="48"/>
          <w:szCs w:val="48"/>
          <w:u w:val="single"/>
        </w:rPr>
      </w:pPr>
    </w:p>
    <w:p w:rsidR="000216DD" w:rsidRPr="00055264" w:rsidRDefault="000216DD" w:rsidP="00DE2B9E">
      <w:pPr>
        <w:rPr>
          <w:b/>
          <w:sz w:val="36"/>
          <w:szCs w:val="36"/>
          <w:u w:val="single"/>
        </w:rPr>
      </w:pPr>
      <w:r>
        <w:rPr>
          <w:b/>
          <w:sz w:val="48"/>
          <w:szCs w:val="48"/>
          <w:u w:val="single"/>
        </w:rPr>
        <w:lastRenderedPageBreak/>
        <w:t>2</w:t>
      </w:r>
      <w:r w:rsidRPr="00780F36">
        <w:rPr>
          <w:b/>
          <w:sz w:val="48"/>
          <w:szCs w:val="48"/>
          <w:u w:val="single"/>
        </w:rPr>
        <w:t xml:space="preserve">. </w:t>
      </w:r>
      <w:r>
        <w:rPr>
          <w:b/>
          <w:sz w:val="48"/>
          <w:szCs w:val="48"/>
          <w:u w:val="single"/>
        </w:rPr>
        <w:t>VNITŘNÍ VODOVOD</w:t>
      </w:r>
      <w:r w:rsidR="00055264">
        <w:rPr>
          <w:b/>
          <w:sz w:val="48"/>
          <w:szCs w:val="48"/>
          <w:u w:val="single"/>
        </w:rPr>
        <w:t xml:space="preserve">          </w:t>
      </w:r>
      <w:r w:rsidR="00055264" w:rsidRPr="00055264">
        <w:rPr>
          <w:b/>
          <w:sz w:val="36"/>
          <w:szCs w:val="36"/>
        </w:rPr>
        <w:t>1</w:t>
      </w:r>
      <w:r w:rsidR="00B50C62">
        <w:rPr>
          <w:b/>
          <w:sz w:val="36"/>
          <w:szCs w:val="36"/>
        </w:rPr>
        <w:t>8</w:t>
      </w:r>
      <w:r w:rsidR="00055264" w:rsidRPr="00055264">
        <w:rPr>
          <w:b/>
          <w:sz w:val="36"/>
          <w:szCs w:val="36"/>
        </w:rPr>
        <w:t xml:space="preserve">. 9. 2018, </w:t>
      </w:r>
      <w:r w:rsidR="00B50C62">
        <w:rPr>
          <w:b/>
          <w:sz w:val="36"/>
          <w:szCs w:val="36"/>
        </w:rPr>
        <w:t>2</w:t>
      </w:r>
      <w:r w:rsidR="00055264" w:rsidRPr="00055264">
        <w:rPr>
          <w:b/>
          <w:sz w:val="36"/>
          <w:szCs w:val="36"/>
        </w:rPr>
        <w:t>.hod.</w:t>
      </w:r>
    </w:p>
    <w:p w:rsidR="000216DD" w:rsidRDefault="000216DD" w:rsidP="00DE2B9E">
      <w:pPr>
        <w:ind w:left="714"/>
        <w:rPr>
          <w:rFonts w:ascii="Arial" w:hAnsi="Arial" w:cs="Arial"/>
          <w:sz w:val="24"/>
          <w:szCs w:val="24"/>
        </w:rPr>
      </w:pPr>
    </w:p>
    <w:p w:rsidR="000216DD" w:rsidRDefault="000216DD" w:rsidP="00DE2B9E">
      <w:pPr>
        <w:ind w:left="714"/>
        <w:rPr>
          <w:rFonts w:ascii="Arial" w:hAnsi="Arial" w:cs="Arial"/>
          <w:sz w:val="24"/>
          <w:szCs w:val="24"/>
        </w:rPr>
      </w:pPr>
    </w:p>
    <w:p w:rsidR="000216DD" w:rsidRDefault="000216DD" w:rsidP="00DE2B9E">
      <w:pPr>
        <w:rPr>
          <w:b/>
          <w:sz w:val="32"/>
          <w:szCs w:val="32"/>
          <w:u w:val="single"/>
        </w:rPr>
      </w:pPr>
      <w:r w:rsidRPr="000216DD">
        <w:rPr>
          <w:b/>
          <w:sz w:val="32"/>
          <w:szCs w:val="32"/>
          <w:u w:val="single"/>
        </w:rPr>
        <w:t>2.1 VÝPOČET DN POTRUBÍ DLE ČSN 736655</w:t>
      </w:r>
    </w:p>
    <w:p w:rsidR="004A5EEF" w:rsidRPr="004A5EEF" w:rsidRDefault="004A5EEF" w:rsidP="00DE2B9E">
      <w:pPr>
        <w:rPr>
          <w:rFonts w:ascii="Arial" w:hAnsi="Arial" w:cs="Arial"/>
          <w:i/>
          <w:sz w:val="24"/>
          <w:szCs w:val="24"/>
        </w:rPr>
      </w:pPr>
      <w:r w:rsidRPr="00787653">
        <w:rPr>
          <w:rFonts w:ascii="Arial" w:hAnsi="Arial" w:cs="Arial"/>
          <w:i/>
          <w:sz w:val="24"/>
          <w:szCs w:val="24"/>
          <w:highlight w:val="yellow"/>
        </w:rPr>
        <w:t>Maturita: Stanovení výpočtového průtoku vnitřních vodovodů</w:t>
      </w:r>
    </w:p>
    <w:p w:rsidR="000216DD" w:rsidRDefault="000216DD" w:rsidP="00DE2B9E">
      <w:pPr>
        <w:rPr>
          <w:rFonts w:eastAsia="ArialMT"/>
        </w:rPr>
      </w:pPr>
    </w:p>
    <w:p w:rsidR="000216DD" w:rsidRDefault="000216DD" w:rsidP="00DE2B9E">
      <w:pPr>
        <w:rPr>
          <w:rFonts w:eastAsia="ArialMT"/>
        </w:rPr>
      </w:pPr>
      <w:r>
        <w:rPr>
          <w:rFonts w:eastAsia="ArialMT"/>
        </w:rPr>
        <w:t>Výpočet vnitřních vodovodů ………….   a předepsaný jmenovitý výtok vody q.</w:t>
      </w:r>
    </w:p>
    <w:p w:rsidR="000216DD" w:rsidRDefault="000216DD" w:rsidP="00DE2B9E">
      <w:pPr>
        <w:rPr>
          <w:rFonts w:eastAsia="ArialMT"/>
        </w:rPr>
      </w:pPr>
    </w:p>
    <w:p w:rsidR="000216DD" w:rsidRDefault="000216DD" w:rsidP="00DE2B9E">
      <w:pPr>
        <w:rPr>
          <w:rFonts w:eastAsia="ArialMT"/>
        </w:rPr>
      </w:pPr>
      <w:r w:rsidRPr="000216DD">
        <w:rPr>
          <w:rFonts w:eastAsia="ArialMT"/>
        </w:rPr>
        <w:t>Co způsobují poddimenzované profily</w:t>
      </w:r>
      <w:r>
        <w:rPr>
          <w:rFonts w:eastAsia="ArialMT"/>
        </w:rPr>
        <w:t>:</w:t>
      </w:r>
    </w:p>
    <w:p w:rsidR="000216DD" w:rsidRDefault="000216DD" w:rsidP="00DE2B9E">
      <w:pPr>
        <w:rPr>
          <w:rFonts w:eastAsia="ArialMT"/>
        </w:rPr>
      </w:pPr>
      <w:r>
        <w:rPr>
          <w:rFonts w:eastAsia="ArialMT"/>
        </w:rPr>
        <w:t>-</w:t>
      </w:r>
    </w:p>
    <w:p w:rsidR="000216DD" w:rsidRDefault="000216DD" w:rsidP="00DE2B9E">
      <w:pPr>
        <w:rPr>
          <w:rFonts w:eastAsia="ArialMT"/>
        </w:rPr>
      </w:pPr>
      <w:r>
        <w:rPr>
          <w:rFonts w:eastAsia="ArialMT"/>
        </w:rPr>
        <w:t>-</w:t>
      </w:r>
    </w:p>
    <w:p w:rsidR="000216DD" w:rsidRDefault="000216DD" w:rsidP="00DE2B9E">
      <w:pPr>
        <w:rPr>
          <w:rFonts w:eastAsia="ArialMT"/>
        </w:rPr>
      </w:pPr>
      <w:r>
        <w:rPr>
          <w:rFonts w:eastAsia="ArialMT"/>
        </w:rPr>
        <w:t>-</w:t>
      </w:r>
    </w:p>
    <w:p w:rsidR="000216DD" w:rsidRDefault="000216DD" w:rsidP="00DE2B9E">
      <w:pPr>
        <w:rPr>
          <w:rFonts w:eastAsia="ArialMT"/>
        </w:rPr>
      </w:pPr>
      <w:r>
        <w:rPr>
          <w:rFonts w:eastAsia="ArialMT"/>
        </w:rPr>
        <w:t>-</w:t>
      </w:r>
    </w:p>
    <w:p w:rsidR="000216DD" w:rsidRDefault="000216DD" w:rsidP="00DE2B9E">
      <w:pPr>
        <w:rPr>
          <w:rFonts w:eastAsia="ArialMT"/>
        </w:rPr>
      </w:pPr>
      <w:r>
        <w:rPr>
          <w:rFonts w:eastAsia="ArialMT"/>
        </w:rPr>
        <w:t>-</w:t>
      </w:r>
    </w:p>
    <w:p w:rsidR="000216DD" w:rsidRDefault="000216DD" w:rsidP="00DE2B9E">
      <w:pPr>
        <w:rPr>
          <w:rFonts w:eastAsia="ArialMT"/>
        </w:rPr>
      </w:pPr>
      <w:r>
        <w:rPr>
          <w:rFonts w:eastAsia="ArialMT"/>
        </w:rPr>
        <w:t>-</w:t>
      </w:r>
    </w:p>
    <w:p w:rsidR="000216DD" w:rsidRPr="000216DD" w:rsidRDefault="000216DD" w:rsidP="00DE2B9E">
      <w:pPr>
        <w:rPr>
          <w:rFonts w:eastAsia="ArialMT"/>
        </w:rPr>
      </w:pPr>
    </w:p>
    <w:p w:rsidR="00BF53C2" w:rsidRDefault="00BF53C2" w:rsidP="00DE2B9E">
      <w:pPr>
        <w:rPr>
          <w:rFonts w:eastAsia="ArialMT"/>
        </w:rPr>
      </w:pPr>
      <w:r w:rsidRPr="000216DD">
        <w:rPr>
          <w:rFonts w:eastAsia="ArialMT"/>
        </w:rPr>
        <w:t>Co způsobují p</w:t>
      </w:r>
      <w:r>
        <w:rPr>
          <w:rFonts w:eastAsia="ArialMT"/>
        </w:rPr>
        <w:t xml:space="preserve">ředimenzované </w:t>
      </w:r>
      <w:r w:rsidRPr="000216DD">
        <w:rPr>
          <w:rFonts w:eastAsia="ArialMT"/>
        </w:rPr>
        <w:t>profily</w:t>
      </w:r>
      <w:r>
        <w:rPr>
          <w:rFonts w:eastAsia="ArialMT"/>
        </w:rPr>
        <w:t>:</w:t>
      </w:r>
    </w:p>
    <w:p w:rsidR="00BF53C2" w:rsidRDefault="00BF53C2" w:rsidP="00DE2B9E">
      <w:pPr>
        <w:rPr>
          <w:rFonts w:eastAsia="ArialMT"/>
        </w:rPr>
      </w:pPr>
      <w:r>
        <w:rPr>
          <w:rFonts w:eastAsia="ArialMT"/>
        </w:rPr>
        <w:t>-</w:t>
      </w:r>
    </w:p>
    <w:p w:rsidR="00BF53C2" w:rsidRDefault="00BF53C2" w:rsidP="00DE2B9E">
      <w:pPr>
        <w:rPr>
          <w:rFonts w:eastAsia="ArialMT"/>
        </w:rPr>
      </w:pPr>
      <w:r>
        <w:rPr>
          <w:rFonts w:eastAsia="ArialMT"/>
        </w:rPr>
        <w:t>-</w:t>
      </w:r>
    </w:p>
    <w:p w:rsidR="00BF53C2" w:rsidRDefault="00BF53C2" w:rsidP="00DE2B9E">
      <w:pPr>
        <w:rPr>
          <w:rFonts w:eastAsia="ArialMT"/>
        </w:rPr>
      </w:pPr>
      <w:r>
        <w:rPr>
          <w:rFonts w:eastAsia="ArialMT"/>
        </w:rPr>
        <w:t>-</w:t>
      </w:r>
    </w:p>
    <w:p w:rsidR="00DC2542" w:rsidRDefault="00DC2542" w:rsidP="00DE2B9E">
      <w:pPr>
        <w:rPr>
          <w:rFonts w:eastAsia="ArialMT"/>
        </w:rPr>
      </w:pPr>
    </w:p>
    <w:p w:rsidR="000216DD" w:rsidRPr="00D80FC5" w:rsidRDefault="000216DD" w:rsidP="00DE2B9E">
      <w:pPr>
        <w:rPr>
          <w:sz w:val="28"/>
          <w:szCs w:val="28"/>
        </w:rPr>
      </w:pPr>
      <w:r w:rsidRPr="000216DD">
        <w:rPr>
          <w:b/>
          <w:sz w:val="28"/>
          <w:szCs w:val="28"/>
          <w:u w:val="single"/>
        </w:rPr>
        <w:t>2.1.1 POSTUP VÝPOČTU</w:t>
      </w:r>
      <w:r w:rsidR="00D80FC5">
        <w:rPr>
          <w:sz w:val="28"/>
          <w:szCs w:val="28"/>
        </w:rPr>
        <w:tab/>
      </w:r>
      <w:r w:rsidR="00D80FC5">
        <w:rPr>
          <w:sz w:val="28"/>
          <w:szCs w:val="28"/>
        </w:rPr>
        <w:tab/>
      </w:r>
      <w:r w:rsidR="00D80FC5">
        <w:rPr>
          <w:sz w:val="28"/>
          <w:szCs w:val="28"/>
        </w:rPr>
        <w:tab/>
      </w:r>
      <w:r w:rsidR="00D80FC5">
        <w:rPr>
          <w:sz w:val="28"/>
          <w:szCs w:val="28"/>
        </w:rPr>
        <w:tab/>
        <w:t xml:space="preserve">                            </w:t>
      </w:r>
    </w:p>
    <w:p w:rsidR="000216DD" w:rsidRDefault="000216DD" w:rsidP="00DE2B9E">
      <w:pPr>
        <w:rPr>
          <w:rFonts w:eastAsia="ArialMT"/>
        </w:rPr>
      </w:pPr>
    </w:p>
    <w:p w:rsidR="000216DD" w:rsidRPr="006C1462" w:rsidRDefault="000216DD" w:rsidP="00DE2B9E">
      <w:pPr>
        <w:rPr>
          <w:rFonts w:eastAsia="ArialMT"/>
        </w:rPr>
      </w:pPr>
      <w:r w:rsidRPr="006C1462">
        <w:rPr>
          <w:rFonts w:eastAsia="ArialMT"/>
        </w:rPr>
        <w:t xml:space="preserve">- </w:t>
      </w:r>
      <w:r w:rsidR="00BF53C2">
        <w:rPr>
          <w:rFonts w:eastAsia="ArialMT"/>
        </w:rPr>
        <w:t>stanovení výpočtového průtoku</w:t>
      </w:r>
    </w:p>
    <w:p w:rsidR="000216DD" w:rsidRPr="006C1462" w:rsidRDefault="000216DD" w:rsidP="00DE2B9E">
      <w:pPr>
        <w:rPr>
          <w:rFonts w:eastAsia="ArialMT"/>
        </w:rPr>
      </w:pPr>
      <w:r w:rsidRPr="006C1462">
        <w:rPr>
          <w:rFonts w:eastAsia="ArialMT"/>
        </w:rPr>
        <w:t>- p</w:t>
      </w:r>
      <w:r w:rsidRPr="006C1462">
        <w:rPr>
          <w:rFonts w:eastAsia="ArialMT" w:hint="eastAsia"/>
        </w:rPr>
        <w:t>ř</w:t>
      </w:r>
      <w:r w:rsidRPr="006C1462">
        <w:rPr>
          <w:rFonts w:eastAsia="ArialMT"/>
        </w:rPr>
        <w:t>edb</w:t>
      </w:r>
      <w:r w:rsidRPr="006C1462">
        <w:rPr>
          <w:rFonts w:eastAsia="ArialMT" w:hint="eastAsia"/>
        </w:rPr>
        <w:t>ěž</w:t>
      </w:r>
      <w:r w:rsidRPr="006C1462">
        <w:rPr>
          <w:rFonts w:eastAsia="ArialMT"/>
        </w:rPr>
        <w:t>n</w:t>
      </w:r>
      <w:r w:rsidRPr="006C1462">
        <w:rPr>
          <w:rFonts w:eastAsia="ArialMT" w:hint="eastAsia"/>
        </w:rPr>
        <w:t>ý</w:t>
      </w:r>
      <w:r w:rsidRPr="006C1462">
        <w:rPr>
          <w:rFonts w:eastAsia="ArialMT"/>
        </w:rPr>
        <w:t xml:space="preserve"> n</w:t>
      </w:r>
      <w:r w:rsidRPr="006C1462">
        <w:rPr>
          <w:rFonts w:eastAsia="ArialMT" w:hint="eastAsia"/>
        </w:rPr>
        <w:t>á</w:t>
      </w:r>
      <w:r w:rsidRPr="006C1462">
        <w:rPr>
          <w:rFonts w:eastAsia="ArialMT"/>
        </w:rPr>
        <w:t>vrh pr</w:t>
      </w:r>
      <w:r w:rsidRPr="006C1462">
        <w:rPr>
          <w:rFonts w:eastAsia="ArialMT" w:hint="eastAsia"/>
        </w:rPr>
        <w:t>ů</w:t>
      </w:r>
      <w:r w:rsidRPr="006C1462">
        <w:rPr>
          <w:rFonts w:eastAsia="ArialMT"/>
        </w:rPr>
        <w:t>m</w:t>
      </w:r>
      <w:r w:rsidRPr="006C1462">
        <w:rPr>
          <w:rFonts w:eastAsia="ArialMT" w:hint="eastAsia"/>
        </w:rPr>
        <w:t>ě</w:t>
      </w:r>
      <w:r w:rsidRPr="006C1462">
        <w:rPr>
          <w:rFonts w:eastAsia="ArialMT"/>
        </w:rPr>
        <w:t>r</w:t>
      </w:r>
      <w:r w:rsidRPr="006C1462">
        <w:rPr>
          <w:rFonts w:eastAsia="ArialMT" w:hint="eastAsia"/>
        </w:rPr>
        <w:t>ů</w:t>
      </w:r>
      <w:r w:rsidRPr="006C1462">
        <w:rPr>
          <w:rFonts w:eastAsia="ArialMT"/>
        </w:rPr>
        <w:t xml:space="preserve"> potrub</w:t>
      </w:r>
      <w:r w:rsidRPr="006C1462">
        <w:rPr>
          <w:rFonts w:eastAsia="ArialMT" w:hint="eastAsia"/>
        </w:rPr>
        <w:t>í</w:t>
      </w:r>
    </w:p>
    <w:p w:rsidR="000216DD" w:rsidRPr="006C1462" w:rsidRDefault="000216DD" w:rsidP="00DE2B9E">
      <w:pPr>
        <w:rPr>
          <w:rFonts w:eastAsia="ArialMT"/>
        </w:rPr>
      </w:pPr>
      <w:r w:rsidRPr="006C1462">
        <w:rPr>
          <w:rFonts w:eastAsia="ArialMT"/>
        </w:rPr>
        <w:t>- hydraulick</w:t>
      </w:r>
      <w:r w:rsidRPr="006C1462">
        <w:rPr>
          <w:rFonts w:eastAsia="ArialMT" w:hint="eastAsia"/>
        </w:rPr>
        <w:t>é</w:t>
      </w:r>
      <w:r w:rsidRPr="006C1462">
        <w:rPr>
          <w:rFonts w:eastAsia="ArialMT"/>
        </w:rPr>
        <w:t xml:space="preserve"> posouzen</w:t>
      </w:r>
      <w:r w:rsidRPr="006C1462">
        <w:rPr>
          <w:rFonts w:eastAsia="ArialMT" w:hint="eastAsia"/>
        </w:rPr>
        <w:t>í</w:t>
      </w:r>
    </w:p>
    <w:p w:rsidR="000216DD" w:rsidRDefault="000216DD" w:rsidP="00DE2B9E">
      <w:pPr>
        <w:ind w:left="714"/>
        <w:rPr>
          <w:rFonts w:ascii="Arial" w:hAnsi="Arial" w:cs="Arial"/>
          <w:sz w:val="24"/>
          <w:szCs w:val="24"/>
        </w:rPr>
      </w:pPr>
    </w:p>
    <w:p w:rsidR="00BF53C2" w:rsidRDefault="00BF53C2" w:rsidP="00DE2B9E">
      <w:pPr>
        <w:rPr>
          <w:rFonts w:cstheme="minorHAnsi"/>
          <w:b/>
          <w:sz w:val="24"/>
          <w:szCs w:val="24"/>
        </w:rPr>
      </w:pPr>
      <w:r w:rsidRPr="00BF53C2">
        <w:rPr>
          <w:rFonts w:cstheme="minorHAnsi"/>
          <w:b/>
          <w:sz w:val="24"/>
          <w:szCs w:val="24"/>
        </w:rPr>
        <w:t>A. STANOVENÍ VÝPOČTOVÉHO PRŮTOKU</w:t>
      </w:r>
    </w:p>
    <w:p w:rsidR="00BF53C2" w:rsidRDefault="00BF53C2" w:rsidP="00DE2B9E">
      <w:pPr>
        <w:rPr>
          <w:rFonts w:cstheme="minorHAnsi"/>
          <w:sz w:val="24"/>
          <w:szCs w:val="24"/>
        </w:rPr>
      </w:pPr>
      <w:r>
        <w:rPr>
          <w:rFonts w:cstheme="minorHAnsi"/>
          <w:sz w:val="24"/>
          <w:szCs w:val="24"/>
        </w:rPr>
        <w:t>a) budovy obytné</w:t>
      </w:r>
    </w:p>
    <w:p w:rsidR="00B621CA" w:rsidRDefault="00921B74" w:rsidP="00DE2B9E">
      <w:pPr>
        <w:rPr>
          <w:rFonts w:cstheme="minorHAnsi"/>
          <w:sz w:val="24"/>
          <w:szCs w:val="24"/>
        </w:rPr>
      </w:pPr>
      <w:r>
        <w:rPr>
          <w:rFonts w:cstheme="minorHAnsi"/>
          <w:noProof/>
          <w:sz w:val="24"/>
          <w:szCs w:val="24"/>
          <w:lang w:eastAsia="cs-CZ"/>
        </w:rPr>
        <mc:AlternateContent>
          <mc:Choice Requires="wps">
            <w:drawing>
              <wp:anchor distT="0" distB="0" distL="114300" distR="114300" simplePos="0" relativeHeight="251665408" behindDoc="1" locked="0" layoutInCell="1" allowOverlap="1">
                <wp:simplePos x="0" y="0"/>
                <wp:positionH relativeFrom="column">
                  <wp:posOffset>-62865</wp:posOffset>
                </wp:positionH>
                <wp:positionV relativeFrom="paragraph">
                  <wp:posOffset>1861820</wp:posOffset>
                </wp:positionV>
                <wp:extent cx="1302385" cy="353695"/>
                <wp:effectExtent l="0" t="0" r="12065" b="27305"/>
                <wp:wrapNone/>
                <wp:docPr id="14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2385" cy="3536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191AA282" id="Rectangle 4" o:spid="_x0000_s1026" style="position:absolute;margin-left:-4.95pt;margin-top:146.6pt;width:102.55pt;height:27.8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"/>
            </w:pict>
          </mc:Fallback>
        </mc:AlternateContent>
      </w:r>
      <w:r>
        <w:rPr>
          <w:rFonts w:cstheme="minorHAnsi"/>
          <w:noProof/>
          <w:sz w:val="24"/>
          <w:szCs w:val="24"/>
          <w:lang w:eastAsia="cs-CZ"/>
        </w:rPr>
        <mc:AlternateContent>
          <mc:Choice Requires="wps">
            <w:drawing>
              <wp:anchor distT="0" distB="0" distL="114300" distR="114300" simplePos="0" relativeHeight="251663360" behindDoc="1" locked="0" layoutInCell="1" allowOverlap="1">
                <wp:simplePos x="0" y="0"/>
                <wp:positionH relativeFrom="column">
                  <wp:posOffset>-62865</wp:posOffset>
                </wp:positionH>
                <wp:positionV relativeFrom="paragraph">
                  <wp:posOffset>1102995</wp:posOffset>
                </wp:positionV>
                <wp:extent cx="1302385" cy="353695"/>
                <wp:effectExtent l="0" t="0" r="12065" b="27305"/>
                <wp:wrapNone/>
                <wp:docPr id="14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2385" cy="3536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0290DAF5" id="Rectangle 3" o:spid="_x0000_s1026" style="position:absolute;margin-left:-4.95pt;margin-top:86.85pt;width:102.55pt;height:27.8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"/>
            </w:pict>
          </mc:Fallback>
        </mc:AlternateContent>
      </w:r>
      <w:r>
        <w:rPr>
          <w:rFonts w:cstheme="minorHAnsi"/>
          <w:noProof/>
          <w:sz w:val="24"/>
          <w:szCs w:val="24"/>
          <w:lang w:eastAsia="cs-CZ"/>
        </w:rPr>
        <mc:AlternateContent>
          <mc:Choice Requires="wps">
            <w:drawing>
              <wp:anchor distT="0" distB="0" distL="114300" distR="114300" simplePos="0" relativeHeight="251662336" behindDoc="1" locked="0" layoutInCell="1" allowOverlap="1">
                <wp:simplePos x="0" y="0"/>
                <wp:positionH relativeFrom="column">
                  <wp:posOffset>-62865</wp:posOffset>
                </wp:positionH>
                <wp:positionV relativeFrom="paragraph">
                  <wp:posOffset>119380</wp:posOffset>
                </wp:positionV>
                <wp:extent cx="1302385" cy="353695"/>
                <wp:effectExtent l="0" t="0" r="12065" b="27305"/>
                <wp:wrapNone/>
                <wp:docPr id="14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2385" cy="3536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6B6CC2A4" id="Rectangle 2" o:spid="_x0000_s1026" style="position:absolute;margin-left:-4.95pt;margin-top:9.4pt;width:102.55pt;height:27.8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"/>
            </w:pict>
          </mc:Fallback>
        </mc:AlternateContent>
      </w:r>
    </w:p>
    <w:p w:rsidR="00BF53C2" w:rsidRDefault="00BF53C2" w:rsidP="00DE2B9E">
      <w:pPr>
        <w:rPr>
          <w:rFonts w:eastAsiaTheme="minorEastAsia" w:cstheme="minorHAnsi"/>
          <w:sz w:val="24"/>
          <w:szCs w:val="24"/>
        </w:rPr>
      </w:pPr>
      <w:r>
        <w:rPr>
          <w:rFonts w:cstheme="minorHAnsi"/>
          <w:sz w:val="24"/>
          <w:szCs w:val="24"/>
        </w:rPr>
        <w:t xml:space="preserve">Q = </w:t>
      </w:r>
      <m:oMath>
        <m:rad>
          <m:radPr>
            <m:degHide m:val="1"/>
            <m:ctrlPr>
              <w:rPr>
                <w:rFonts w:ascii="Cambria Math" w:hAnsi="Cambria Math" w:cstheme="minorHAnsi"/>
                <w:i/>
                <w:sz w:val="24"/>
                <w:szCs w:val="24"/>
              </w:rPr>
            </m:ctrlPr>
          </m:radPr>
          <m:deg/>
          <m:e>
            <m:nary>
              <m:naryPr>
                <m:chr m:val="∑"/>
                <m:limLoc m:val="undOvr"/>
                <m:subHide m:val="1"/>
                <m:supHide m:val="1"/>
                <m:ctrlPr>
                  <w:rPr>
                    <w:rFonts w:ascii="Cambria Math" w:hAnsi="Cambria Math" w:cstheme="minorHAnsi"/>
                    <w:i/>
                    <w:sz w:val="24"/>
                    <w:szCs w:val="24"/>
                  </w:rPr>
                </m:ctrlPr>
              </m:naryPr>
              <m:sub/>
              <m:sup/>
              <m:e>
                <m:d>
                  <m:dPr>
                    <m:ctrlPr>
                      <w:rPr>
                        <w:rFonts w:ascii="Cambria Math" w:hAnsi="Cambria Math" w:cstheme="minorHAnsi"/>
                        <w:i/>
                        <w:sz w:val="24"/>
                        <w:szCs w:val="24"/>
                      </w:rPr>
                    </m:ctrlPr>
                  </m:dPr>
                  <m:e>
                    <m:sSup>
                      <m:sSupPr>
                        <m:ctrlPr>
                          <w:rPr>
                            <w:rFonts w:ascii="Cambria Math" w:hAnsi="Cambria Math" w:cstheme="minorHAnsi"/>
                            <w:i/>
                            <w:sz w:val="24"/>
                            <w:szCs w:val="24"/>
                          </w:rPr>
                        </m:ctrlPr>
                      </m:sSupPr>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sup>
                        <m:r>
                          <w:rPr>
                            <w:rFonts w:ascii="Cambria Math" w:hAnsi="Cambria Math" w:cstheme="minorHAnsi"/>
                            <w:sz w:val="24"/>
                            <w:szCs w:val="24"/>
                          </w:rPr>
                          <m:t>2</m:t>
                        </m:r>
                      </m:sup>
                    </m:sSup>
                    <m:r>
                      <w:rPr>
                        <w:rFonts w:ascii="Cambria Math" w:hAnsi="Cambria Math" w:cstheme="minorHAnsi"/>
                        <w:sz w:val="24"/>
                        <w:szCs w:val="24"/>
                      </w:rPr>
                      <m:t>.</m:t>
                    </m:r>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e>
                </m:d>
              </m:e>
            </m:nary>
          </m:e>
        </m:rad>
      </m:oMath>
      <w:r>
        <w:rPr>
          <w:rFonts w:eastAsiaTheme="minorEastAsia" w:cstheme="minorHAnsi"/>
          <w:sz w:val="24"/>
          <w:szCs w:val="24"/>
        </w:rPr>
        <w:tab/>
      </w:r>
      <w:r>
        <w:rPr>
          <w:rFonts w:eastAsiaTheme="minorEastAsia" w:cstheme="minorHAnsi"/>
          <w:sz w:val="24"/>
          <w:szCs w:val="24"/>
        </w:rPr>
        <w:tab/>
        <w:t>(l/s)</w:t>
      </w:r>
    </w:p>
    <w:p w:rsidR="00BF53C2" w:rsidRDefault="00BF53C2" w:rsidP="00DE2B9E">
      <w:pPr>
        <w:rPr>
          <w:rFonts w:eastAsiaTheme="minorEastAsia" w:cstheme="minorHAnsi"/>
          <w:sz w:val="24"/>
          <w:szCs w:val="24"/>
        </w:rPr>
      </w:pPr>
    </w:p>
    <w:p w:rsidR="00BF53C2" w:rsidRDefault="00BF53C2" w:rsidP="00DE2B9E">
      <w:pPr>
        <w:rPr>
          <w:rFonts w:eastAsiaTheme="minorEastAsia" w:cstheme="minorHAnsi"/>
          <w:sz w:val="24"/>
          <w:szCs w:val="24"/>
        </w:rPr>
      </w:pPr>
      <w:r>
        <w:rPr>
          <w:rFonts w:eastAsiaTheme="minorEastAsia" w:cstheme="minorHAnsi"/>
          <w:sz w:val="24"/>
          <w:szCs w:val="24"/>
        </w:rPr>
        <w:t>b) budovy ostatní</w:t>
      </w:r>
    </w:p>
    <w:p w:rsidR="00BF53C2" w:rsidRDefault="00BF53C2" w:rsidP="00DE2B9E">
      <w:pPr>
        <w:rPr>
          <w:rFonts w:cstheme="minorHAnsi"/>
          <w:sz w:val="24"/>
          <w:szCs w:val="24"/>
        </w:rPr>
      </w:pPr>
      <w:r>
        <w:rPr>
          <w:rFonts w:eastAsiaTheme="minorEastAsia" w:cstheme="minorHAnsi"/>
          <w:sz w:val="24"/>
          <w:szCs w:val="24"/>
        </w:rPr>
        <w:t>- převážně s rovnoměrným odběrem vody (administr. budovy, hotely, apod.)</w:t>
      </w:r>
    </w:p>
    <w:p w:rsidR="00B621CA" w:rsidRDefault="00B621CA" w:rsidP="00DE2B9E">
      <w:pPr>
        <w:rPr>
          <w:rFonts w:cstheme="minorHAnsi"/>
          <w:sz w:val="24"/>
          <w:szCs w:val="24"/>
        </w:rPr>
      </w:pPr>
    </w:p>
    <w:p w:rsidR="00BF53C2" w:rsidRDefault="00BF53C2" w:rsidP="00DE2B9E">
      <w:pPr>
        <w:rPr>
          <w:rFonts w:eastAsiaTheme="minorEastAsia" w:cstheme="minorHAnsi"/>
          <w:sz w:val="24"/>
          <w:szCs w:val="24"/>
        </w:rPr>
      </w:pPr>
      <w:r>
        <w:rPr>
          <w:rFonts w:cstheme="minorHAnsi"/>
          <w:sz w:val="24"/>
          <w:szCs w:val="24"/>
        </w:rPr>
        <w:t xml:space="preserve">Q = </w:t>
      </w:r>
      <m:oMath>
        <m:nary>
          <m:naryPr>
            <m:chr m:val="∑"/>
            <m:limLoc m:val="undOvr"/>
            <m:subHide m:val="1"/>
            <m:supHide m:val="1"/>
            <m:ctrlPr>
              <w:rPr>
                <w:rFonts w:ascii="Cambria Math" w:hAnsi="Cambria Math" w:cstheme="minorHAnsi"/>
                <w:i/>
                <w:sz w:val="24"/>
                <w:szCs w:val="24"/>
              </w:rPr>
            </m:ctrlPr>
          </m:naryPr>
          <m:sub/>
          <m:sup/>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nary>
        <m:r>
          <w:rPr>
            <w:rFonts w:ascii="Cambria Math" w:hAnsi="Cambria Math" w:cstheme="minorHAnsi"/>
            <w:sz w:val="24"/>
            <w:szCs w:val="24"/>
          </w:rPr>
          <m:t>.</m:t>
        </m:r>
        <m:rad>
          <m:radPr>
            <m:degHide m:val="1"/>
            <m:ctrlPr>
              <w:rPr>
                <w:rFonts w:ascii="Cambria Math" w:hAnsi="Cambria Math" w:cstheme="minorHAnsi"/>
                <w:i/>
                <w:sz w:val="24"/>
                <w:szCs w:val="24"/>
              </w:rPr>
            </m:ctrlPr>
          </m:radPr>
          <m:deg/>
          <m:e>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r>
              <w:rPr>
                <w:rFonts w:ascii="Cambria Math" w:hAnsi="Cambria Math" w:cstheme="minorHAnsi"/>
                <w:sz w:val="24"/>
                <w:szCs w:val="24"/>
              </w:rPr>
              <m:t xml:space="preserve"> </m:t>
            </m:r>
          </m:e>
        </m:rad>
        <m:r>
          <w:rPr>
            <w:rFonts w:ascii="Cambria Math" w:hAnsi="Cambria Math" w:cstheme="minorHAnsi"/>
            <w:sz w:val="24"/>
            <w:szCs w:val="24"/>
          </w:rPr>
          <m:t xml:space="preserve">   </m:t>
        </m:r>
      </m:oMath>
      <w:r>
        <w:rPr>
          <w:rFonts w:eastAsiaTheme="minorEastAsia" w:cstheme="minorHAnsi"/>
          <w:sz w:val="24"/>
          <w:szCs w:val="24"/>
        </w:rPr>
        <w:tab/>
      </w:r>
      <w:r w:rsidR="00B621CA">
        <w:rPr>
          <w:rFonts w:eastAsiaTheme="minorEastAsia" w:cstheme="minorHAnsi"/>
          <w:sz w:val="24"/>
          <w:szCs w:val="24"/>
        </w:rPr>
        <w:tab/>
      </w:r>
      <w:r>
        <w:rPr>
          <w:rFonts w:eastAsiaTheme="minorEastAsia" w:cstheme="minorHAnsi"/>
          <w:sz w:val="24"/>
          <w:szCs w:val="24"/>
        </w:rPr>
        <w:t>(l/s)</w:t>
      </w:r>
    </w:p>
    <w:p w:rsidR="00BF53C2" w:rsidRDefault="00BF53C2" w:rsidP="00DE2B9E">
      <w:pPr>
        <w:rPr>
          <w:rFonts w:eastAsiaTheme="minorEastAsia" w:cstheme="minorHAnsi"/>
          <w:sz w:val="24"/>
          <w:szCs w:val="24"/>
        </w:rPr>
      </w:pPr>
    </w:p>
    <w:p w:rsidR="00BF53C2" w:rsidRDefault="00BF53C2" w:rsidP="00DE2B9E">
      <w:pPr>
        <w:rPr>
          <w:rFonts w:eastAsiaTheme="minorEastAsia" w:cstheme="minorHAnsi"/>
          <w:sz w:val="24"/>
          <w:szCs w:val="24"/>
        </w:rPr>
      </w:pPr>
      <w:r>
        <w:rPr>
          <w:rFonts w:eastAsiaTheme="minorEastAsia" w:cstheme="minorHAnsi"/>
          <w:sz w:val="24"/>
          <w:szCs w:val="24"/>
        </w:rPr>
        <w:t>- s hromadným a nárazovým odběrem (hyg. zařízení průmyslových závodů)</w:t>
      </w:r>
    </w:p>
    <w:p w:rsidR="00BF53C2" w:rsidRDefault="00BF53C2" w:rsidP="00DE2B9E">
      <w:pPr>
        <w:rPr>
          <w:rFonts w:eastAsiaTheme="minorEastAsia" w:cstheme="minorHAnsi"/>
          <w:sz w:val="24"/>
          <w:szCs w:val="24"/>
        </w:rPr>
      </w:pPr>
    </w:p>
    <w:p w:rsidR="00BF53C2" w:rsidRDefault="00B621CA" w:rsidP="00DE2B9E">
      <w:pPr>
        <w:rPr>
          <w:rFonts w:eastAsiaTheme="minorEastAsia" w:cstheme="minorHAnsi"/>
          <w:sz w:val="24"/>
          <w:szCs w:val="24"/>
        </w:rPr>
      </w:pPr>
      <w:r>
        <w:rPr>
          <w:rFonts w:eastAsiaTheme="minorEastAsia" w:cstheme="minorHAnsi"/>
          <w:sz w:val="24"/>
          <w:szCs w:val="24"/>
        </w:rPr>
        <w:t xml:space="preserve">Q = </w:t>
      </w:r>
      <m:oMath>
        <m:nary>
          <m:naryPr>
            <m:chr m:val="∑"/>
            <m:limLoc m:val="undOvr"/>
            <m:subHide m:val="1"/>
            <m:supHide m:val="1"/>
            <m:ctrlPr>
              <w:rPr>
                <w:rFonts w:ascii="Cambria Math" w:eastAsiaTheme="minorEastAsia" w:hAnsi="Cambria Math" w:cstheme="minorHAnsi"/>
                <w:i/>
                <w:sz w:val="24"/>
                <w:szCs w:val="24"/>
              </w:rPr>
            </m:ctrlPr>
          </m:naryPr>
          <m:sub/>
          <m:sup/>
          <m:e>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φ</m:t>
                </m:r>
              </m:e>
              <m:sub>
                <m:r>
                  <w:rPr>
                    <w:rFonts w:ascii="Cambria Math" w:eastAsiaTheme="minorEastAsia" w:hAnsi="Cambria Math" w:cstheme="minorHAnsi"/>
                    <w:sz w:val="24"/>
                    <w:szCs w:val="24"/>
                  </w:rPr>
                  <m:t>i</m:t>
                </m:r>
              </m:sub>
            </m:sSub>
          </m:e>
        </m:nary>
        <m:r>
          <w:rPr>
            <w:rFonts w:ascii="Cambria Math" w:eastAsiaTheme="minorEastAsia" w:hAnsi="Cambria Math" w:cstheme="minorHAnsi"/>
            <w:sz w:val="24"/>
            <w:szCs w:val="24"/>
          </w:rPr>
          <m:t xml:space="preserve"> .</m:t>
        </m:r>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q</m:t>
            </m:r>
          </m:e>
          <m:sub>
            <m:r>
              <w:rPr>
                <w:rFonts w:ascii="Cambria Math" w:eastAsiaTheme="minorEastAsia" w:hAnsi="Cambria Math" w:cstheme="minorHAnsi"/>
                <w:sz w:val="24"/>
                <w:szCs w:val="24"/>
              </w:rPr>
              <m:t>i</m:t>
            </m:r>
          </m:sub>
        </m:sSub>
        <m:r>
          <w:rPr>
            <w:rFonts w:ascii="Cambria Math" w:eastAsiaTheme="minorEastAsia" w:hAnsi="Cambria Math" w:cstheme="minorHAnsi"/>
            <w:sz w:val="24"/>
            <w:szCs w:val="24"/>
          </w:rPr>
          <m:t xml:space="preserve"> .</m:t>
        </m:r>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n</m:t>
            </m:r>
          </m:e>
          <m:sub>
            <m:r>
              <w:rPr>
                <w:rFonts w:ascii="Cambria Math" w:eastAsiaTheme="minorEastAsia" w:hAnsi="Cambria Math" w:cstheme="minorHAnsi"/>
                <w:sz w:val="24"/>
                <w:szCs w:val="24"/>
              </w:rPr>
              <m:t>i</m:t>
            </m:r>
          </m:sub>
        </m:sSub>
      </m:oMath>
      <w:r>
        <w:rPr>
          <w:rFonts w:eastAsiaTheme="minorEastAsia" w:cstheme="minorHAnsi"/>
          <w:sz w:val="24"/>
          <w:szCs w:val="24"/>
        </w:rPr>
        <w:t xml:space="preserve"> </w:t>
      </w:r>
      <w:r>
        <w:rPr>
          <w:rFonts w:eastAsiaTheme="minorEastAsia" w:cstheme="minorHAnsi"/>
          <w:sz w:val="24"/>
          <w:szCs w:val="24"/>
        </w:rPr>
        <w:tab/>
      </w:r>
      <w:r>
        <w:rPr>
          <w:rFonts w:eastAsiaTheme="minorEastAsia" w:cstheme="minorHAnsi"/>
          <w:sz w:val="24"/>
          <w:szCs w:val="24"/>
        </w:rPr>
        <w:tab/>
        <w:t>(l/s)</w:t>
      </w:r>
    </w:p>
    <w:p w:rsidR="00B621CA" w:rsidRDefault="00B621CA" w:rsidP="00DE2B9E">
      <w:pPr>
        <w:rPr>
          <w:rFonts w:eastAsiaTheme="minorEastAsia" w:cstheme="minorHAnsi"/>
          <w:sz w:val="24"/>
          <w:szCs w:val="24"/>
        </w:rPr>
      </w:pPr>
    </w:p>
    <w:p w:rsidR="00B621CA" w:rsidRDefault="00B621CA" w:rsidP="00DE2B9E">
      <w:pPr>
        <w:rPr>
          <w:rFonts w:eastAsiaTheme="minorEastAsia" w:cstheme="minorHAnsi"/>
          <w:sz w:val="24"/>
          <w:szCs w:val="24"/>
        </w:rPr>
      </w:pPr>
    </w:p>
    <w:p w:rsidR="00B621CA" w:rsidRPr="00DC2542" w:rsidRDefault="00B621CA" w:rsidP="00DE2B9E">
      <w:pPr>
        <w:rPr>
          <w:rFonts w:eastAsiaTheme="minorEastAsia" w:cstheme="minorHAnsi"/>
          <w:sz w:val="18"/>
          <w:szCs w:val="18"/>
        </w:rPr>
      </w:pPr>
      <w:r w:rsidRPr="00DC2542">
        <w:rPr>
          <w:rFonts w:eastAsiaTheme="minorEastAsia" w:cstheme="minorHAnsi"/>
          <w:sz w:val="18"/>
          <w:szCs w:val="18"/>
        </w:rPr>
        <w:t>Legenda:</w:t>
      </w:r>
    </w:p>
    <w:p w:rsidR="00B621CA" w:rsidRPr="00DC2542" w:rsidRDefault="00B621CA" w:rsidP="00DE2B9E">
      <w:pPr>
        <w:rPr>
          <w:rFonts w:eastAsiaTheme="minorEastAsia" w:cstheme="minorHAnsi"/>
          <w:sz w:val="18"/>
          <w:szCs w:val="18"/>
        </w:rPr>
      </w:pPr>
      <w:r w:rsidRPr="00DC2542">
        <w:rPr>
          <w:rFonts w:eastAsiaTheme="minorEastAsia" w:cstheme="minorHAnsi"/>
          <w:sz w:val="18"/>
          <w:szCs w:val="18"/>
        </w:rPr>
        <w:t>-</w:t>
      </w:r>
    </w:p>
    <w:p w:rsidR="00B621CA" w:rsidRPr="00DC2542" w:rsidRDefault="00B621CA" w:rsidP="00DE2B9E">
      <w:pPr>
        <w:rPr>
          <w:rFonts w:eastAsiaTheme="minorEastAsia" w:cstheme="minorHAnsi"/>
          <w:sz w:val="18"/>
          <w:szCs w:val="18"/>
        </w:rPr>
      </w:pPr>
      <w:r w:rsidRPr="00DC2542">
        <w:rPr>
          <w:rFonts w:eastAsiaTheme="minorEastAsia" w:cstheme="minorHAnsi"/>
          <w:sz w:val="18"/>
          <w:szCs w:val="18"/>
        </w:rPr>
        <w:t>-</w:t>
      </w:r>
    </w:p>
    <w:p w:rsidR="00B621CA" w:rsidRPr="00DC2542" w:rsidRDefault="00B621CA" w:rsidP="00DE2B9E">
      <w:pPr>
        <w:rPr>
          <w:rFonts w:eastAsiaTheme="minorEastAsia" w:cstheme="minorHAnsi"/>
          <w:sz w:val="18"/>
          <w:szCs w:val="18"/>
        </w:rPr>
      </w:pPr>
      <w:r w:rsidRPr="00DC2542">
        <w:rPr>
          <w:rFonts w:eastAsiaTheme="minorEastAsia" w:cstheme="minorHAnsi"/>
          <w:sz w:val="18"/>
          <w:szCs w:val="18"/>
        </w:rPr>
        <w:t>-</w:t>
      </w:r>
    </w:p>
    <w:p w:rsidR="00B621CA" w:rsidRPr="00DC2542" w:rsidRDefault="00B621CA" w:rsidP="00DE2B9E">
      <w:pPr>
        <w:rPr>
          <w:rFonts w:eastAsiaTheme="minorEastAsia" w:cstheme="minorHAnsi"/>
          <w:sz w:val="18"/>
          <w:szCs w:val="18"/>
        </w:rPr>
      </w:pPr>
      <w:r w:rsidRPr="00DC2542">
        <w:rPr>
          <w:rFonts w:eastAsiaTheme="minorEastAsia" w:cstheme="minorHAnsi"/>
          <w:sz w:val="18"/>
          <w:szCs w:val="18"/>
        </w:rPr>
        <w:t>-</w:t>
      </w:r>
    </w:p>
    <w:p w:rsidR="00B621CA" w:rsidRPr="00DC2542" w:rsidRDefault="00B621CA" w:rsidP="00DE2B9E">
      <w:pPr>
        <w:rPr>
          <w:rFonts w:eastAsiaTheme="minorEastAsia" w:cstheme="minorHAnsi"/>
          <w:sz w:val="18"/>
          <w:szCs w:val="18"/>
        </w:rPr>
      </w:pPr>
      <w:r w:rsidRPr="00DC2542">
        <w:rPr>
          <w:rFonts w:eastAsiaTheme="minorEastAsia" w:cstheme="minorHAnsi"/>
          <w:sz w:val="18"/>
          <w:szCs w:val="18"/>
        </w:rPr>
        <w:t>-</w:t>
      </w:r>
    </w:p>
    <w:p w:rsidR="00B621CA" w:rsidRDefault="00B621CA" w:rsidP="00DE2B9E">
      <w:pPr>
        <w:rPr>
          <w:rFonts w:eastAsiaTheme="minorEastAsia" w:cstheme="minorHAnsi"/>
          <w:sz w:val="24"/>
          <w:szCs w:val="24"/>
        </w:rPr>
      </w:pPr>
    </w:p>
    <w:p w:rsidR="00B621CA" w:rsidRDefault="00B621CA" w:rsidP="00DE2B9E">
      <w:pPr>
        <w:rPr>
          <w:rFonts w:eastAsiaTheme="minorEastAsia" w:cstheme="minorHAnsi"/>
          <w:sz w:val="24"/>
          <w:szCs w:val="24"/>
          <w:vertAlign w:val="subscript"/>
        </w:rPr>
      </w:pPr>
      <w:r>
        <w:rPr>
          <w:rFonts w:eastAsiaTheme="minorEastAsia" w:cstheme="minorHAnsi"/>
          <w:sz w:val="24"/>
          <w:szCs w:val="24"/>
        </w:rPr>
        <w:lastRenderedPageBreak/>
        <w:t>Pokud je úsek potrubí společný  …….. navrhuje na větší z hodnot Q</w:t>
      </w:r>
      <w:r w:rsidRPr="00B621CA">
        <w:rPr>
          <w:rFonts w:eastAsiaTheme="minorEastAsia" w:cstheme="minorHAnsi"/>
          <w:sz w:val="24"/>
          <w:szCs w:val="24"/>
          <w:vertAlign w:val="subscript"/>
        </w:rPr>
        <w:t>v</w:t>
      </w:r>
      <w:r>
        <w:rPr>
          <w:rFonts w:eastAsiaTheme="minorEastAsia" w:cstheme="minorHAnsi"/>
          <w:sz w:val="24"/>
          <w:szCs w:val="24"/>
        </w:rPr>
        <w:t xml:space="preserve"> a Q</w:t>
      </w:r>
      <w:r w:rsidRPr="00B621CA">
        <w:rPr>
          <w:rFonts w:eastAsiaTheme="minorEastAsia" w:cstheme="minorHAnsi"/>
          <w:sz w:val="24"/>
          <w:szCs w:val="24"/>
          <w:vertAlign w:val="subscript"/>
        </w:rPr>
        <w:t>vp</w:t>
      </w:r>
    </w:p>
    <w:p w:rsidR="00B621CA" w:rsidRDefault="00B621CA" w:rsidP="00DE2B9E">
      <w:pPr>
        <w:rPr>
          <w:rFonts w:eastAsiaTheme="minorEastAsia" w:cstheme="minorHAnsi"/>
          <w:sz w:val="24"/>
          <w:szCs w:val="24"/>
          <w:vertAlign w:val="subscript"/>
        </w:rPr>
      </w:pPr>
    </w:p>
    <w:p w:rsidR="00B621CA" w:rsidRDefault="00B621CA" w:rsidP="00DE2B9E">
      <w:pPr>
        <w:rPr>
          <w:rFonts w:eastAsiaTheme="minorEastAsia" w:cstheme="minorHAnsi"/>
          <w:sz w:val="24"/>
          <w:szCs w:val="24"/>
          <w:vertAlign w:val="subscript"/>
        </w:rPr>
      </w:pPr>
    </w:p>
    <w:p w:rsidR="00C06195" w:rsidRDefault="00C06195" w:rsidP="00DE2B9E">
      <w:pPr>
        <w:rPr>
          <w:rFonts w:cstheme="minorHAnsi"/>
          <w:b/>
          <w:sz w:val="24"/>
          <w:szCs w:val="24"/>
        </w:rPr>
      </w:pPr>
      <w:r>
        <w:rPr>
          <w:rFonts w:cstheme="minorHAnsi"/>
          <w:b/>
          <w:sz w:val="24"/>
          <w:szCs w:val="24"/>
        </w:rPr>
        <w:t xml:space="preserve">Exkurze Úpravna vody Jarcová </w:t>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t>20. 9. 2018, 3.hod</w:t>
      </w:r>
    </w:p>
    <w:p w:rsidR="00C06195" w:rsidRDefault="00C06195" w:rsidP="00DE2B9E">
      <w:pPr>
        <w:rPr>
          <w:rFonts w:cstheme="minorHAnsi"/>
          <w:b/>
          <w:sz w:val="24"/>
          <w:szCs w:val="24"/>
        </w:rPr>
      </w:pPr>
      <w:r w:rsidRPr="00AB2275">
        <w:rPr>
          <w:noProof/>
          <w:sz w:val="24"/>
          <w:szCs w:val="24"/>
          <w:highlight w:val="lightGray"/>
          <w:lang w:eastAsia="cs-CZ"/>
        </w:rPr>
        <w:drawing>
          <wp:inline distT="0" distB="0" distL="0" distR="0" wp14:anchorId="1D04C731" wp14:editId="5B5A626A">
            <wp:extent cx="5563870" cy="2545080"/>
            <wp:effectExtent l="0" t="0" r="0" b="0"/>
            <wp:docPr id="31944" name="Obrázek 31944" descr="Č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ČOV"/>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563870" cy="2545080"/>
                    </a:xfrm>
                    <a:prstGeom prst="rect">
                      <a:avLst/>
                    </a:prstGeom>
                    <a:noFill/>
                    <a:ln>
                      <a:noFill/>
                    </a:ln>
                  </pic:spPr>
                </pic:pic>
              </a:graphicData>
            </a:graphic>
          </wp:inline>
        </w:drawing>
      </w:r>
    </w:p>
    <w:p w:rsidR="00C06195" w:rsidRDefault="00C06195" w:rsidP="00DE2B9E">
      <w:pPr>
        <w:rPr>
          <w:rFonts w:cstheme="minorHAnsi"/>
          <w:b/>
          <w:sz w:val="24"/>
          <w:szCs w:val="24"/>
        </w:rPr>
      </w:pPr>
    </w:p>
    <w:p w:rsidR="00C06195" w:rsidRDefault="00C06195" w:rsidP="00DE2B9E">
      <w:pPr>
        <w:rPr>
          <w:rFonts w:cstheme="minorHAnsi"/>
          <w:b/>
          <w:sz w:val="24"/>
          <w:szCs w:val="24"/>
        </w:rPr>
      </w:pPr>
    </w:p>
    <w:p w:rsidR="00B621CA" w:rsidRDefault="00B621CA" w:rsidP="00DE2B9E">
      <w:pPr>
        <w:rPr>
          <w:rFonts w:cstheme="minorHAnsi"/>
          <w:b/>
          <w:sz w:val="24"/>
          <w:szCs w:val="24"/>
        </w:rPr>
      </w:pPr>
      <w:r>
        <w:rPr>
          <w:rFonts w:cstheme="minorHAnsi"/>
          <w:b/>
          <w:sz w:val="24"/>
          <w:szCs w:val="24"/>
        </w:rPr>
        <w:t>B</w:t>
      </w:r>
      <w:r w:rsidRPr="00BF53C2">
        <w:rPr>
          <w:rFonts w:cstheme="minorHAnsi"/>
          <w:b/>
          <w:sz w:val="24"/>
          <w:szCs w:val="24"/>
        </w:rPr>
        <w:t xml:space="preserve">. </w:t>
      </w:r>
      <w:r>
        <w:rPr>
          <w:rFonts w:cstheme="minorHAnsi"/>
          <w:b/>
          <w:sz w:val="24"/>
          <w:szCs w:val="24"/>
        </w:rPr>
        <w:t>PŘEDBĚŽNÝ NÁVRH PRŮMĚRŮ POTRUBÍ</w:t>
      </w:r>
      <w:r w:rsidR="00C06195">
        <w:rPr>
          <w:rFonts w:cstheme="minorHAnsi"/>
          <w:b/>
          <w:sz w:val="24"/>
          <w:szCs w:val="24"/>
        </w:rPr>
        <w:tab/>
      </w:r>
      <w:r w:rsidR="00C06195">
        <w:rPr>
          <w:rFonts w:cstheme="minorHAnsi"/>
          <w:b/>
          <w:sz w:val="24"/>
          <w:szCs w:val="24"/>
        </w:rPr>
        <w:tab/>
      </w:r>
      <w:r w:rsidR="00C06195">
        <w:rPr>
          <w:rFonts w:cstheme="minorHAnsi"/>
          <w:b/>
          <w:sz w:val="24"/>
          <w:szCs w:val="24"/>
        </w:rPr>
        <w:tab/>
        <w:t xml:space="preserve">         25. 9. 2018, 4. hod.</w:t>
      </w:r>
      <w:r w:rsidR="00055264">
        <w:rPr>
          <w:rFonts w:cstheme="minorHAnsi"/>
          <w:b/>
          <w:sz w:val="24"/>
          <w:szCs w:val="24"/>
        </w:rPr>
        <w:t xml:space="preserve">                                        </w:t>
      </w:r>
      <w:r w:rsidR="00B50C62">
        <w:rPr>
          <w:rFonts w:cstheme="minorHAnsi"/>
          <w:b/>
          <w:sz w:val="24"/>
          <w:szCs w:val="24"/>
        </w:rPr>
        <w:t xml:space="preserve">. </w:t>
      </w:r>
    </w:p>
    <w:p w:rsidR="00B621CA" w:rsidRDefault="00B621CA" w:rsidP="00DE2B9E">
      <w:pPr>
        <w:rPr>
          <w:rFonts w:cstheme="minorHAnsi"/>
          <w:sz w:val="24"/>
          <w:szCs w:val="24"/>
        </w:rPr>
      </w:pPr>
    </w:p>
    <w:p w:rsidR="00DF6C3F" w:rsidRDefault="00DF6C3F" w:rsidP="00DE2B9E">
      <w:pPr>
        <w:rPr>
          <w:rFonts w:cstheme="minorHAnsi"/>
          <w:sz w:val="24"/>
          <w:szCs w:val="24"/>
        </w:rPr>
      </w:pPr>
      <w:r>
        <w:rPr>
          <w:rFonts w:cstheme="minorHAnsi"/>
          <w:sz w:val="24"/>
          <w:szCs w:val="24"/>
        </w:rPr>
        <w:t>R</w:t>
      </w:r>
      <w:r w:rsidR="00B621CA">
        <w:rPr>
          <w:rFonts w:cstheme="minorHAnsi"/>
          <w:sz w:val="24"/>
          <w:szCs w:val="24"/>
        </w:rPr>
        <w:t>ychlosti</w:t>
      </w:r>
      <w:r>
        <w:rPr>
          <w:rFonts w:cstheme="minorHAnsi"/>
          <w:sz w:val="24"/>
          <w:szCs w:val="24"/>
        </w:rPr>
        <w:t xml:space="preserve"> dle materiálu potrubí</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
    <w:p w:rsidR="00DF6C3F" w:rsidRDefault="00DF6C3F" w:rsidP="00DE2B9E">
      <w:pPr>
        <w:rPr>
          <w:rFonts w:cstheme="minorHAnsi"/>
          <w:sz w:val="24"/>
          <w:szCs w:val="24"/>
        </w:rPr>
      </w:pPr>
    </w:p>
    <w:tbl>
      <w:tblPr>
        <w:tblStyle w:val="Mkatabulky"/>
        <w:tblW w:w="0" w:type="auto"/>
        <w:tblLook w:val="04A0" w:firstRow="1" w:lastRow="0" w:firstColumn="1" w:lastColumn="0" w:noHBand="0" w:noVBand="1"/>
      </w:tblPr>
      <w:tblGrid>
        <w:gridCol w:w="3722"/>
        <w:gridCol w:w="2320"/>
        <w:gridCol w:w="3018"/>
      </w:tblGrid>
      <w:tr w:rsidR="00DF6C3F" w:rsidTr="00DF6C3F">
        <w:tc>
          <w:tcPr>
            <w:tcW w:w="3794" w:type="dxa"/>
          </w:tcPr>
          <w:p w:rsidR="00DF6C3F" w:rsidRDefault="00DF6C3F" w:rsidP="00DE2B9E">
            <w:pPr>
              <w:rPr>
                <w:rFonts w:cstheme="minorHAnsi"/>
                <w:sz w:val="24"/>
                <w:szCs w:val="24"/>
              </w:rPr>
            </w:pPr>
            <w:r>
              <w:rPr>
                <w:rFonts w:cstheme="minorHAnsi"/>
                <w:sz w:val="24"/>
                <w:szCs w:val="24"/>
              </w:rPr>
              <w:t>Materiál</w:t>
            </w:r>
          </w:p>
        </w:tc>
        <w:tc>
          <w:tcPr>
            <w:tcW w:w="2347" w:type="dxa"/>
          </w:tcPr>
          <w:p w:rsidR="00DF6C3F" w:rsidRDefault="00DF6C3F" w:rsidP="00DE2B9E">
            <w:pPr>
              <w:rPr>
                <w:rFonts w:cstheme="minorHAnsi"/>
                <w:sz w:val="24"/>
                <w:szCs w:val="24"/>
              </w:rPr>
            </w:pPr>
            <w:r>
              <w:rPr>
                <w:rFonts w:cstheme="minorHAnsi"/>
                <w:sz w:val="24"/>
                <w:szCs w:val="24"/>
              </w:rPr>
              <w:t>doporučená (m/s)</w:t>
            </w:r>
          </w:p>
        </w:tc>
        <w:tc>
          <w:tcPr>
            <w:tcW w:w="3071" w:type="dxa"/>
          </w:tcPr>
          <w:p w:rsidR="00DF6C3F" w:rsidRDefault="00DF6C3F" w:rsidP="00DE2B9E">
            <w:pPr>
              <w:rPr>
                <w:rFonts w:cstheme="minorHAnsi"/>
                <w:sz w:val="24"/>
                <w:szCs w:val="24"/>
              </w:rPr>
            </w:pPr>
            <w:r>
              <w:rPr>
                <w:rFonts w:cstheme="minorHAnsi"/>
                <w:sz w:val="24"/>
                <w:szCs w:val="24"/>
              </w:rPr>
              <w:t>maximální (m/s)</w:t>
            </w:r>
          </w:p>
        </w:tc>
      </w:tr>
      <w:tr w:rsidR="00DF6C3F" w:rsidTr="00DF6C3F">
        <w:tc>
          <w:tcPr>
            <w:tcW w:w="3794" w:type="dxa"/>
          </w:tcPr>
          <w:p w:rsidR="00DF6C3F" w:rsidRDefault="00DF6C3F" w:rsidP="00DE2B9E">
            <w:pPr>
              <w:rPr>
                <w:rFonts w:cstheme="minorHAnsi"/>
                <w:sz w:val="24"/>
                <w:szCs w:val="24"/>
              </w:rPr>
            </w:pPr>
            <w:r>
              <w:rPr>
                <w:rFonts w:cstheme="minorHAnsi"/>
                <w:sz w:val="24"/>
                <w:szCs w:val="24"/>
              </w:rPr>
              <w:t>Ocelové v obytných prostorech</w:t>
            </w:r>
          </w:p>
          <w:p w:rsidR="00DF6C3F" w:rsidRDefault="00DF6C3F" w:rsidP="00DE2B9E">
            <w:pPr>
              <w:rPr>
                <w:rFonts w:cstheme="minorHAnsi"/>
                <w:sz w:val="24"/>
                <w:szCs w:val="24"/>
              </w:rPr>
            </w:pPr>
          </w:p>
        </w:tc>
        <w:tc>
          <w:tcPr>
            <w:tcW w:w="2347" w:type="dxa"/>
          </w:tcPr>
          <w:p w:rsidR="00DF6C3F" w:rsidRDefault="00DF6C3F" w:rsidP="00DE2B9E">
            <w:pPr>
              <w:rPr>
                <w:rFonts w:cstheme="minorHAnsi"/>
                <w:sz w:val="24"/>
                <w:szCs w:val="24"/>
              </w:rPr>
            </w:pPr>
          </w:p>
        </w:tc>
        <w:tc>
          <w:tcPr>
            <w:tcW w:w="3071" w:type="dxa"/>
          </w:tcPr>
          <w:p w:rsidR="00DF6C3F" w:rsidRDefault="00DF6C3F" w:rsidP="00DE2B9E">
            <w:pPr>
              <w:rPr>
                <w:rFonts w:cstheme="minorHAnsi"/>
                <w:sz w:val="24"/>
                <w:szCs w:val="24"/>
              </w:rPr>
            </w:pPr>
          </w:p>
        </w:tc>
      </w:tr>
      <w:tr w:rsidR="00DF6C3F" w:rsidTr="00DF6C3F">
        <w:tc>
          <w:tcPr>
            <w:tcW w:w="3794" w:type="dxa"/>
          </w:tcPr>
          <w:p w:rsidR="00DF6C3F" w:rsidRDefault="00DF6C3F" w:rsidP="00DE2B9E">
            <w:pPr>
              <w:rPr>
                <w:rFonts w:cstheme="minorHAnsi"/>
                <w:sz w:val="24"/>
                <w:szCs w:val="24"/>
              </w:rPr>
            </w:pPr>
            <w:r>
              <w:rPr>
                <w:rFonts w:cstheme="minorHAnsi"/>
                <w:sz w:val="24"/>
                <w:szCs w:val="24"/>
              </w:rPr>
              <w:t>Plastové</w:t>
            </w:r>
          </w:p>
          <w:p w:rsidR="00DF6C3F" w:rsidRDefault="00DF6C3F" w:rsidP="00DE2B9E">
            <w:pPr>
              <w:rPr>
                <w:rFonts w:cstheme="minorHAnsi"/>
                <w:sz w:val="24"/>
                <w:szCs w:val="24"/>
              </w:rPr>
            </w:pPr>
          </w:p>
        </w:tc>
        <w:tc>
          <w:tcPr>
            <w:tcW w:w="2347" w:type="dxa"/>
          </w:tcPr>
          <w:p w:rsidR="00DF6C3F" w:rsidRDefault="00DF6C3F" w:rsidP="00DE2B9E">
            <w:pPr>
              <w:rPr>
                <w:rFonts w:cstheme="minorHAnsi"/>
                <w:sz w:val="24"/>
                <w:szCs w:val="24"/>
              </w:rPr>
            </w:pPr>
          </w:p>
        </w:tc>
        <w:tc>
          <w:tcPr>
            <w:tcW w:w="3071" w:type="dxa"/>
          </w:tcPr>
          <w:p w:rsidR="00DF6C3F" w:rsidRDefault="00DF6C3F" w:rsidP="00DE2B9E">
            <w:pPr>
              <w:rPr>
                <w:rFonts w:cstheme="minorHAnsi"/>
                <w:sz w:val="24"/>
                <w:szCs w:val="24"/>
              </w:rPr>
            </w:pPr>
          </w:p>
        </w:tc>
      </w:tr>
    </w:tbl>
    <w:p w:rsidR="00DF6C3F" w:rsidRDefault="00DF6C3F" w:rsidP="00DE2B9E">
      <w:pPr>
        <w:rPr>
          <w:rFonts w:cstheme="minorHAnsi"/>
          <w:sz w:val="24"/>
          <w:szCs w:val="24"/>
        </w:rPr>
      </w:pPr>
    </w:p>
    <w:p w:rsidR="00DF6C3F" w:rsidRDefault="00DF6C3F" w:rsidP="00DE2B9E">
      <w:pPr>
        <w:rPr>
          <w:rFonts w:cstheme="minorHAnsi"/>
          <w:sz w:val="24"/>
          <w:szCs w:val="24"/>
        </w:rPr>
      </w:pPr>
      <w:r>
        <w:rPr>
          <w:rFonts w:cstheme="minorHAnsi"/>
          <w:sz w:val="24"/>
          <w:szCs w:val="24"/>
        </w:rPr>
        <w:t>Tabulka předběžných průměrů potrubí</w:t>
      </w:r>
    </w:p>
    <w:p w:rsidR="00DF6C3F" w:rsidRDefault="00DF6C3F" w:rsidP="00DE2B9E">
      <w:pPr>
        <w:rPr>
          <w:rFonts w:cstheme="minorHAnsi"/>
          <w:sz w:val="24"/>
          <w:szCs w:val="24"/>
        </w:rPr>
      </w:pPr>
      <w:r>
        <w:rPr>
          <w:rFonts w:cstheme="minorHAnsi"/>
          <w:sz w:val="24"/>
          <w:szCs w:val="24"/>
        </w:rPr>
        <w:t>Pozor na:</w:t>
      </w:r>
    </w:p>
    <w:p w:rsidR="00DF6C3F" w:rsidRDefault="00DF6C3F" w:rsidP="00DE2B9E">
      <w:pPr>
        <w:rPr>
          <w:rFonts w:cstheme="minorHAnsi"/>
          <w:sz w:val="24"/>
          <w:szCs w:val="24"/>
        </w:rPr>
      </w:pPr>
      <w:r>
        <w:rPr>
          <w:rFonts w:cstheme="minorHAnsi"/>
          <w:sz w:val="24"/>
          <w:szCs w:val="24"/>
        </w:rPr>
        <w:t>- kdy lze použít DN 10</w:t>
      </w:r>
    </w:p>
    <w:p w:rsidR="00DF6C3F" w:rsidRDefault="00DF6C3F" w:rsidP="00DE2B9E">
      <w:pPr>
        <w:rPr>
          <w:rFonts w:cstheme="minorHAnsi"/>
          <w:sz w:val="24"/>
          <w:szCs w:val="24"/>
        </w:rPr>
      </w:pPr>
      <w:r>
        <w:rPr>
          <w:rFonts w:cstheme="minorHAnsi"/>
          <w:sz w:val="24"/>
          <w:szCs w:val="24"/>
        </w:rPr>
        <w:t>- co lze napojit na potrubí s max. délkou 3 m</w:t>
      </w:r>
    </w:p>
    <w:p w:rsidR="00C06195" w:rsidRDefault="00C06195" w:rsidP="00DE2B9E">
      <w:pPr>
        <w:rPr>
          <w:rFonts w:cstheme="minorHAnsi"/>
          <w:b/>
          <w:sz w:val="24"/>
          <w:szCs w:val="24"/>
        </w:rPr>
      </w:pPr>
    </w:p>
    <w:p w:rsidR="00DF6C3F" w:rsidRPr="00DC2542" w:rsidRDefault="00DF6C3F" w:rsidP="00DE2B9E">
      <w:pPr>
        <w:rPr>
          <w:rFonts w:cstheme="minorHAnsi"/>
          <w:sz w:val="24"/>
          <w:szCs w:val="24"/>
        </w:rPr>
      </w:pPr>
      <w:r>
        <w:rPr>
          <w:rFonts w:cstheme="minorHAnsi"/>
          <w:b/>
          <w:sz w:val="24"/>
          <w:szCs w:val="24"/>
        </w:rPr>
        <w:t>C</w:t>
      </w:r>
      <w:r w:rsidRPr="00BF53C2">
        <w:rPr>
          <w:rFonts w:cstheme="minorHAnsi"/>
          <w:b/>
          <w:sz w:val="24"/>
          <w:szCs w:val="24"/>
        </w:rPr>
        <w:t xml:space="preserve">. </w:t>
      </w:r>
      <w:r>
        <w:rPr>
          <w:rFonts w:cstheme="minorHAnsi"/>
          <w:b/>
          <w:sz w:val="24"/>
          <w:szCs w:val="24"/>
        </w:rPr>
        <w:t>HYDRAULICKÉ POSOUZENÍ</w:t>
      </w:r>
      <w:r w:rsidR="00DC2542">
        <w:rPr>
          <w:rFonts w:cstheme="minorHAnsi"/>
          <w:b/>
          <w:sz w:val="24"/>
          <w:szCs w:val="24"/>
        </w:rPr>
        <w:t xml:space="preserve">    </w:t>
      </w:r>
      <w:r w:rsidR="00DC2542">
        <w:rPr>
          <w:rFonts w:cstheme="minorHAnsi"/>
          <w:sz w:val="24"/>
          <w:szCs w:val="24"/>
        </w:rPr>
        <w:t xml:space="preserve">                                                                      </w:t>
      </w:r>
    </w:p>
    <w:p w:rsidR="00DF6C3F" w:rsidRDefault="00DF6C3F" w:rsidP="00DE2B9E">
      <w:pPr>
        <w:rPr>
          <w:rFonts w:cstheme="minorHAnsi"/>
          <w:sz w:val="24"/>
          <w:szCs w:val="24"/>
        </w:rPr>
      </w:pPr>
    </w:p>
    <w:p w:rsidR="00DF6C3F" w:rsidRDefault="00DF6C3F" w:rsidP="00DE2B9E">
      <w:pPr>
        <w:rPr>
          <w:rFonts w:cstheme="minorHAnsi"/>
          <w:sz w:val="24"/>
          <w:szCs w:val="24"/>
        </w:rPr>
      </w:pPr>
      <w:r>
        <w:rPr>
          <w:rFonts w:cstheme="minorHAnsi"/>
          <w:sz w:val="24"/>
          <w:szCs w:val="24"/>
        </w:rPr>
        <w:t>Hydraulické posouzení musí prokázat   ……… zabezpečen požadovaný přetlak.</w:t>
      </w:r>
    </w:p>
    <w:p w:rsidR="00DF6C3F" w:rsidRDefault="00921B74" w:rsidP="00DE2B9E">
      <w:pPr>
        <w:rPr>
          <w:rFonts w:cstheme="minorHAnsi"/>
          <w:sz w:val="24"/>
          <w:szCs w:val="24"/>
        </w:rPr>
      </w:pPr>
      <w:r>
        <w:rPr>
          <w:rFonts w:cstheme="minorHAnsi"/>
          <w:noProof/>
          <w:sz w:val="24"/>
          <w:szCs w:val="24"/>
          <w:lang w:eastAsia="cs-CZ"/>
        </w:rPr>
        <mc:AlternateContent>
          <mc:Choice Requires="wps">
            <w:drawing>
              <wp:anchor distT="0" distB="0" distL="114300" distR="114300" simplePos="0" relativeHeight="251666432" behindDoc="1" locked="0" layoutInCell="1" allowOverlap="1">
                <wp:simplePos x="0" y="0"/>
                <wp:positionH relativeFrom="column">
                  <wp:posOffset>-31115</wp:posOffset>
                </wp:positionH>
                <wp:positionV relativeFrom="paragraph">
                  <wp:posOffset>146685</wp:posOffset>
                </wp:positionV>
                <wp:extent cx="1848485" cy="353695"/>
                <wp:effectExtent l="0" t="0" r="18415" b="27305"/>
                <wp:wrapNone/>
                <wp:docPr id="10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8485" cy="3536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07B809D5" id="Rectangle 5" o:spid="_x0000_s1026" style="position:absolute;margin-left:-2.45pt;margin-top:11.55pt;width:145.55pt;height:27.8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"/>
            </w:pict>
          </mc:Fallback>
        </mc:AlternateContent>
      </w:r>
    </w:p>
    <w:p w:rsidR="00DF6C3F" w:rsidRDefault="00DF6C3F" w:rsidP="00DE2B9E">
      <w:pPr>
        <w:rPr>
          <w:rFonts w:cstheme="minorHAnsi"/>
          <w:sz w:val="24"/>
          <w:szCs w:val="24"/>
          <w:vertAlign w:val="subscript"/>
        </w:rPr>
      </w:pPr>
      <w:r>
        <w:rPr>
          <w:rFonts w:cstheme="minorHAnsi"/>
          <w:sz w:val="24"/>
          <w:szCs w:val="24"/>
        </w:rPr>
        <w:t>p</w:t>
      </w:r>
      <w:r w:rsidRPr="00DF6C3F">
        <w:rPr>
          <w:rFonts w:cstheme="minorHAnsi"/>
          <w:sz w:val="24"/>
          <w:szCs w:val="24"/>
          <w:vertAlign w:val="subscript"/>
        </w:rPr>
        <w:t>disp</w:t>
      </w:r>
      <w:r>
        <w:rPr>
          <w:rFonts w:cstheme="minorHAnsi"/>
          <w:sz w:val="24"/>
          <w:szCs w:val="24"/>
        </w:rPr>
        <w:t xml:space="preserve"> ≥ p</w:t>
      </w:r>
      <w:r w:rsidRPr="00DF6C3F">
        <w:rPr>
          <w:rFonts w:cstheme="minorHAnsi"/>
          <w:sz w:val="24"/>
          <w:szCs w:val="24"/>
          <w:vertAlign w:val="subscript"/>
        </w:rPr>
        <w:t xml:space="preserve">stat </w:t>
      </w:r>
      <w:r>
        <w:rPr>
          <w:rFonts w:cstheme="minorHAnsi"/>
          <w:sz w:val="24"/>
          <w:szCs w:val="24"/>
        </w:rPr>
        <w:t>+ p</w:t>
      </w:r>
      <w:r w:rsidRPr="00DF6C3F">
        <w:rPr>
          <w:rFonts w:cstheme="minorHAnsi"/>
          <w:sz w:val="24"/>
          <w:szCs w:val="24"/>
          <w:vertAlign w:val="subscript"/>
        </w:rPr>
        <w:t>vod</w:t>
      </w:r>
      <w:r>
        <w:rPr>
          <w:rFonts w:cstheme="minorHAnsi"/>
          <w:sz w:val="24"/>
          <w:szCs w:val="24"/>
        </w:rPr>
        <w:t xml:space="preserve"> + p</w:t>
      </w:r>
      <w:r w:rsidRPr="00DF6C3F">
        <w:rPr>
          <w:rFonts w:cstheme="minorHAnsi"/>
          <w:sz w:val="24"/>
          <w:szCs w:val="24"/>
          <w:vertAlign w:val="subscript"/>
        </w:rPr>
        <w:t>ztr</w:t>
      </w:r>
      <w:r>
        <w:rPr>
          <w:rFonts w:cstheme="minorHAnsi"/>
          <w:sz w:val="24"/>
          <w:szCs w:val="24"/>
        </w:rPr>
        <w:t xml:space="preserve"> + p</w:t>
      </w:r>
      <w:r w:rsidRPr="00DF6C3F">
        <w:rPr>
          <w:rFonts w:cstheme="minorHAnsi"/>
          <w:sz w:val="24"/>
          <w:szCs w:val="24"/>
          <w:vertAlign w:val="subscript"/>
        </w:rPr>
        <w:t>pož</w:t>
      </w:r>
    </w:p>
    <w:p w:rsidR="00A67EF5" w:rsidRDefault="00A67EF5" w:rsidP="00DE2B9E">
      <w:pPr>
        <w:rPr>
          <w:rFonts w:cstheme="minorHAnsi"/>
          <w:sz w:val="24"/>
          <w:szCs w:val="24"/>
        </w:rPr>
      </w:pPr>
    </w:p>
    <w:p w:rsidR="00A67EF5" w:rsidRDefault="00A67EF5" w:rsidP="00DE2B9E">
      <w:pPr>
        <w:rPr>
          <w:rFonts w:cstheme="minorHAnsi"/>
          <w:sz w:val="24"/>
          <w:szCs w:val="24"/>
        </w:rPr>
      </w:pPr>
      <w:r>
        <w:rPr>
          <w:rFonts w:cstheme="minorHAnsi"/>
          <w:sz w:val="24"/>
          <w:szCs w:val="24"/>
        </w:rPr>
        <w:t>Legenda:</w:t>
      </w:r>
    </w:p>
    <w:p w:rsidR="00A67EF5" w:rsidRPr="00A67EF5" w:rsidRDefault="00A67EF5" w:rsidP="00DE2B9E">
      <w:pPr>
        <w:rPr>
          <w:rFonts w:cstheme="minorHAnsi"/>
          <w:sz w:val="24"/>
          <w:szCs w:val="24"/>
        </w:rPr>
      </w:pPr>
      <w:r>
        <w:rPr>
          <w:rFonts w:cstheme="minorHAnsi"/>
          <w:sz w:val="24"/>
          <w:szCs w:val="24"/>
        </w:rPr>
        <w:t>p</w:t>
      </w:r>
      <w:r w:rsidRPr="00DF6C3F">
        <w:rPr>
          <w:rFonts w:cstheme="minorHAnsi"/>
          <w:sz w:val="24"/>
          <w:szCs w:val="24"/>
          <w:vertAlign w:val="subscript"/>
        </w:rPr>
        <w:t>disp</w:t>
      </w:r>
      <w:r>
        <w:rPr>
          <w:rFonts w:cstheme="minorHAnsi"/>
          <w:sz w:val="24"/>
          <w:szCs w:val="24"/>
        </w:rPr>
        <w:t xml:space="preserve"> =</w:t>
      </w:r>
    </w:p>
    <w:p w:rsidR="00A67EF5" w:rsidRDefault="00A67EF5" w:rsidP="00DE2B9E">
      <w:pPr>
        <w:rPr>
          <w:rFonts w:cstheme="minorHAnsi"/>
          <w:sz w:val="24"/>
          <w:szCs w:val="24"/>
          <w:vertAlign w:val="subscript"/>
        </w:rPr>
      </w:pPr>
      <w:r>
        <w:rPr>
          <w:rFonts w:cstheme="minorHAnsi"/>
          <w:sz w:val="24"/>
          <w:szCs w:val="24"/>
        </w:rPr>
        <w:t>p</w:t>
      </w:r>
      <w:r w:rsidRPr="00DF6C3F">
        <w:rPr>
          <w:rFonts w:cstheme="minorHAnsi"/>
          <w:sz w:val="24"/>
          <w:szCs w:val="24"/>
          <w:vertAlign w:val="subscript"/>
        </w:rPr>
        <w:t>stat</w:t>
      </w:r>
      <w:r>
        <w:rPr>
          <w:rFonts w:cstheme="minorHAnsi"/>
          <w:sz w:val="24"/>
          <w:szCs w:val="24"/>
          <w:vertAlign w:val="subscript"/>
        </w:rPr>
        <w:t xml:space="preserve"> </w:t>
      </w:r>
      <w:r>
        <w:rPr>
          <w:rFonts w:cstheme="minorHAnsi"/>
          <w:sz w:val="24"/>
          <w:szCs w:val="24"/>
        </w:rPr>
        <w:t>=</w:t>
      </w:r>
    </w:p>
    <w:p w:rsidR="00A67EF5" w:rsidRDefault="00A67EF5" w:rsidP="00DE2B9E">
      <w:pPr>
        <w:rPr>
          <w:rFonts w:cstheme="minorHAnsi"/>
          <w:sz w:val="24"/>
          <w:szCs w:val="24"/>
          <w:vertAlign w:val="subscript"/>
        </w:rPr>
      </w:pPr>
      <w:r>
        <w:rPr>
          <w:rFonts w:cstheme="minorHAnsi"/>
          <w:sz w:val="24"/>
          <w:szCs w:val="24"/>
        </w:rPr>
        <w:t>p</w:t>
      </w:r>
      <w:r w:rsidRPr="00DF6C3F">
        <w:rPr>
          <w:rFonts w:cstheme="minorHAnsi"/>
          <w:sz w:val="24"/>
          <w:szCs w:val="24"/>
          <w:vertAlign w:val="subscript"/>
        </w:rPr>
        <w:t>vod</w:t>
      </w:r>
      <w:r>
        <w:rPr>
          <w:rFonts w:cstheme="minorHAnsi"/>
          <w:sz w:val="24"/>
          <w:szCs w:val="24"/>
          <w:vertAlign w:val="subscript"/>
        </w:rPr>
        <w:t xml:space="preserve"> </w:t>
      </w:r>
      <w:r>
        <w:rPr>
          <w:rFonts w:cstheme="minorHAnsi"/>
          <w:sz w:val="24"/>
          <w:szCs w:val="24"/>
        </w:rPr>
        <w:t>=</w:t>
      </w:r>
    </w:p>
    <w:p w:rsidR="00A67EF5" w:rsidRDefault="00A67EF5" w:rsidP="00DE2B9E">
      <w:pPr>
        <w:rPr>
          <w:rFonts w:cstheme="minorHAnsi"/>
          <w:sz w:val="24"/>
          <w:szCs w:val="24"/>
          <w:vertAlign w:val="subscript"/>
        </w:rPr>
      </w:pPr>
      <w:r>
        <w:rPr>
          <w:rFonts w:cstheme="minorHAnsi"/>
          <w:sz w:val="24"/>
          <w:szCs w:val="24"/>
        </w:rPr>
        <w:t>p</w:t>
      </w:r>
      <w:r w:rsidRPr="00DF6C3F">
        <w:rPr>
          <w:rFonts w:cstheme="minorHAnsi"/>
          <w:sz w:val="24"/>
          <w:szCs w:val="24"/>
          <w:vertAlign w:val="subscript"/>
        </w:rPr>
        <w:t>ztr</w:t>
      </w:r>
      <w:r>
        <w:rPr>
          <w:rFonts w:cstheme="minorHAnsi"/>
          <w:sz w:val="24"/>
          <w:szCs w:val="24"/>
          <w:vertAlign w:val="subscript"/>
        </w:rPr>
        <w:t xml:space="preserve"> </w:t>
      </w:r>
      <w:r>
        <w:rPr>
          <w:rFonts w:cstheme="minorHAnsi"/>
          <w:sz w:val="24"/>
          <w:szCs w:val="24"/>
        </w:rPr>
        <w:t>=</w:t>
      </w:r>
    </w:p>
    <w:p w:rsidR="00A67EF5" w:rsidRDefault="00A67EF5" w:rsidP="00DE2B9E">
      <w:pPr>
        <w:rPr>
          <w:rFonts w:cstheme="minorHAnsi"/>
          <w:sz w:val="24"/>
          <w:szCs w:val="24"/>
          <w:vertAlign w:val="subscript"/>
        </w:rPr>
      </w:pPr>
      <w:r>
        <w:rPr>
          <w:rFonts w:cstheme="minorHAnsi"/>
          <w:sz w:val="24"/>
          <w:szCs w:val="24"/>
        </w:rPr>
        <w:lastRenderedPageBreak/>
        <w:t>p</w:t>
      </w:r>
      <w:r w:rsidRPr="00DF6C3F">
        <w:rPr>
          <w:rFonts w:cstheme="minorHAnsi"/>
          <w:sz w:val="24"/>
          <w:szCs w:val="24"/>
          <w:vertAlign w:val="subscript"/>
        </w:rPr>
        <w:t>pož</w:t>
      </w:r>
      <w:r>
        <w:rPr>
          <w:rFonts w:cstheme="minorHAnsi"/>
          <w:sz w:val="24"/>
          <w:szCs w:val="24"/>
          <w:vertAlign w:val="subscript"/>
        </w:rPr>
        <w:t xml:space="preserve"> </w:t>
      </w:r>
      <w:r>
        <w:rPr>
          <w:rFonts w:cstheme="minorHAnsi"/>
          <w:sz w:val="24"/>
          <w:szCs w:val="24"/>
        </w:rPr>
        <w:t xml:space="preserve">= </w:t>
      </w:r>
    </w:p>
    <w:p w:rsidR="00A67EF5" w:rsidRDefault="00A67EF5" w:rsidP="00DE2B9E">
      <w:pPr>
        <w:rPr>
          <w:rFonts w:cstheme="minorHAnsi"/>
          <w:sz w:val="24"/>
          <w:szCs w:val="24"/>
        </w:rPr>
      </w:pPr>
    </w:p>
    <w:p w:rsidR="00A67EF5" w:rsidRDefault="00A67EF5" w:rsidP="00DE2B9E">
      <w:pPr>
        <w:rPr>
          <w:rFonts w:cstheme="minorHAnsi"/>
          <w:sz w:val="24"/>
          <w:szCs w:val="24"/>
          <w:vertAlign w:val="subscript"/>
        </w:rPr>
      </w:pPr>
      <w:r>
        <w:rPr>
          <w:rFonts w:cstheme="minorHAnsi"/>
          <w:sz w:val="24"/>
          <w:szCs w:val="24"/>
        </w:rPr>
        <w:t>Tlaková ztráta p</w:t>
      </w:r>
      <w:r w:rsidRPr="00A67EF5">
        <w:rPr>
          <w:rFonts w:cstheme="minorHAnsi"/>
          <w:sz w:val="24"/>
          <w:szCs w:val="24"/>
          <w:vertAlign w:val="subscript"/>
        </w:rPr>
        <w:t>ztr</w:t>
      </w:r>
    </w:p>
    <w:p w:rsidR="00A67EF5" w:rsidRDefault="00921B74" w:rsidP="00DE2B9E">
      <w:pPr>
        <w:rPr>
          <w:rFonts w:cstheme="minorHAnsi"/>
          <w:sz w:val="24"/>
          <w:szCs w:val="24"/>
        </w:rPr>
      </w:pPr>
      <w:r>
        <w:rPr>
          <w:rFonts w:cstheme="minorHAnsi"/>
          <w:noProof/>
          <w:sz w:val="24"/>
          <w:szCs w:val="24"/>
          <w:lang w:eastAsia="cs-CZ"/>
        </w:rPr>
        <mc:AlternateContent>
          <mc:Choice Requires="wps">
            <w:drawing>
              <wp:anchor distT="0" distB="0" distL="114300" distR="114300" simplePos="0" relativeHeight="251667456" behindDoc="1" locked="0" layoutInCell="1" allowOverlap="1">
                <wp:simplePos x="0" y="0"/>
                <wp:positionH relativeFrom="column">
                  <wp:posOffset>-31115</wp:posOffset>
                </wp:positionH>
                <wp:positionV relativeFrom="paragraph">
                  <wp:posOffset>118745</wp:posOffset>
                </wp:positionV>
                <wp:extent cx="925830" cy="353695"/>
                <wp:effectExtent l="0" t="0" r="26670" b="27305"/>
                <wp:wrapNone/>
                <wp:docPr id="10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5830" cy="3536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404818F6" id="Rectangle 6" o:spid="_x0000_s1026" style="position:absolute;margin-left:-2.45pt;margin-top:9.35pt;width:72.9pt;height:27.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"/>
            </w:pict>
          </mc:Fallback>
        </mc:AlternateContent>
      </w:r>
    </w:p>
    <w:p w:rsidR="00A67EF5" w:rsidRPr="00A67EF5" w:rsidRDefault="00A67EF5" w:rsidP="00DE2B9E">
      <w:pPr>
        <w:rPr>
          <w:rFonts w:cstheme="minorHAnsi"/>
          <w:sz w:val="24"/>
          <w:szCs w:val="24"/>
        </w:rPr>
      </w:pPr>
      <w:r>
        <w:rPr>
          <w:rFonts w:cstheme="minorHAnsi"/>
          <w:sz w:val="24"/>
          <w:szCs w:val="24"/>
        </w:rPr>
        <w:t>p</w:t>
      </w:r>
      <w:r w:rsidRPr="00A67EF5">
        <w:rPr>
          <w:rFonts w:cstheme="minorHAnsi"/>
          <w:sz w:val="24"/>
          <w:szCs w:val="24"/>
          <w:vertAlign w:val="subscript"/>
        </w:rPr>
        <w:t>ztr</w:t>
      </w:r>
      <w:r>
        <w:rPr>
          <w:rFonts w:cstheme="minorHAnsi"/>
          <w:sz w:val="24"/>
          <w:szCs w:val="24"/>
          <w:vertAlign w:val="subscript"/>
        </w:rPr>
        <w:t xml:space="preserve"> </w:t>
      </w:r>
      <w:r>
        <w:rPr>
          <w:rFonts w:cstheme="minorHAnsi"/>
          <w:sz w:val="24"/>
          <w:szCs w:val="24"/>
        </w:rPr>
        <w:t>= R.l + Z</w:t>
      </w:r>
    </w:p>
    <w:p w:rsidR="00A67EF5" w:rsidRDefault="00A67EF5" w:rsidP="00DE2B9E">
      <w:pPr>
        <w:rPr>
          <w:rFonts w:cstheme="minorHAnsi"/>
          <w:sz w:val="24"/>
          <w:szCs w:val="24"/>
        </w:rPr>
      </w:pPr>
    </w:p>
    <w:p w:rsidR="00A67EF5" w:rsidRDefault="00A67EF5" w:rsidP="00DE2B9E">
      <w:pPr>
        <w:rPr>
          <w:rFonts w:cstheme="minorHAnsi"/>
          <w:sz w:val="24"/>
          <w:szCs w:val="24"/>
        </w:rPr>
      </w:pPr>
      <w:r>
        <w:rPr>
          <w:rFonts w:cstheme="minorHAnsi"/>
          <w:sz w:val="24"/>
          <w:szCs w:val="24"/>
        </w:rPr>
        <w:t>R ……..</w:t>
      </w:r>
    </w:p>
    <w:p w:rsidR="00A67EF5" w:rsidRDefault="00A67EF5" w:rsidP="00DE2B9E">
      <w:pPr>
        <w:rPr>
          <w:rFonts w:cstheme="minorHAnsi"/>
          <w:sz w:val="24"/>
          <w:szCs w:val="24"/>
        </w:rPr>
      </w:pPr>
      <w:r>
        <w:rPr>
          <w:rFonts w:cstheme="minorHAnsi"/>
          <w:sz w:val="24"/>
          <w:szCs w:val="24"/>
        </w:rPr>
        <w:t>l ………</w:t>
      </w:r>
    </w:p>
    <w:p w:rsidR="00A67EF5" w:rsidRDefault="00A67EF5" w:rsidP="00DE2B9E">
      <w:pPr>
        <w:rPr>
          <w:rFonts w:cstheme="minorHAnsi"/>
          <w:sz w:val="24"/>
          <w:szCs w:val="24"/>
        </w:rPr>
      </w:pPr>
      <w:r>
        <w:rPr>
          <w:rFonts w:cstheme="minorHAnsi"/>
          <w:sz w:val="24"/>
          <w:szCs w:val="24"/>
        </w:rPr>
        <w:t>Z ……..</w:t>
      </w:r>
    </w:p>
    <w:p w:rsidR="00A67EF5" w:rsidRDefault="00E951DE" w:rsidP="00DE2B9E">
      <w:pPr>
        <w:rPr>
          <w:rFonts w:cstheme="minorHAnsi"/>
          <w:sz w:val="24"/>
          <w:szCs w:val="24"/>
        </w:rPr>
      </w:pPr>
      <w:r>
        <w:rPr>
          <w:rFonts w:cstheme="minorHAnsi"/>
          <w:sz w:val="24"/>
          <w:szCs w:val="24"/>
        </w:rPr>
        <w:t>kde</w:t>
      </w:r>
    </w:p>
    <w:p w:rsidR="00E951DE" w:rsidRDefault="00E951DE" w:rsidP="00DE2B9E">
      <w:pPr>
        <w:rPr>
          <w:rFonts w:cstheme="minorHAnsi"/>
          <w:sz w:val="24"/>
          <w:szCs w:val="24"/>
        </w:rPr>
      </w:pPr>
      <w:r>
        <w:rPr>
          <w:rFonts w:cstheme="minorHAnsi"/>
          <w:sz w:val="24"/>
          <w:szCs w:val="24"/>
        </w:rPr>
        <w:sym w:font="Symbol" w:char="F06C"/>
      </w:r>
    </w:p>
    <w:p w:rsidR="00E951DE" w:rsidRDefault="00E951DE" w:rsidP="00DE2B9E">
      <w:pPr>
        <w:rPr>
          <w:rFonts w:cstheme="minorHAnsi"/>
          <w:sz w:val="24"/>
          <w:szCs w:val="24"/>
        </w:rPr>
      </w:pPr>
      <w:r>
        <w:rPr>
          <w:rFonts w:cstheme="minorHAnsi"/>
          <w:sz w:val="24"/>
          <w:szCs w:val="24"/>
        </w:rPr>
        <w:t>d</w:t>
      </w:r>
    </w:p>
    <w:p w:rsidR="00E951DE" w:rsidRDefault="00E951DE" w:rsidP="00DE2B9E">
      <w:pPr>
        <w:rPr>
          <w:rFonts w:cstheme="minorHAnsi"/>
          <w:sz w:val="24"/>
          <w:szCs w:val="24"/>
        </w:rPr>
      </w:pPr>
      <w:r>
        <w:rPr>
          <w:rFonts w:cstheme="minorHAnsi"/>
          <w:sz w:val="24"/>
          <w:szCs w:val="24"/>
        </w:rPr>
        <w:t>v</w:t>
      </w:r>
    </w:p>
    <w:p w:rsidR="00E951DE" w:rsidRDefault="00E951DE" w:rsidP="00DE2B9E">
      <w:pPr>
        <w:rPr>
          <w:rFonts w:cstheme="minorHAnsi"/>
          <w:sz w:val="24"/>
          <w:szCs w:val="24"/>
        </w:rPr>
      </w:pPr>
      <w:r>
        <w:rPr>
          <w:rFonts w:cstheme="minorHAnsi"/>
          <w:sz w:val="24"/>
          <w:szCs w:val="24"/>
        </w:rPr>
        <w:sym w:font="Symbol" w:char="F078"/>
      </w:r>
    </w:p>
    <w:p w:rsidR="00E951DE" w:rsidRDefault="00E951DE" w:rsidP="00DE2B9E">
      <w:pPr>
        <w:rPr>
          <w:rFonts w:cstheme="minorHAnsi"/>
          <w:sz w:val="24"/>
          <w:szCs w:val="24"/>
        </w:rPr>
      </w:pPr>
    </w:p>
    <w:p w:rsidR="00E951DE" w:rsidRDefault="00E951DE" w:rsidP="00DE2B9E">
      <w:pPr>
        <w:rPr>
          <w:rFonts w:cstheme="minorHAnsi"/>
          <w:sz w:val="24"/>
          <w:szCs w:val="24"/>
        </w:rPr>
      </w:pPr>
    </w:p>
    <w:p w:rsidR="00E951DE" w:rsidRDefault="00E951DE" w:rsidP="00DE2B9E">
      <w:pPr>
        <w:rPr>
          <w:rFonts w:cstheme="minorHAnsi"/>
          <w:sz w:val="24"/>
          <w:szCs w:val="24"/>
        </w:rPr>
      </w:pPr>
    </w:p>
    <w:p w:rsidR="00E951DE" w:rsidRDefault="00E951DE" w:rsidP="00DE2B9E">
      <w:pPr>
        <w:rPr>
          <w:rFonts w:cstheme="minorHAnsi"/>
          <w:sz w:val="24"/>
          <w:szCs w:val="24"/>
        </w:rPr>
      </w:pPr>
    </w:p>
    <w:p w:rsidR="00E951DE" w:rsidRDefault="00E951DE" w:rsidP="00DE2B9E">
      <w:pPr>
        <w:rPr>
          <w:rFonts w:cstheme="minorHAnsi"/>
          <w:sz w:val="24"/>
          <w:szCs w:val="24"/>
        </w:rPr>
      </w:pPr>
    </w:p>
    <w:p w:rsidR="00E951DE" w:rsidRDefault="00E951DE" w:rsidP="00DE2B9E">
      <w:pPr>
        <w:rPr>
          <w:rFonts w:cstheme="minorHAnsi"/>
          <w:sz w:val="24"/>
          <w:szCs w:val="24"/>
        </w:rPr>
      </w:pPr>
      <w:r>
        <w:rPr>
          <w:rFonts w:cstheme="minorHAnsi"/>
          <w:sz w:val="24"/>
          <w:szCs w:val="24"/>
        </w:rPr>
        <w:t>POZOR – zjednodušení výpočtu vřazených odporů.</w:t>
      </w:r>
    </w:p>
    <w:p w:rsidR="00E951DE" w:rsidRDefault="00E951DE" w:rsidP="00DE2B9E">
      <w:pPr>
        <w:rPr>
          <w:rFonts w:cstheme="minorHAnsi"/>
          <w:sz w:val="24"/>
          <w:szCs w:val="24"/>
        </w:rPr>
      </w:pPr>
      <w:r>
        <w:rPr>
          <w:rFonts w:cstheme="minorHAnsi"/>
          <w:sz w:val="24"/>
          <w:szCs w:val="24"/>
        </w:rPr>
        <w:t>Je—li …….</w:t>
      </w:r>
    </w:p>
    <w:p w:rsidR="00E951DE" w:rsidRDefault="00921B74" w:rsidP="00DE2B9E">
      <w:pPr>
        <w:rPr>
          <w:rFonts w:cstheme="minorHAnsi"/>
          <w:sz w:val="24"/>
          <w:szCs w:val="24"/>
        </w:rPr>
      </w:pPr>
      <w:r>
        <w:rPr>
          <w:rFonts w:cstheme="minorHAnsi"/>
          <w:noProof/>
          <w:sz w:val="24"/>
          <w:szCs w:val="24"/>
          <w:lang w:eastAsia="cs-CZ"/>
        </w:rPr>
        <mc:AlternateContent>
          <mc:Choice Requires="wps">
            <w:drawing>
              <wp:anchor distT="0" distB="0" distL="114300" distR="114300" simplePos="0" relativeHeight="251689984" behindDoc="1" locked="0" layoutInCell="1" allowOverlap="1">
                <wp:simplePos x="0" y="0"/>
                <wp:positionH relativeFrom="column">
                  <wp:posOffset>-4445</wp:posOffset>
                </wp:positionH>
                <wp:positionV relativeFrom="paragraph">
                  <wp:posOffset>190500</wp:posOffset>
                </wp:positionV>
                <wp:extent cx="1476375" cy="304800"/>
                <wp:effectExtent l="0" t="0" r="28575" b="19050"/>
                <wp:wrapNone/>
                <wp:docPr id="11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6375" cy="304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2971A964" id="Rectangle 6" o:spid="_x0000_s1026" style="position:absolute;margin-left:-.35pt;margin-top:15pt;width:116.25pt;height:24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"/>
            </w:pict>
          </mc:Fallback>
        </mc:AlternateContent>
      </w:r>
    </w:p>
    <w:p w:rsidR="00E951DE" w:rsidRDefault="00E951DE" w:rsidP="00DE2B9E">
      <w:pPr>
        <w:rPr>
          <w:rFonts w:cstheme="minorHAnsi"/>
          <w:sz w:val="24"/>
          <w:szCs w:val="24"/>
        </w:rPr>
      </w:pPr>
      <w:r>
        <w:rPr>
          <w:rFonts w:cstheme="minorHAnsi"/>
          <w:sz w:val="24"/>
          <w:szCs w:val="24"/>
        </w:rPr>
        <w:t xml:space="preserve">  p</w:t>
      </w:r>
      <w:r w:rsidRPr="00E951DE">
        <w:rPr>
          <w:rFonts w:cstheme="minorHAnsi"/>
          <w:sz w:val="24"/>
          <w:szCs w:val="24"/>
          <w:vertAlign w:val="subscript"/>
        </w:rPr>
        <w:t>dis</w:t>
      </w:r>
      <w:r>
        <w:rPr>
          <w:rFonts w:cstheme="minorHAnsi"/>
          <w:sz w:val="24"/>
          <w:szCs w:val="24"/>
        </w:rPr>
        <w:t xml:space="preserve"> – h.</w:t>
      </w:r>
      <w:r>
        <w:rPr>
          <w:rFonts w:cstheme="minorHAnsi"/>
          <w:sz w:val="24"/>
          <w:szCs w:val="24"/>
        </w:rPr>
        <w:sym w:font="Symbol" w:char="F072"/>
      </w:r>
      <w:r>
        <w:rPr>
          <w:rFonts w:cstheme="minorHAnsi"/>
          <w:sz w:val="24"/>
          <w:szCs w:val="24"/>
        </w:rPr>
        <w:t xml:space="preserve">.g </w:t>
      </w:r>
      <w:r>
        <w:rPr>
          <w:rFonts w:cstheme="minorHAnsi"/>
          <w:sz w:val="24"/>
          <w:szCs w:val="24"/>
        </w:rPr>
        <w:sym w:font="Symbol" w:char="F03E"/>
      </w:r>
      <w:r>
        <w:rPr>
          <w:rFonts w:cstheme="minorHAnsi"/>
          <w:sz w:val="24"/>
          <w:szCs w:val="24"/>
        </w:rPr>
        <w:t>2,5 p</w:t>
      </w:r>
      <w:r w:rsidRPr="00E951DE">
        <w:rPr>
          <w:rFonts w:cstheme="minorHAnsi"/>
          <w:sz w:val="24"/>
          <w:szCs w:val="24"/>
          <w:vertAlign w:val="subscript"/>
        </w:rPr>
        <w:t>pož</w:t>
      </w:r>
    </w:p>
    <w:p w:rsidR="00E951DE" w:rsidRDefault="00E951DE" w:rsidP="00DE2B9E">
      <w:pPr>
        <w:rPr>
          <w:rFonts w:cstheme="minorHAnsi"/>
          <w:sz w:val="24"/>
          <w:szCs w:val="24"/>
        </w:rPr>
      </w:pPr>
    </w:p>
    <w:p w:rsidR="00A67EF5" w:rsidRDefault="00E951DE" w:rsidP="00DE2B9E">
      <w:pPr>
        <w:rPr>
          <w:rFonts w:cstheme="minorHAnsi"/>
          <w:sz w:val="24"/>
          <w:szCs w:val="24"/>
        </w:rPr>
      </w:pPr>
      <w:r>
        <w:rPr>
          <w:rFonts w:cstheme="minorHAnsi"/>
          <w:sz w:val="24"/>
          <w:szCs w:val="24"/>
        </w:rPr>
        <w:t>pal lze ……</w:t>
      </w:r>
    </w:p>
    <w:p w:rsidR="00E951DE" w:rsidRDefault="00E951DE" w:rsidP="00DE2B9E">
      <w:pPr>
        <w:rPr>
          <w:rFonts w:cstheme="minorHAnsi"/>
          <w:sz w:val="24"/>
          <w:szCs w:val="24"/>
        </w:rPr>
      </w:pPr>
    </w:p>
    <w:p w:rsidR="00A67EF5" w:rsidRDefault="00C06195" w:rsidP="00DE2B9E">
      <w:pPr>
        <w:rPr>
          <w:rFonts w:cstheme="minorHAnsi"/>
          <w:sz w:val="24"/>
          <w:szCs w:val="24"/>
        </w:rPr>
      </w:pPr>
      <w:r>
        <w:rPr>
          <w:rFonts w:cstheme="minorHAnsi"/>
          <w:sz w:val="24"/>
          <w:szCs w:val="24"/>
        </w:rPr>
        <w:t>------------------------------------------------------------------------------------------------------------------</w:t>
      </w:r>
    </w:p>
    <w:p w:rsidR="00C06195" w:rsidRDefault="00C06195" w:rsidP="00DE2B9E">
      <w:pPr>
        <w:rPr>
          <w:rFonts w:cstheme="minorHAnsi"/>
          <w:sz w:val="24"/>
          <w:szCs w:val="24"/>
        </w:rPr>
      </w:pPr>
    </w:p>
    <w:p w:rsidR="00CD483D" w:rsidRDefault="00CD483D" w:rsidP="00CD483D">
      <w:pPr>
        <w:rPr>
          <w:b/>
          <w:sz w:val="32"/>
          <w:szCs w:val="32"/>
          <w:highlight w:val="lightGray"/>
          <w:u w:val="single"/>
        </w:rPr>
      </w:pPr>
    </w:p>
    <w:p w:rsidR="00CD483D" w:rsidRDefault="00CD483D" w:rsidP="00CD483D">
      <w:pPr>
        <w:rPr>
          <w:b/>
          <w:sz w:val="32"/>
          <w:szCs w:val="32"/>
          <w:highlight w:val="lightGray"/>
          <w:u w:val="single"/>
        </w:rPr>
      </w:pPr>
    </w:p>
    <w:p w:rsidR="00CD483D" w:rsidRDefault="00CD483D" w:rsidP="00CD483D">
      <w:pPr>
        <w:rPr>
          <w:b/>
          <w:sz w:val="32"/>
          <w:szCs w:val="32"/>
          <w:highlight w:val="lightGray"/>
          <w:u w:val="single"/>
        </w:rPr>
      </w:pPr>
    </w:p>
    <w:p w:rsidR="00CD483D" w:rsidRDefault="00CD483D" w:rsidP="00CD483D">
      <w:pPr>
        <w:rPr>
          <w:b/>
          <w:sz w:val="32"/>
          <w:szCs w:val="32"/>
          <w:highlight w:val="lightGray"/>
          <w:u w:val="single"/>
        </w:rPr>
      </w:pPr>
    </w:p>
    <w:p w:rsidR="00CD483D" w:rsidRDefault="00CD483D" w:rsidP="00CD483D">
      <w:pPr>
        <w:rPr>
          <w:b/>
          <w:sz w:val="32"/>
          <w:szCs w:val="32"/>
          <w:highlight w:val="lightGray"/>
          <w:u w:val="single"/>
        </w:rPr>
      </w:pPr>
    </w:p>
    <w:p w:rsidR="00CD483D" w:rsidRDefault="00CD483D" w:rsidP="00CD483D">
      <w:pPr>
        <w:rPr>
          <w:b/>
          <w:sz w:val="32"/>
          <w:szCs w:val="32"/>
          <w:highlight w:val="lightGray"/>
          <w:u w:val="single"/>
        </w:rPr>
      </w:pPr>
    </w:p>
    <w:p w:rsidR="00CD483D" w:rsidRDefault="00CD483D" w:rsidP="00CD483D">
      <w:pPr>
        <w:rPr>
          <w:b/>
          <w:sz w:val="32"/>
          <w:szCs w:val="32"/>
          <w:highlight w:val="lightGray"/>
          <w:u w:val="single"/>
        </w:rPr>
      </w:pPr>
    </w:p>
    <w:p w:rsidR="00CD483D" w:rsidRDefault="00CD483D" w:rsidP="00CD483D">
      <w:pPr>
        <w:rPr>
          <w:b/>
          <w:sz w:val="32"/>
          <w:szCs w:val="32"/>
          <w:highlight w:val="lightGray"/>
          <w:u w:val="single"/>
        </w:rPr>
      </w:pPr>
    </w:p>
    <w:p w:rsidR="00CD483D" w:rsidRDefault="00CD483D" w:rsidP="00CD483D">
      <w:pPr>
        <w:rPr>
          <w:b/>
          <w:sz w:val="32"/>
          <w:szCs w:val="32"/>
          <w:highlight w:val="lightGray"/>
          <w:u w:val="single"/>
        </w:rPr>
      </w:pPr>
    </w:p>
    <w:p w:rsidR="00CD483D" w:rsidRDefault="00CD483D" w:rsidP="00CD483D">
      <w:pPr>
        <w:rPr>
          <w:b/>
          <w:sz w:val="32"/>
          <w:szCs w:val="32"/>
          <w:highlight w:val="lightGray"/>
          <w:u w:val="single"/>
        </w:rPr>
      </w:pPr>
    </w:p>
    <w:p w:rsidR="00CD483D" w:rsidRDefault="00CD483D" w:rsidP="00CD483D">
      <w:pPr>
        <w:rPr>
          <w:b/>
          <w:sz w:val="32"/>
          <w:szCs w:val="32"/>
          <w:highlight w:val="lightGray"/>
          <w:u w:val="single"/>
        </w:rPr>
      </w:pPr>
    </w:p>
    <w:p w:rsidR="00CD483D" w:rsidRDefault="00CD483D" w:rsidP="00CD483D">
      <w:pPr>
        <w:rPr>
          <w:b/>
          <w:sz w:val="32"/>
          <w:szCs w:val="32"/>
          <w:highlight w:val="lightGray"/>
          <w:u w:val="single"/>
        </w:rPr>
      </w:pPr>
    </w:p>
    <w:p w:rsidR="000E4948" w:rsidRDefault="000E4948" w:rsidP="00CD483D">
      <w:pPr>
        <w:rPr>
          <w:b/>
          <w:sz w:val="32"/>
          <w:szCs w:val="32"/>
          <w:highlight w:val="lightGray"/>
          <w:u w:val="single"/>
        </w:rPr>
      </w:pPr>
    </w:p>
    <w:p w:rsidR="000E4948" w:rsidRDefault="000E4948" w:rsidP="00CD483D">
      <w:pPr>
        <w:rPr>
          <w:b/>
          <w:sz w:val="32"/>
          <w:szCs w:val="32"/>
          <w:highlight w:val="lightGray"/>
          <w:u w:val="single"/>
        </w:rPr>
      </w:pPr>
    </w:p>
    <w:p w:rsidR="00CD483D" w:rsidRDefault="00CD483D" w:rsidP="00CD483D">
      <w:pPr>
        <w:rPr>
          <w:b/>
          <w:sz w:val="32"/>
          <w:szCs w:val="32"/>
          <w:highlight w:val="lightGray"/>
          <w:u w:val="single"/>
        </w:rPr>
      </w:pPr>
    </w:p>
    <w:p w:rsidR="00CD483D" w:rsidRPr="000E4948" w:rsidRDefault="000E4948" w:rsidP="00CD483D">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0E4948">
        <w:rPr>
          <w:sz w:val="24"/>
          <w:szCs w:val="24"/>
        </w:rPr>
        <w:t>2.10.2018, 5. hod</w:t>
      </w:r>
    </w:p>
    <w:p w:rsidR="00CD483D" w:rsidRPr="00AB2275" w:rsidRDefault="00CD483D" w:rsidP="00CD483D">
      <w:pPr>
        <w:rPr>
          <w:b/>
          <w:sz w:val="32"/>
          <w:szCs w:val="32"/>
          <w:highlight w:val="lightGray"/>
          <w:u w:val="single"/>
        </w:rPr>
      </w:pPr>
      <w:r w:rsidRPr="00AB2275">
        <w:rPr>
          <w:b/>
          <w:sz w:val="32"/>
          <w:szCs w:val="32"/>
          <w:highlight w:val="lightGray"/>
          <w:u w:val="single"/>
        </w:rPr>
        <w:t>STANOVENÍ VÝPOČTOVÉHO PRŮTOKU PRO VNITŘNÍ VODOVODY</w:t>
      </w:r>
    </w:p>
    <w:p w:rsidR="00CD483D" w:rsidRPr="00AB2275" w:rsidRDefault="00CD483D" w:rsidP="00CD483D">
      <w:pPr>
        <w:rPr>
          <w:b/>
          <w:sz w:val="32"/>
          <w:szCs w:val="32"/>
          <w:highlight w:val="lightGray"/>
          <w:u w:val="single"/>
        </w:rPr>
      </w:pPr>
    </w:p>
    <w:p w:rsidR="00CD483D" w:rsidRPr="00AB2275" w:rsidRDefault="00CD483D" w:rsidP="00CD483D">
      <w:pPr>
        <w:rPr>
          <w:b/>
          <w:sz w:val="32"/>
          <w:szCs w:val="32"/>
          <w:highlight w:val="lightGray"/>
          <w:u w:val="single"/>
        </w:rPr>
      </w:pPr>
      <w:r w:rsidRPr="00AB2275">
        <w:rPr>
          <w:b/>
          <w:sz w:val="32"/>
          <w:szCs w:val="32"/>
          <w:highlight w:val="lightGray"/>
          <w:u w:val="single"/>
        </w:rPr>
        <w:t>Obytné budovy:</w:t>
      </w:r>
    </w:p>
    <w:p w:rsidR="00CD483D" w:rsidRPr="00AB2275" w:rsidRDefault="00CD483D" w:rsidP="00CD483D">
      <w:pPr>
        <w:rPr>
          <w:b/>
          <w:sz w:val="32"/>
          <w:szCs w:val="32"/>
          <w:highlight w:val="lightGray"/>
          <w:u w:val="single"/>
        </w:rPr>
      </w:pPr>
    </w:p>
    <w:p w:rsidR="00CD483D" w:rsidRPr="00AB2275" w:rsidRDefault="00CD483D" w:rsidP="00CD483D">
      <w:pPr>
        <w:rPr>
          <w:sz w:val="28"/>
          <w:szCs w:val="28"/>
          <w:highlight w:val="lightGray"/>
        </w:rPr>
      </w:pPr>
      <w:r w:rsidRPr="00AB2275">
        <w:rPr>
          <w:sz w:val="28"/>
          <w:szCs w:val="28"/>
          <w:highlight w:val="lightGray"/>
        </w:rPr>
        <w:t>Příklad: Bytový dům</w:t>
      </w:r>
    </w:p>
    <w:p w:rsidR="00CD483D" w:rsidRPr="00AB2275" w:rsidRDefault="00CD483D" w:rsidP="00CD483D">
      <w:pPr>
        <w:rPr>
          <w:highlight w:val="lightGray"/>
        </w:rPr>
      </w:pPr>
      <w:r w:rsidRPr="00AB2275">
        <w:rPr>
          <w:highlight w:val="lightGray"/>
        </w:rPr>
        <w:t>ZP</w:t>
      </w:r>
      <w:r w:rsidRPr="00AB2275">
        <w:rPr>
          <w:highlight w:val="lightGray"/>
        </w:rPr>
        <w:tab/>
        <w:t>počet</w:t>
      </w:r>
      <w:r w:rsidRPr="00AB2275">
        <w:rPr>
          <w:highlight w:val="lightGray"/>
        </w:rPr>
        <w:tab/>
      </w:r>
      <w:r w:rsidRPr="00AB2275">
        <w:rPr>
          <w:highlight w:val="lightGray"/>
        </w:rPr>
        <w:tab/>
        <w:t>q</w:t>
      </w:r>
    </w:p>
    <w:p w:rsidR="00CD483D" w:rsidRPr="00AB2275" w:rsidRDefault="00CD483D" w:rsidP="00CD483D">
      <w:pPr>
        <w:rPr>
          <w:highlight w:val="lightGray"/>
        </w:rPr>
      </w:pPr>
      <w:r w:rsidRPr="00AB2275">
        <w:rPr>
          <w:highlight w:val="lightGray"/>
        </w:rPr>
        <w:t>U</w:t>
      </w:r>
      <w:r w:rsidRPr="00AB2275">
        <w:rPr>
          <w:highlight w:val="lightGray"/>
        </w:rPr>
        <w:tab/>
        <w:t>10</w:t>
      </w:r>
      <w:r w:rsidRPr="00AB2275">
        <w:rPr>
          <w:highlight w:val="lightGray"/>
        </w:rPr>
        <w:tab/>
      </w:r>
      <w:r w:rsidRPr="00AB2275">
        <w:rPr>
          <w:highlight w:val="lightGray"/>
        </w:rPr>
        <w:tab/>
        <w:t>0,2</w:t>
      </w:r>
    </w:p>
    <w:p w:rsidR="00CD483D" w:rsidRPr="00AB2275" w:rsidRDefault="00CD483D" w:rsidP="00CD483D">
      <w:pPr>
        <w:rPr>
          <w:highlight w:val="lightGray"/>
        </w:rPr>
      </w:pPr>
      <w:r w:rsidRPr="00AB2275">
        <w:rPr>
          <w:highlight w:val="lightGray"/>
        </w:rPr>
        <w:t>D</w:t>
      </w:r>
      <w:r w:rsidRPr="00AB2275">
        <w:rPr>
          <w:highlight w:val="lightGray"/>
        </w:rPr>
        <w:tab/>
        <w:t>10</w:t>
      </w:r>
      <w:r w:rsidRPr="00AB2275">
        <w:rPr>
          <w:highlight w:val="lightGray"/>
        </w:rPr>
        <w:tab/>
      </w:r>
      <w:r w:rsidRPr="00AB2275">
        <w:rPr>
          <w:highlight w:val="lightGray"/>
        </w:rPr>
        <w:tab/>
        <w:t>0,2</w:t>
      </w:r>
    </w:p>
    <w:p w:rsidR="00CD483D" w:rsidRPr="00AB2275" w:rsidRDefault="00CD483D" w:rsidP="00CD483D">
      <w:pPr>
        <w:rPr>
          <w:highlight w:val="lightGray"/>
        </w:rPr>
      </w:pPr>
      <w:r w:rsidRPr="00AB2275">
        <w:rPr>
          <w:highlight w:val="lightGray"/>
        </w:rPr>
        <w:t>V </w:t>
      </w:r>
      <w:r w:rsidRPr="00AB2275">
        <w:rPr>
          <w:highlight w:val="lightGray"/>
        </w:rPr>
        <w:tab/>
        <w:t>10</w:t>
      </w:r>
      <w:r w:rsidRPr="00AB2275">
        <w:rPr>
          <w:highlight w:val="lightGray"/>
        </w:rPr>
        <w:tab/>
      </w:r>
      <w:r w:rsidRPr="00AB2275">
        <w:rPr>
          <w:highlight w:val="lightGray"/>
        </w:rPr>
        <w:tab/>
        <w:t>0,3</w:t>
      </w:r>
    </w:p>
    <w:p w:rsidR="00CD483D" w:rsidRPr="00AB2275" w:rsidRDefault="00CD483D" w:rsidP="00CD483D">
      <w:pPr>
        <w:rPr>
          <w:highlight w:val="lightGray"/>
        </w:rPr>
      </w:pPr>
      <w:r w:rsidRPr="00AB2275">
        <w:rPr>
          <w:highlight w:val="lightGray"/>
        </w:rPr>
        <w:t>WC</w:t>
      </w:r>
      <w:r w:rsidRPr="00AB2275">
        <w:rPr>
          <w:highlight w:val="lightGray"/>
        </w:rPr>
        <w:tab/>
        <w:t>10</w:t>
      </w:r>
      <w:r w:rsidRPr="00AB2275">
        <w:rPr>
          <w:highlight w:val="lightGray"/>
        </w:rPr>
        <w:tab/>
      </w:r>
      <w:r w:rsidRPr="00AB2275">
        <w:rPr>
          <w:highlight w:val="lightGray"/>
        </w:rPr>
        <w:tab/>
        <w:t>0,1</w:t>
      </w:r>
    </w:p>
    <w:p w:rsidR="00CD483D" w:rsidRPr="00AB2275" w:rsidRDefault="00CD483D" w:rsidP="00CD483D">
      <w:pPr>
        <w:rPr>
          <w:highlight w:val="lightGray"/>
        </w:rPr>
      </w:pPr>
    </w:p>
    <w:p w:rsidR="00CD483D" w:rsidRPr="00AB2275" w:rsidRDefault="00CD483D" w:rsidP="00CD483D">
      <w:pPr>
        <w:rPr>
          <w:highlight w:val="lightGray"/>
        </w:rPr>
      </w:pPr>
      <w:r w:rsidRPr="00AB2275">
        <w:rPr>
          <w:noProof/>
          <w:highlight w:val="lightGray"/>
          <w:lang w:eastAsia="cs-CZ"/>
        </w:rPr>
        <w:drawing>
          <wp:inline distT="0" distB="0" distL="0" distR="0" wp14:anchorId="70752B53" wp14:editId="5A0BFCC5">
            <wp:extent cx="4486275" cy="734118"/>
            <wp:effectExtent l="0" t="0" r="0" b="8890"/>
            <wp:docPr id="31945" name="Obrázek 3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srcRect l="35373" t="55165" r="37354" b="39256"/>
                    <a:stretch/>
                  </pic:blipFill>
                  <pic:spPr bwMode="auto">
                    <a:xfrm>
                      <a:off x="0" y="0"/>
                      <a:ext cx="4532210" cy="741635"/>
                    </a:xfrm>
                    <a:prstGeom prst="rect">
                      <a:avLst/>
                    </a:prstGeom>
                    <a:ln>
                      <a:noFill/>
                    </a:ln>
                    <a:extLst>
                      <a:ext uri="{53640926-AAD7-44D8-BBD7-CCE9431645EC}">
                        <a14:shadowObscured xmlns:a14="http://schemas.microsoft.com/office/drawing/2010/main"/>
                      </a:ext>
                    </a:extLst>
                  </pic:spPr>
                </pic:pic>
              </a:graphicData>
            </a:graphic>
          </wp:inline>
        </w:drawing>
      </w:r>
      <w:r w:rsidRPr="00AB2275">
        <w:rPr>
          <w:highlight w:val="lightGray"/>
        </w:rPr>
        <w:tab/>
      </w:r>
    </w:p>
    <w:p w:rsidR="00CD483D" w:rsidRPr="00AB2275" w:rsidRDefault="00CD483D" w:rsidP="00CD483D">
      <w:pPr>
        <w:rPr>
          <w:highlight w:val="lightGray"/>
        </w:rPr>
      </w:pPr>
    </w:p>
    <w:p w:rsidR="00CD483D" w:rsidRPr="00AB2275" w:rsidRDefault="00CD483D" w:rsidP="00CD483D">
      <w:pPr>
        <w:rPr>
          <w:rFonts w:eastAsiaTheme="minorEastAsia"/>
          <w:highlight w:val="lightGray"/>
        </w:rPr>
      </w:pPr>
      <w:r w:rsidRPr="00AB2275">
        <w:rPr>
          <w:highlight w:val="lightGray"/>
        </w:rPr>
        <w:t xml:space="preserve">Q = </w:t>
      </w:r>
      <m:oMath>
        <m:rad>
          <m:radPr>
            <m:degHide m:val="1"/>
            <m:ctrlPr>
              <w:rPr>
                <w:rFonts w:ascii="Cambria Math" w:hAnsi="Cambria Math"/>
                <w:i/>
                <w:highlight w:val="lightGray"/>
              </w:rPr>
            </m:ctrlPr>
          </m:radPr>
          <m:deg/>
          <m:e>
            <m:sSup>
              <m:sSupPr>
                <m:ctrlPr>
                  <w:rPr>
                    <w:rFonts w:ascii="Cambria Math" w:hAnsi="Cambria Math"/>
                    <w:i/>
                    <w:highlight w:val="lightGray"/>
                  </w:rPr>
                </m:ctrlPr>
              </m:sSupPr>
              <m:e>
                <m:r>
                  <w:rPr>
                    <w:rFonts w:ascii="Cambria Math" w:hAnsi="Cambria Math"/>
                    <w:highlight w:val="lightGray"/>
                  </w:rPr>
                  <m:t>0,2</m:t>
                </m:r>
              </m:e>
              <m:sup>
                <m:r>
                  <w:rPr>
                    <w:rFonts w:ascii="Cambria Math" w:hAnsi="Cambria Math"/>
                    <w:highlight w:val="lightGray"/>
                  </w:rPr>
                  <m:t>2</m:t>
                </m:r>
              </m:sup>
            </m:sSup>
            <m:r>
              <w:rPr>
                <w:rFonts w:ascii="Cambria Math" w:hAnsi="Cambria Math"/>
                <w:highlight w:val="lightGray"/>
              </w:rPr>
              <m:t>.10+</m:t>
            </m:r>
            <m:sSup>
              <m:sSupPr>
                <m:ctrlPr>
                  <w:rPr>
                    <w:rFonts w:ascii="Cambria Math" w:hAnsi="Cambria Math"/>
                    <w:i/>
                    <w:highlight w:val="lightGray"/>
                  </w:rPr>
                </m:ctrlPr>
              </m:sSupPr>
              <m:e>
                <m:sSup>
                  <m:sSupPr>
                    <m:ctrlPr>
                      <w:rPr>
                        <w:rFonts w:ascii="Cambria Math" w:hAnsi="Cambria Math"/>
                        <w:i/>
                        <w:highlight w:val="lightGray"/>
                      </w:rPr>
                    </m:ctrlPr>
                  </m:sSupPr>
                  <m:e>
                    <m:r>
                      <w:rPr>
                        <w:rFonts w:ascii="Cambria Math" w:hAnsi="Cambria Math"/>
                        <w:highlight w:val="lightGray"/>
                      </w:rPr>
                      <m:t>0,2</m:t>
                    </m:r>
                  </m:e>
                  <m:sup>
                    <m:r>
                      <w:rPr>
                        <w:rFonts w:ascii="Cambria Math" w:hAnsi="Cambria Math"/>
                        <w:highlight w:val="lightGray"/>
                      </w:rPr>
                      <m:t>2</m:t>
                    </m:r>
                  </m:sup>
                </m:sSup>
                <m:r>
                  <w:rPr>
                    <w:rFonts w:ascii="Cambria Math" w:hAnsi="Cambria Math"/>
                    <w:highlight w:val="lightGray"/>
                  </w:rPr>
                  <m:t>.10+0,3</m:t>
                </m:r>
              </m:e>
              <m:sup>
                <m:r>
                  <w:rPr>
                    <w:rFonts w:ascii="Cambria Math" w:hAnsi="Cambria Math"/>
                    <w:highlight w:val="lightGray"/>
                  </w:rPr>
                  <m:t>2</m:t>
                </m:r>
              </m:sup>
            </m:sSup>
            <m:r>
              <w:rPr>
                <w:rFonts w:ascii="Cambria Math" w:hAnsi="Cambria Math"/>
                <w:highlight w:val="lightGray"/>
              </w:rPr>
              <m:t>.10+</m:t>
            </m:r>
            <m:sSup>
              <m:sSupPr>
                <m:ctrlPr>
                  <w:rPr>
                    <w:rFonts w:ascii="Cambria Math" w:hAnsi="Cambria Math"/>
                    <w:i/>
                    <w:highlight w:val="lightGray"/>
                  </w:rPr>
                </m:ctrlPr>
              </m:sSupPr>
              <m:e>
                <m:r>
                  <w:rPr>
                    <w:rFonts w:ascii="Cambria Math" w:hAnsi="Cambria Math"/>
                    <w:highlight w:val="lightGray"/>
                  </w:rPr>
                  <m:t>0,1</m:t>
                </m:r>
              </m:e>
              <m:sup>
                <m:r>
                  <w:rPr>
                    <w:rFonts w:ascii="Cambria Math" w:hAnsi="Cambria Math"/>
                    <w:highlight w:val="lightGray"/>
                  </w:rPr>
                  <m:t>2</m:t>
                </m:r>
              </m:sup>
            </m:sSup>
            <m:r>
              <w:rPr>
                <w:rFonts w:ascii="Cambria Math" w:hAnsi="Cambria Math"/>
                <w:highlight w:val="lightGray"/>
              </w:rPr>
              <m:t>.10</m:t>
            </m:r>
          </m:e>
        </m:rad>
      </m:oMath>
      <w:r w:rsidRPr="00AB2275">
        <w:rPr>
          <w:rFonts w:eastAsiaTheme="minorEastAsia"/>
          <w:highlight w:val="lightGray"/>
        </w:rPr>
        <w:t xml:space="preserve"> = </w:t>
      </w:r>
      <m:oMath>
        <m:rad>
          <m:radPr>
            <m:degHide m:val="1"/>
            <m:ctrlPr>
              <w:rPr>
                <w:rFonts w:ascii="Cambria Math" w:eastAsiaTheme="minorEastAsia" w:hAnsi="Cambria Math"/>
                <w:i/>
                <w:highlight w:val="lightGray"/>
              </w:rPr>
            </m:ctrlPr>
          </m:radPr>
          <m:deg/>
          <m:e>
            <m:r>
              <w:rPr>
                <w:rFonts w:ascii="Cambria Math" w:eastAsiaTheme="minorEastAsia" w:hAnsi="Cambria Math"/>
                <w:highlight w:val="lightGray"/>
              </w:rPr>
              <m:t xml:space="preserve">0,4+0,4+0,9+0,1 </m:t>
            </m:r>
          </m:e>
        </m:rad>
      </m:oMath>
      <w:r w:rsidRPr="00AB2275">
        <w:rPr>
          <w:rFonts w:eastAsiaTheme="minorEastAsia"/>
          <w:highlight w:val="lightGray"/>
        </w:rPr>
        <w:t xml:space="preserve"> = 1,34 l/s</w:t>
      </w:r>
    </w:p>
    <w:p w:rsidR="00CD483D" w:rsidRPr="00AB2275" w:rsidRDefault="00CD483D" w:rsidP="00CD483D">
      <w:pPr>
        <w:rPr>
          <w:rFonts w:eastAsiaTheme="minorEastAsia"/>
          <w:highlight w:val="lightGray"/>
        </w:rPr>
      </w:pPr>
    </w:p>
    <w:p w:rsidR="00CD483D" w:rsidRPr="00AB2275" w:rsidRDefault="00CD483D" w:rsidP="00CD483D">
      <w:pPr>
        <w:rPr>
          <w:rFonts w:eastAsiaTheme="minorEastAsia"/>
          <w:highlight w:val="lightGray"/>
        </w:rPr>
      </w:pPr>
    </w:p>
    <w:p w:rsidR="002A1DC3" w:rsidRPr="00AE2805" w:rsidRDefault="002A1DC3" w:rsidP="002A1DC3">
      <w:pPr>
        <w:rPr>
          <w:rFonts w:eastAsiaTheme="minorEastAsia"/>
        </w:rPr>
      </w:pPr>
      <w:r w:rsidRPr="00AB2275">
        <w:rPr>
          <w:rFonts w:eastAsiaTheme="minorEastAsia"/>
          <w:sz w:val="28"/>
          <w:szCs w:val="28"/>
          <w:highlight w:val="lightGray"/>
        </w:rPr>
        <w:t>TZB INFO</w:t>
      </w:r>
      <w:r>
        <w:rPr>
          <w:rFonts w:eastAsiaTheme="minorEastAsia"/>
          <w:sz w:val="28"/>
          <w:szCs w:val="28"/>
          <w:highlight w:val="lightGray"/>
        </w:rPr>
        <w:t xml:space="preserve">     </w:t>
      </w:r>
      <w:hyperlink r:id="rId9" w:history="1">
        <w:r w:rsidRPr="00AE2805">
          <w:rPr>
            <w:rStyle w:val="Hypertextovodkaz"/>
            <w:rFonts w:eastAsiaTheme="minorEastAsia"/>
          </w:rPr>
          <w:t>https://voda.tzb-info.cz/tabulky-a-vypocty/72-vypoctovy-prutok-vnitrniho-vodovodu</w:t>
        </w:r>
      </w:hyperlink>
    </w:p>
    <w:p w:rsidR="00CD483D" w:rsidRPr="00AB2275" w:rsidRDefault="00CD483D" w:rsidP="00CD483D">
      <w:pPr>
        <w:rPr>
          <w:rFonts w:eastAsiaTheme="minorEastAsia"/>
          <w:sz w:val="28"/>
          <w:szCs w:val="28"/>
          <w:highlight w:val="lightGray"/>
        </w:rPr>
      </w:pPr>
    </w:p>
    <w:p w:rsidR="00CD483D" w:rsidRPr="00AB2275" w:rsidRDefault="00CD483D" w:rsidP="00CD483D">
      <w:pPr>
        <w:rPr>
          <w:highlight w:val="lightGray"/>
        </w:rPr>
      </w:pPr>
      <w:r w:rsidRPr="00AB2275">
        <w:rPr>
          <w:noProof/>
          <w:highlight w:val="lightGray"/>
          <w:lang w:eastAsia="cs-CZ"/>
        </w:rPr>
        <w:drawing>
          <wp:inline distT="0" distB="0" distL="0" distR="0" wp14:anchorId="18ED07E2" wp14:editId="5854154F">
            <wp:extent cx="3864512" cy="3524250"/>
            <wp:effectExtent l="0" t="0" r="3175" b="0"/>
            <wp:docPr id="31946" name="Obrázek 3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srcRect l="35078" t="16883" r="15402" b="26669"/>
                    <a:stretch/>
                  </pic:blipFill>
                  <pic:spPr bwMode="auto">
                    <a:xfrm>
                      <a:off x="0" y="0"/>
                      <a:ext cx="3873420" cy="3532374"/>
                    </a:xfrm>
                    <a:prstGeom prst="rect">
                      <a:avLst/>
                    </a:prstGeom>
                    <a:ln>
                      <a:noFill/>
                    </a:ln>
                    <a:extLst>
                      <a:ext uri="{53640926-AAD7-44D8-BBD7-CCE9431645EC}">
                        <a14:shadowObscured xmlns:a14="http://schemas.microsoft.com/office/drawing/2010/main"/>
                      </a:ext>
                    </a:extLst>
                  </pic:spPr>
                </pic:pic>
              </a:graphicData>
            </a:graphic>
          </wp:inline>
        </w:drawing>
      </w:r>
    </w:p>
    <w:p w:rsidR="00CD483D" w:rsidRPr="00AB2275" w:rsidRDefault="00CD483D" w:rsidP="00CD483D">
      <w:pPr>
        <w:rPr>
          <w:highlight w:val="lightGray"/>
        </w:rPr>
      </w:pPr>
    </w:p>
    <w:p w:rsidR="00CD483D" w:rsidRPr="00AB2275" w:rsidRDefault="00CD483D" w:rsidP="00CD483D">
      <w:pPr>
        <w:rPr>
          <w:highlight w:val="lightGray"/>
        </w:rPr>
      </w:pPr>
    </w:p>
    <w:p w:rsidR="00CD483D" w:rsidRPr="00AB2275" w:rsidRDefault="00CD483D" w:rsidP="00CD483D">
      <w:pPr>
        <w:rPr>
          <w:sz w:val="56"/>
          <w:szCs w:val="56"/>
          <w:highlight w:val="lightGray"/>
        </w:rPr>
      </w:pPr>
      <w:r w:rsidRPr="00AB2275">
        <w:rPr>
          <w:sz w:val="56"/>
          <w:szCs w:val="56"/>
          <w:highlight w:val="lightGray"/>
        </w:rPr>
        <w:t>KONTROLA - OK</w:t>
      </w:r>
    </w:p>
    <w:p w:rsidR="00CD483D" w:rsidRPr="00AB2275" w:rsidRDefault="00CD483D" w:rsidP="00CD483D">
      <w:pPr>
        <w:rPr>
          <w:b/>
          <w:sz w:val="32"/>
          <w:szCs w:val="32"/>
          <w:highlight w:val="lightGray"/>
          <w:u w:val="single"/>
        </w:rPr>
      </w:pPr>
      <w:r w:rsidRPr="00AB2275">
        <w:rPr>
          <w:b/>
          <w:sz w:val="32"/>
          <w:szCs w:val="32"/>
          <w:highlight w:val="lightGray"/>
          <w:u w:val="single"/>
        </w:rPr>
        <w:lastRenderedPageBreak/>
        <w:t>Budovy ostatní: převážně s rovnoměrným odběrem vody</w:t>
      </w:r>
    </w:p>
    <w:p w:rsidR="00CD483D" w:rsidRPr="00AB2275" w:rsidRDefault="00CD483D" w:rsidP="00CD483D">
      <w:pPr>
        <w:rPr>
          <w:highlight w:val="lightGray"/>
        </w:rPr>
      </w:pPr>
    </w:p>
    <w:p w:rsidR="00CD483D" w:rsidRPr="00AB2275" w:rsidRDefault="00CD483D" w:rsidP="00CD483D">
      <w:pPr>
        <w:rPr>
          <w:sz w:val="28"/>
          <w:szCs w:val="28"/>
          <w:highlight w:val="lightGray"/>
        </w:rPr>
      </w:pPr>
      <w:r w:rsidRPr="00AB2275">
        <w:rPr>
          <w:sz w:val="28"/>
          <w:szCs w:val="28"/>
          <w:highlight w:val="lightGray"/>
        </w:rPr>
        <w:t>Příklad: Hotelový dům</w:t>
      </w:r>
    </w:p>
    <w:p w:rsidR="00CD483D" w:rsidRPr="00AB2275" w:rsidRDefault="00CD483D" w:rsidP="00CD483D">
      <w:pPr>
        <w:rPr>
          <w:highlight w:val="lightGray"/>
        </w:rPr>
      </w:pPr>
      <w:r w:rsidRPr="00AB2275">
        <w:rPr>
          <w:highlight w:val="lightGray"/>
        </w:rPr>
        <w:t>ZP</w:t>
      </w:r>
      <w:r w:rsidRPr="00AB2275">
        <w:rPr>
          <w:highlight w:val="lightGray"/>
        </w:rPr>
        <w:tab/>
        <w:t>počet</w:t>
      </w:r>
      <w:r w:rsidRPr="00AB2275">
        <w:rPr>
          <w:highlight w:val="lightGray"/>
        </w:rPr>
        <w:tab/>
      </w:r>
      <w:r w:rsidRPr="00AB2275">
        <w:rPr>
          <w:highlight w:val="lightGray"/>
        </w:rPr>
        <w:tab/>
        <w:t>q</w:t>
      </w:r>
    </w:p>
    <w:p w:rsidR="00CD483D" w:rsidRPr="00AB2275" w:rsidRDefault="00CD483D" w:rsidP="00CD483D">
      <w:pPr>
        <w:rPr>
          <w:highlight w:val="lightGray"/>
        </w:rPr>
      </w:pPr>
      <w:r w:rsidRPr="00AB2275">
        <w:rPr>
          <w:highlight w:val="lightGray"/>
        </w:rPr>
        <w:t>U</w:t>
      </w:r>
      <w:r w:rsidRPr="00AB2275">
        <w:rPr>
          <w:highlight w:val="lightGray"/>
        </w:rPr>
        <w:tab/>
        <w:t>10</w:t>
      </w:r>
      <w:r w:rsidRPr="00AB2275">
        <w:rPr>
          <w:highlight w:val="lightGray"/>
        </w:rPr>
        <w:tab/>
      </w:r>
      <w:r w:rsidRPr="00AB2275">
        <w:rPr>
          <w:highlight w:val="lightGray"/>
        </w:rPr>
        <w:tab/>
        <w:t>0,2</w:t>
      </w:r>
    </w:p>
    <w:p w:rsidR="00CD483D" w:rsidRPr="00AB2275" w:rsidRDefault="00CD483D" w:rsidP="00CD483D">
      <w:pPr>
        <w:rPr>
          <w:highlight w:val="lightGray"/>
        </w:rPr>
      </w:pPr>
      <w:r w:rsidRPr="00AB2275">
        <w:rPr>
          <w:highlight w:val="lightGray"/>
        </w:rPr>
        <w:t>D</w:t>
      </w:r>
      <w:r w:rsidRPr="00AB2275">
        <w:rPr>
          <w:highlight w:val="lightGray"/>
        </w:rPr>
        <w:tab/>
        <w:t>10</w:t>
      </w:r>
      <w:r w:rsidRPr="00AB2275">
        <w:rPr>
          <w:highlight w:val="lightGray"/>
        </w:rPr>
        <w:tab/>
      </w:r>
      <w:r w:rsidRPr="00AB2275">
        <w:rPr>
          <w:highlight w:val="lightGray"/>
        </w:rPr>
        <w:tab/>
        <w:t>0,2</w:t>
      </w:r>
    </w:p>
    <w:p w:rsidR="00CD483D" w:rsidRPr="00AB2275" w:rsidRDefault="00CD483D" w:rsidP="00CD483D">
      <w:pPr>
        <w:rPr>
          <w:highlight w:val="lightGray"/>
        </w:rPr>
      </w:pPr>
      <w:r w:rsidRPr="00AB2275">
        <w:rPr>
          <w:highlight w:val="lightGray"/>
        </w:rPr>
        <w:t>V </w:t>
      </w:r>
      <w:r w:rsidRPr="00AB2275">
        <w:rPr>
          <w:highlight w:val="lightGray"/>
        </w:rPr>
        <w:tab/>
        <w:t>10</w:t>
      </w:r>
      <w:r w:rsidRPr="00AB2275">
        <w:rPr>
          <w:highlight w:val="lightGray"/>
        </w:rPr>
        <w:tab/>
      </w:r>
      <w:r w:rsidRPr="00AB2275">
        <w:rPr>
          <w:highlight w:val="lightGray"/>
        </w:rPr>
        <w:tab/>
        <w:t>0,3</w:t>
      </w:r>
    </w:p>
    <w:p w:rsidR="00CD483D" w:rsidRPr="00AB2275" w:rsidRDefault="00CD483D" w:rsidP="00CD483D">
      <w:pPr>
        <w:rPr>
          <w:highlight w:val="lightGray"/>
        </w:rPr>
      </w:pPr>
      <w:r w:rsidRPr="00AB2275">
        <w:rPr>
          <w:highlight w:val="lightGray"/>
        </w:rPr>
        <w:t>WC</w:t>
      </w:r>
      <w:r w:rsidRPr="00AB2275">
        <w:rPr>
          <w:highlight w:val="lightGray"/>
        </w:rPr>
        <w:tab/>
        <w:t>10</w:t>
      </w:r>
      <w:r w:rsidRPr="00AB2275">
        <w:rPr>
          <w:highlight w:val="lightGray"/>
        </w:rPr>
        <w:tab/>
      </w:r>
      <w:r w:rsidRPr="00AB2275">
        <w:rPr>
          <w:highlight w:val="lightGray"/>
        </w:rPr>
        <w:tab/>
        <w:t>0,1</w:t>
      </w:r>
    </w:p>
    <w:p w:rsidR="00CD483D" w:rsidRPr="00AB2275" w:rsidRDefault="00CD483D" w:rsidP="00CD483D">
      <w:pPr>
        <w:rPr>
          <w:highlight w:val="lightGray"/>
        </w:rPr>
      </w:pPr>
    </w:p>
    <w:p w:rsidR="00CD483D" w:rsidRPr="00AB2275" w:rsidRDefault="00CD483D" w:rsidP="00CD483D">
      <w:pPr>
        <w:rPr>
          <w:highlight w:val="lightGray"/>
        </w:rPr>
      </w:pPr>
      <w:r w:rsidRPr="00AB2275">
        <w:rPr>
          <w:noProof/>
          <w:highlight w:val="lightGray"/>
          <w:lang w:eastAsia="cs-CZ"/>
        </w:rPr>
        <w:drawing>
          <wp:inline distT="0" distB="0" distL="0" distR="0" wp14:anchorId="2CC257FC" wp14:editId="36B621AF">
            <wp:extent cx="2031758" cy="812042"/>
            <wp:effectExtent l="0" t="0" r="6985" b="7620"/>
            <wp:docPr id="31947" name="Obrázek 3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srcRect l="42566" t="55093" r="44974" b="38682"/>
                    <a:stretch/>
                  </pic:blipFill>
                  <pic:spPr bwMode="auto">
                    <a:xfrm>
                      <a:off x="0" y="0"/>
                      <a:ext cx="2035354" cy="813479"/>
                    </a:xfrm>
                    <a:prstGeom prst="rect">
                      <a:avLst/>
                    </a:prstGeom>
                    <a:ln>
                      <a:noFill/>
                    </a:ln>
                    <a:extLst>
                      <a:ext uri="{53640926-AAD7-44D8-BBD7-CCE9431645EC}">
                        <a14:shadowObscured xmlns:a14="http://schemas.microsoft.com/office/drawing/2010/main"/>
                      </a:ext>
                    </a:extLst>
                  </pic:spPr>
                </pic:pic>
              </a:graphicData>
            </a:graphic>
          </wp:inline>
        </w:drawing>
      </w:r>
    </w:p>
    <w:p w:rsidR="00CD483D" w:rsidRPr="00AB2275" w:rsidRDefault="00CD483D" w:rsidP="00CD483D">
      <w:pPr>
        <w:rPr>
          <w:highlight w:val="lightGray"/>
        </w:rPr>
      </w:pPr>
    </w:p>
    <w:p w:rsidR="00CD483D" w:rsidRPr="00AB2275" w:rsidRDefault="00CD483D" w:rsidP="00CD483D">
      <w:pPr>
        <w:rPr>
          <w:highlight w:val="lightGray"/>
        </w:rPr>
      </w:pPr>
    </w:p>
    <w:p w:rsidR="00CD483D" w:rsidRDefault="00CD483D" w:rsidP="00CD483D">
      <w:pPr>
        <w:rPr>
          <w:rFonts w:eastAsiaTheme="minorEastAsia"/>
          <w:color w:val="000000" w:themeColor="text1"/>
          <w:highlight w:val="lightGray"/>
        </w:rPr>
      </w:pPr>
      <w:r w:rsidRPr="00AB2275">
        <w:rPr>
          <w:color w:val="000000" w:themeColor="text1"/>
          <w:highlight w:val="lightGray"/>
        </w:rPr>
        <w:t xml:space="preserve">Q = 0,2 . </w:t>
      </w:r>
      <m:oMath>
        <m:rad>
          <m:radPr>
            <m:degHide m:val="1"/>
            <m:ctrlPr>
              <w:rPr>
                <w:rFonts w:ascii="Cambria Math" w:hAnsi="Cambria Math"/>
                <w:i/>
                <w:color w:val="000000" w:themeColor="text1"/>
                <w:highlight w:val="lightGray"/>
              </w:rPr>
            </m:ctrlPr>
          </m:radPr>
          <m:deg/>
          <m:e>
            <m:r>
              <w:rPr>
                <w:rFonts w:ascii="Cambria Math" w:hAnsi="Cambria Math"/>
                <w:color w:val="000000" w:themeColor="text1"/>
                <w:highlight w:val="lightGray"/>
              </w:rPr>
              <m:t>10</m:t>
            </m:r>
          </m:e>
        </m:rad>
      </m:oMath>
      <w:r w:rsidRPr="00AB2275">
        <w:rPr>
          <w:rFonts w:eastAsiaTheme="minorEastAsia"/>
          <w:color w:val="000000" w:themeColor="text1"/>
          <w:highlight w:val="lightGray"/>
        </w:rPr>
        <w:t xml:space="preserve"> +  </w:t>
      </w:r>
      <w:r w:rsidRPr="00AB2275">
        <w:rPr>
          <w:color w:val="000000" w:themeColor="text1"/>
          <w:highlight w:val="lightGray"/>
        </w:rPr>
        <w:t xml:space="preserve">0,2 . </w:t>
      </w:r>
      <m:oMath>
        <m:rad>
          <m:radPr>
            <m:degHide m:val="1"/>
            <m:ctrlPr>
              <w:rPr>
                <w:rFonts w:ascii="Cambria Math" w:hAnsi="Cambria Math"/>
                <w:i/>
                <w:color w:val="000000" w:themeColor="text1"/>
                <w:highlight w:val="lightGray"/>
              </w:rPr>
            </m:ctrlPr>
          </m:radPr>
          <m:deg/>
          <m:e>
            <m:r>
              <w:rPr>
                <w:rFonts w:ascii="Cambria Math" w:hAnsi="Cambria Math"/>
                <w:color w:val="000000" w:themeColor="text1"/>
                <w:highlight w:val="lightGray"/>
              </w:rPr>
              <m:t>10</m:t>
            </m:r>
          </m:e>
        </m:rad>
      </m:oMath>
      <w:r w:rsidRPr="00AB2275">
        <w:rPr>
          <w:rFonts w:eastAsiaTheme="minorEastAsia"/>
          <w:color w:val="000000" w:themeColor="text1"/>
          <w:highlight w:val="lightGray"/>
        </w:rPr>
        <w:t xml:space="preserve">  + </w:t>
      </w:r>
      <w:r w:rsidRPr="00AB2275">
        <w:rPr>
          <w:color w:val="000000" w:themeColor="text1"/>
          <w:highlight w:val="lightGray"/>
        </w:rPr>
        <w:t xml:space="preserve">0,3 . </w:t>
      </w:r>
      <m:oMath>
        <m:rad>
          <m:radPr>
            <m:degHide m:val="1"/>
            <m:ctrlPr>
              <w:rPr>
                <w:rFonts w:ascii="Cambria Math" w:hAnsi="Cambria Math"/>
                <w:i/>
                <w:color w:val="000000" w:themeColor="text1"/>
                <w:highlight w:val="lightGray"/>
              </w:rPr>
            </m:ctrlPr>
          </m:radPr>
          <m:deg/>
          <m:e>
            <m:r>
              <w:rPr>
                <w:rFonts w:ascii="Cambria Math" w:hAnsi="Cambria Math"/>
                <w:color w:val="000000" w:themeColor="text1"/>
                <w:highlight w:val="lightGray"/>
              </w:rPr>
              <m:t>10</m:t>
            </m:r>
          </m:e>
        </m:rad>
      </m:oMath>
      <w:r w:rsidRPr="00AB2275">
        <w:rPr>
          <w:rFonts w:eastAsiaTheme="minorEastAsia"/>
          <w:color w:val="000000" w:themeColor="text1"/>
          <w:highlight w:val="lightGray"/>
        </w:rPr>
        <w:t xml:space="preserve"> + </w:t>
      </w:r>
      <w:r w:rsidRPr="00AB2275">
        <w:rPr>
          <w:color w:val="000000" w:themeColor="text1"/>
          <w:highlight w:val="lightGray"/>
        </w:rPr>
        <w:t xml:space="preserve">0,1 . </w:t>
      </w:r>
      <m:oMath>
        <m:rad>
          <m:radPr>
            <m:degHide m:val="1"/>
            <m:ctrlPr>
              <w:rPr>
                <w:rFonts w:ascii="Cambria Math" w:hAnsi="Cambria Math"/>
                <w:i/>
                <w:color w:val="000000" w:themeColor="text1"/>
                <w:highlight w:val="lightGray"/>
              </w:rPr>
            </m:ctrlPr>
          </m:radPr>
          <m:deg/>
          <m:e>
            <m:r>
              <w:rPr>
                <w:rFonts w:ascii="Cambria Math" w:hAnsi="Cambria Math"/>
                <w:color w:val="000000" w:themeColor="text1"/>
                <w:highlight w:val="lightGray"/>
              </w:rPr>
              <m:t>10</m:t>
            </m:r>
          </m:e>
        </m:rad>
      </m:oMath>
      <w:r w:rsidRPr="00AB2275">
        <w:rPr>
          <w:rFonts w:eastAsiaTheme="minorEastAsia"/>
          <w:color w:val="000000" w:themeColor="text1"/>
          <w:highlight w:val="lightGray"/>
        </w:rPr>
        <w:t xml:space="preserve"> = 0,63 +0,63 + 0,948 + 0,316 = 2,524 l/s</w:t>
      </w:r>
    </w:p>
    <w:p w:rsidR="002A1DC3" w:rsidRPr="005E3CD8" w:rsidRDefault="002A1DC3" w:rsidP="002A1DC3">
      <w:pPr>
        <w:rPr>
          <w:rFonts w:eastAsiaTheme="minorEastAsia"/>
          <w:b/>
          <w:color w:val="000000" w:themeColor="text1"/>
          <w:sz w:val="28"/>
          <w:szCs w:val="28"/>
          <w:highlight w:val="lightGray"/>
        </w:rPr>
      </w:pPr>
      <w:r w:rsidRPr="00AB2275">
        <w:rPr>
          <w:color w:val="000000" w:themeColor="text1"/>
          <w:highlight w:val="lightGray"/>
        </w:rPr>
        <w:t xml:space="preserve">Q = 0,2 . </w:t>
      </w:r>
      <m:oMath>
        <m:rad>
          <m:radPr>
            <m:degHide m:val="1"/>
            <m:ctrlPr>
              <w:rPr>
                <w:rFonts w:ascii="Cambria Math" w:hAnsi="Cambria Math"/>
                <w:i/>
                <w:color w:val="000000" w:themeColor="text1"/>
                <w:highlight w:val="lightGray"/>
              </w:rPr>
            </m:ctrlPr>
          </m:radPr>
          <m:deg/>
          <m:e>
            <m:r>
              <w:rPr>
                <w:rFonts w:ascii="Cambria Math" w:hAnsi="Cambria Math"/>
                <w:color w:val="000000" w:themeColor="text1"/>
                <w:highlight w:val="lightGray"/>
              </w:rPr>
              <m:t>20</m:t>
            </m:r>
          </m:e>
        </m:rad>
      </m:oMath>
      <w:r w:rsidRPr="00AB2275">
        <w:rPr>
          <w:rFonts w:eastAsiaTheme="minorEastAsia"/>
          <w:color w:val="000000" w:themeColor="text1"/>
          <w:highlight w:val="lightGray"/>
        </w:rPr>
        <w:t xml:space="preserve">  + </w:t>
      </w:r>
      <w:r w:rsidRPr="00AB2275">
        <w:rPr>
          <w:color w:val="000000" w:themeColor="text1"/>
          <w:highlight w:val="lightGray"/>
        </w:rPr>
        <w:t xml:space="preserve">0,3 . </w:t>
      </w:r>
      <m:oMath>
        <m:rad>
          <m:radPr>
            <m:degHide m:val="1"/>
            <m:ctrlPr>
              <w:rPr>
                <w:rFonts w:ascii="Cambria Math" w:hAnsi="Cambria Math"/>
                <w:i/>
                <w:color w:val="000000" w:themeColor="text1"/>
                <w:highlight w:val="lightGray"/>
              </w:rPr>
            </m:ctrlPr>
          </m:radPr>
          <m:deg/>
          <m:e>
            <m:r>
              <w:rPr>
                <w:rFonts w:ascii="Cambria Math" w:hAnsi="Cambria Math"/>
                <w:color w:val="000000" w:themeColor="text1"/>
                <w:highlight w:val="lightGray"/>
              </w:rPr>
              <m:t>10</m:t>
            </m:r>
          </m:e>
        </m:rad>
      </m:oMath>
      <w:r w:rsidRPr="00AB2275">
        <w:rPr>
          <w:rFonts w:eastAsiaTheme="minorEastAsia"/>
          <w:color w:val="000000" w:themeColor="text1"/>
          <w:highlight w:val="lightGray"/>
        </w:rPr>
        <w:t xml:space="preserve"> + </w:t>
      </w:r>
      <w:r w:rsidRPr="00AB2275">
        <w:rPr>
          <w:color w:val="000000" w:themeColor="text1"/>
          <w:highlight w:val="lightGray"/>
        </w:rPr>
        <w:t xml:space="preserve">0,1 . </w:t>
      </w:r>
      <m:oMath>
        <m:rad>
          <m:radPr>
            <m:degHide m:val="1"/>
            <m:ctrlPr>
              <w:rPr>
                <w:rFonts w:ascii="Cambria Math" w:hAnsi="Cambria Math"/>
                <w:i/>
                <w:color w:val="000000" w:themeColor="text1"/>
                <w:highlight w:val="lightGray"/>
              </w:rPr>
            </m:ctrlPr>
          </m:radPr>
          <m:deg/>
          <m:e>
            <m:r>
              <w:rPr>
                <w:rFonts w:ascii="Cambria Math" w:hAnsi="Cambria Math"/>
                <w:color w:val="000000" w:themeColor="text1"/>
                <w:highlight w:val="lightGray"/>
              </w:rPr>
              <m:t>10</m:t>
            </m:r>
          </m:e>
        </m:rad>
      </m:oMath>
      <w:r w:rsidRPr="00AB2275">
        <w:rPr>
          <w:rFonts w:eastAsiaTheme="minorEastAsia"/>
          <w:color w:val="000000" w:themeColor="text1"/>
          <w:highlight w:val="lightGray"/>
        </w:rPr>
        <w:t xml:space="preserve"> = 0,63 +0,63 + 0,948 + 0,316 </w:t>
      </w:r>
      <w:r w:rsidRPr="005E3CD8">
        <w:rPr>
          <w:rFonts w:eastAsiaTheme="minorEastAsia"/>
          <w:strike/>
          <w:color w:val="000000" w:themeColor="text1"/>
          <w:highlight w:val="lightGray"/>
        </w:rPr>
        <w:t>= 2,16 l/s</w:t>
      </w:r>
      <w:r>
        <w:rPr>
          <w:rFonts w:eastAsiaTheme="minorEastAsia"/>
          <w:color w:val="000000" w:themeColor="text1"/>
          <w:highlight w:val="lightGray"/>
        </w:rPr>
        <w:t xml:space="preserve">    </w:t>
      </w:r>
      <w:r w:rsidRPr="005E3CD8">
        <w:rPr>
          <w:rFonts w:eastAsiaTheme="minorEastAsia"/>
          <w:b/>
          <w:color w:val="000000" w:themeColor="text1"/>
          <w:sz w:val="28"/>
          <w:szCs w:val="28"/>
          <w:highlight w:val="lightGray"/>
        </w:rPr>
        <w:t>POZOR CHYBA</w:t>
      </w:r>
    </w:p>
    <w:p w:rsidR="002A1DC3" w:rsidRDefault="002A1DC3" w:rsidP="00CD483D">
      <w:pPr>
        <w:rPr>
          <w:rFonts w:eastAsiaTheme="minorEastAsia"/>
          <w:color w:val="000000" w:themeColor="text1"/>
          <w:highlight w:val="lightGray"/>
        </w:rPr>
      </w:pPr>
    </w:p>
    <w:p w:rsidR="002A1DC3" w:rsidRPr="00AB2275" w:rsidRDefault="002A1DC3" w:rsidP="00CD483D">
      <w:pPr>
        <w:rPr>
          <w:rFonts w:eastAsiaTheme="minorEastAsia"/>
          <w:color w:val="000000" w:themeColor="text1"/>
          <w:highlight w:val="lightGray"/>
        </w:rPr>
      </w:pPr>
    </w:p>
    <w:p w:rsidR="00CD483D" w:rsidRPr="00AB2275" w:rsidRDefault="00CD483D" w:rsidP="00CD483D">
      <w:pPr>
        <w:rPr>
          <w:highlight w:val="lightGray"/>
        </w:rPr>
      </w:pPr>
      <w:r w:rsidRPr="00AB2275">
        <w:rPr>
          <w:noProof/>
          <w:highlight w:val="lightGray"/>
          <w:lang w:eastAsia="cs-CZ"/>
        </w:rPr>
        <w:drawing>
          <wp:inline distT="0" distB="0" distL="0" distR="0" wp14:anchorId="043706D4" wp14:editId="4E0D94BC">
            <wp:extent cx="4913194" cy="4416096"/>
            <wp:effectExtent l="0" t="0" r="1905" b="3810"/>
            <wp:docPr id="31948" name="Obrázek 3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srcRect l="35071" t="27991" r="14551" b="15409"/>
                    <a:stretch/>
                  </pic:blipFill>
                  <pic:spPr bwMode="auto">
                    <a:xfrm>
                      <a:off x="0" y="0"/>
                      <a:ext cx="4916562" cy="4419123"/>
                    </a:xfrm>
                    <a:prstGeom prst="rect">
                      <a:avLst/>
                    </a:prstGeom>
                    <a:ln>
                      <a:noFill/>
                    </a:ln>
                    <a:extLst>
                      <a:ext uri="{53640926-AAD7-44D8-BBD7-CCE9431645EC}">
                        <a14:shadowObscured xmlns:a14="http://schemas.microsoft.com/office/drawing/2010/main"/>
                      </a:ext>
                    </a:extLst>
                  </pic:spPr>
                </pic:pic>
              </a:graphicData>
            </a:graphic>
          </wp:inline>
        </w:drawing>
      </w:r>
    </w:p>
    <w:p w:rsidR="00CD483D" w:rsidRPr="00AB2275" w:rsidRDefault="00CD483D" w:rsidP="00CD483D">
      <w:pPr>
        <w:rPr>
          <w:highlight w:val="lightGray"/>
        </w:rPr>
      </w:pPr>
    </w:p>
    <w:p w:rsidR="00CD483D" w:rsidRPr="00E40347" w:rsidRDefault="00CD483D" w:rsidP="00CD483D">
      <w:pPr>
        <w:rPr>
          <w:sz w:val="56"/>
          <w:szCs w:val="56"/>
        </w:rPr>
      </w:pPr>
      <w:r w:rsidRPr="00AB2275">
        <w:rPr>
          <w:sz w:val="56"/>
          <w:szCs w:val="56"/>
          <w:highlight w:val="lightGray"/>
        </w:rPr>
        <w:t>KONTROLA - OK</w:t>
      </w:r>
    </w:p>
    <w:p w:rsidR="00CD483D" w:rsidRDefault="00CD483D" w:rsidP="00CD483D"/>
    <w:p w:rsidR="00CD483D" w:rsidRDefault="00585025" w:rsidP="00DE2B9E">
      <w:pPr>
        <w:rPr>
          <w:rFonts w:cstheme="minorHAnsi"/>
          <w:sz w:val="24"/>
          <w:szCs w:val="24"/>
        </w:rPr>
      </w:pPr>
      <w:r>
        <w:rPr>
          <w:rFonts w:cstheme="minorHAnsi"/>
          <w:sz w:val="24"/>
          <w:szCs w:val="24"/>
        </w:rPr>
        <w:lastRenderedPageBreak/>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
    <w:p w:rsidR="00C06195" w:rsidRDefault="000E4948" w:rsidP="00DE2B9E">
      <w:pPr>
        <w:rPr>
          <w:rFonts w:cstheme="minorHAnsi"/>
          <w:sz w:val="24"/>
          <w:szCs w:val="24"/>
        </w:rPr>
      </w:pP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4</w:t>
      </w:r>
      <w:r w:rsidR="00585025">
        <w:rPr>
          <w:rFonts w:cstheme="minorHAnsi"/>
          <w:sz w:val="24"/>
          <w:szCs w:val="24"/>
        </w:rPr>
        <w:t xml:space="preserve">. 10. 2018, </w:t>
      </w:r>
      <w:r>
        <w:rPr>
          <w:rFonts w:cstheme="minorHAnsi"/>
          <w:sz w:val="24"/>
          <w:szCs w:val="24"/>
        </w:rPr>
        <w:t>6</w:t>
      </w:r>
      <w:r w:rsidR="00585025">
        <w:rPr>
          <w:rFonts w:cstheme="minorHAnsi"/>
          <w:sz w:val="24"/>
          <w:szCs w:val="24"/>
        </w:rPr>
        <w:t>. hod.</w:t>
      </w:r>
    </w:p>
    <w:p w:rsidR="00C06195" w:rsidRDefault="00C06195" w:rsidP="00DE2B9E">
      <w:pPr>
        <w:rPr>
          <w:rFonts w:cstheme="minorHAnsi"/>
          <w:sz w:val="24"/>
          <w:szCs w:val="24"/>
        </w:rPr>
      </w:pPr>
    </w:p>
    <w:p w:rsidR="00A67EF5" w:rsidRPr="000216DD" w:rsidRDefault="00A67EF5" w:rsidP="00DE2B9E">
      <w:pPr>
        <w:rPr>
          <w:b/>
          <w:sz w:val="28"/>
          <w:szCs w:val="28"/>
          <w:u w:val="single"/>
        </w:rPr>
      </w:pPr>
      <w:r w:rsidRPr="000216DD">
        <w:rPr>
          <w:b/>
          <w:sz w:val="28"/>
          <w:szCs w:val="28"/>
          <w:u w:val="single"/>
        </w:rPr>
        <w:t>2.1.</w:t>
      </w:r>
      <w:r>
        <w:rPr>
          <w:b/>
          <w:sz w:val="28"/>
          <w:szCs w:val="28"/>
          <w:u w:val="single"/>
        </w:rPr>
        <w:t>2</w:t>
      </w:r>
      <w:r w:rsidRPr="000216DD">
        <w:rPr>
          <w:b/>
          <w:sz w:val="28"/>
          <w:szCs w:val="28"/>
          <w:u w:val="single"/>
        </w:rPr>
        <w:t xml:space="preserve"> P</w:t>
      </w:r>
      <w:r w:rsidR="00C607FC">
        <w:rPr>
          <w:b/>
          <w:sz w:val="28"/>
          <w:szCs w:val="28"/>
          <w:u w:val="single"/>
        </w:rPr>
        <w:t xml:space="preserve">ŘÍKLAD </w:t>
      </w:r>
      <w:r w:rsidRPr="000216DD">
        <w:rPr>
          <w:b/>
          <w:sz w:val="28"/>
          <w:szCs w:val="28"/>
          <w:u w:val="single"/>
        </w:rPr>
        <w:t xml:space="preserve"> VÝPOČTU</w:t>
      </w:r>
    </w:p>
    <w:p w:rsidR="00787653" w:rsidRPr="004A5EEF" w:rsidRDefault="00787653" w:rsidP="00DE2B9E">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Výpočet vnitřních vodovodů</w:t>
      </w:r>
    </w:p>
    <w:p w:rsidR="00A67EF5" w:rsidRDefault="00A67EF5" w:rsidP="00DE2B9E">
      <w:pPr>
        <w:rPr>
          <w:rFonts w:cstheme="minorHAnsi"/>
          <w:sz w:val="24"/>
          <w:szCs w:val="24"/>
        </w:rPr>
      </w:pPr>
    </w:p>
    <w:p w:rsidR="007A0700" w:rsidRDefault="007A0700" w:rsidP="00DE2B9E">
      <w:pPr>
        <w:rPr>
          <w:rFonts w:cstheme="minorHAnsi"/>
          <w:sz w:val="24"/>
          <w:szCs w:val="24"/>
        </w:rPr>
      </w:pPr>
    </w:p>
    <w:p w:rsidR="00585025" w:rsidRDefault="00C607FC" w:rsidP="00585025">
      <w:pPr>
        <w:rPr>
          <w:rFonts w:eastAsiaTheme="minorEastAsia" w:cstheme="minorHAnsi"/>
          <w:sz w:val="24"/>
          <w:szCs w:val="24"/>
        </w:rPr>
      </w:pPr>
      <w:r w:rsidRPr="00575200">
        <w:rPr>
          <w:rFonts w:cstheme="minorHAnsi"/>
          <w:b/>
          <w:sz w:val="24"/>
          <w:szCs w:val="24"/>
          <w:highlight w:val="lightGray"/>
          <w:u w:val="single"/>
        </w:rPr>
        <w:t>A. Bytový dům</w:t>
      </w:r>
      <w:r w:rsidR="00746271" w:rsidRPr="00575200">
        <w:rPr>
          <w:rFonts w:cstheme="minorHAnsi"/>
          <w:b/>
          <w:sz w:val="24"/>
          <w:szCs w:val="24"/>
          <w:highlight w:val="lightGray"/>
          <w:u w:val="single"/>
        </w:rPr>
        <w:t xml:space="preserve"> nebo rodinný dům</w:t>
      </w:r>
      <w:r w:rsidR="00585025">
        <w:rPr>
          <w:rFonts w:cstheme="minorHAnsi"/>
          <w:b/>
          <w:sz w:val="24"/>
          <w:szCs w:val="24"/>
          <w:highlight w:val="lightGray"/>
          <w:u w:val="single"/>
        </w:rPr>
        <w:t xml:space="preserve">      </w:t>
      </w:r>
      <w:r w:rsidR="00585025">
        <w:rPr>
          <w:rFonts w:cstheme="minorHAnsi"/>
          <w:sz w:val="24"/>
          <w:szCs w:val="24"/>
        </w:rPr>
        <w:t xml:space="preserve">          Q = </w:t>
      </w:r>
      <m:oMath>
        <m:rad>
          <m:radPr>
            <m:degHide m:val="1"/>
            <m:ctrlPr>
              <w:rPr>
                <w:rFonts w:ascii="Cambria Math" w:hAnsi="Cambria Math" w:cstheme="minorHAnsi"/>
                <w:i/>
                <w:sz w:val="24"/>
                <w:szCs w:val="24"/>
              </w:rPr>
            </m:ctrlPr>
          </m:radPr>
          <m:deg/>
          <m:e>
            <m:nary>
              <m:naryPr>
                <m:chr m:val="∑"/>
                <m:limLoc m:val="undOvr"/>
                <m:subHide m:val="1"/>
                <m:supHide m:val="1"/>
                <m:ctrlPr>
                  <w:rPr>
                    <w:rFonts w:ascii="Cambria Math" w:hAnsi="Cambria Math" w:cstheme="minorHAnsi"/>
                    <w:i/>
                    <w:sz w:val="24"/>
                    <w:szCs w:val="24"/>
                  </w:rPr>
                </m:ctrlPr>
              </m:naryPr>
              <m:sub/>
              <m:sup/>
              <m:e>
                <m:d>
                  <m:dPr>
                    <m:ctrlPr>
                      <w:rPr>
                        <w:rFonts w:ascii="Cambria Math" w:hAnsi="Cambria Math" w:cstheme="minorHAnsi"/>
                        <w:i/>
                        <w:sz w:val="24"/>
                        <w:szCs w:val="24"/>
                      </w:rPr>
                    </m:ctrlPr>
                  </m:dPr>
                  <m:e>
                    <m:sSup>
                      <m:sSupPr>
                        <m:ctrlPr>
                          <w:rPr>
                            <w:rFonts w:ascii="Cambria Math" w:hAnsi="Cambria Math" w:cstheme="minorHAnsi"/>
                            <w:i/>
                            <w:sz w:val="24"/>
                            <w:szCs w:val="24"/>
                          </w:rPr>
                        </m:ctrlPr>
                      </m:sSupPr>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sup>
                        <m:r>
                          <w:rPr>
                            <w:rFonts w:ascii="Cambria Math" w:hAnsi="Cambria Math" w:cstheme="minorHAnsi"/>
                            <w:sz w:val="24"/>
                            <w:szCs w:val="24"/>
                          </w:rPr>
                          <m:t>2</m:t>
                        </m:r>
                      </m:sup>
                    </m:sSup>
                    <m:r>
                      <w:rPr>
                        <w:rFonts w:ascii="Cambria Math" w:hAnsi="Cambria Math" w:cstheme="minorHAnsi"/>
                        <w:sz w:val="24"/>
                        <w:szCs w:val="24"/>
                      </w:rPr>
                      <m:t>.</m:t>
                    </m:r>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e>
                </m:d>
              </m:e>
            </m:nary>
          </m:e>
        </m:rad>
      </m:oMath>
      <w:r w:rsidR="00585025">
        <w:rPr>
          <w:rFonts w:eastAsiaTheme="minorEastAsia" w:cstheme="minorHAnsi"/>
          <w:sz w:val="24"/>
          <w:szCs w:val="24"/>
        </w:rPr>
        <w:tab/>
      </w:r>
      <w:r w:rsidR="00585025">
        <w:rPr>
          <w:rFonts w:eastAsiaTheme="minorEastAsia" w:cstheme="minorHAnsi"/>
          <w:sz w:val="24"/>
          <w:szCs w:val="24"/>
        </w:rPr>
        <w:tab/>
        <w:t>(l/s)</w:t>
      </w:r>
    </w:p>
    <w:p w:rsidR="00787653" w:rsidRPr="00575200" w:rsidRDefault="00787653" w:rsidP="00DE2B9E">
      <w:pPr>
        <w:rPr>
          <w:rFonts w:cstheme="minorHAnsi"/>
          <w:sz w:val="24"/>
          <w:szCs w:val="24"/>
          <w:highlight w:val="lightGray"/>
        </w:rPr>
      </w:pPr>
      <w:r w:rsidRPr="00575200">
        <w:rPr>
          <w:rFonts w:cstheme="minorHAnsi"/>
          <w:sz w:val="24"/>
          <w:szCs w:val="24"/>
          <w:highlight w:val="lightGray"/>
        </w:rPr>
        <w:t>Půdorysy: Suterén, 1.NP – 3.NP</w:t>
      </w:r>
    </w:p>
    <w:p w:rsidR="00787653" w:rsidRPr="00575200" w:rsidRDefault="00787653" w:rsidP="00DE2B9E">
      <w:pPr>
        <w:rPr>
          <w:rFonts w:cstheme="minorHAnsi"/>
          <w:sz w:val="24"/>
          <w:szCs w:val="24"/>
          <w:highlight w:val="lightGray"/>
        </w:rPr>
      </w:pPr>
      <w:r w:rsidRPr="00575200">
        <w:rPr>
          <w:rFonts w:cstheme="minorHAnsi"/>
          <w:sz w:val="24"/>
          <w:szCs w:val="24"/>
          <w:highlight w:val="lightGray"/>
        </w:rPr>
        <w:t>Schéma rozvodů</w:t>
      </w:r>
    </w:p>
    <w:p w:rsidR="00787653" w:rsidRPr="00575200" w:rsidRDefault="00787653" w:rsidP="00DE2B9E">
      <w:pPr>
        <w:rPr>
          <w:rFonts w:cstheme="minorHAnsi"/>
          <w:sz w:val="24"/>
          <w:szCs w:val="24"/>
          <w:highlight w:val="lightGray"/>
        </w:rPr>
      </w:pPr>
      <w:r w:rsidRPr="00575200">
        <w:rPr>
          <w:rFonts w:cstheme="minorHAnsi"/>
          <w:sz w:val="24"/>
          <w:szCs w:val="24"/>
          <w:highlight w:val="lightGray"/>
        </w:rPr>
        <w:t>Axonometrie</w:t>
      </w:r>
    </w:p>
    <w:p w:rsidR="00787653" w:rsidRPr="00575200" w:rsidRDefault="00787653" w:rsidP="00DE2B9E">
      <w:pPr>
        <w:rPr>
          <w:rFonts w:cstheme="minorHAnsi"/>
          <w:sz w:val="24"/>
          <w:szCs w:val="24"/>
          <w:highlight w:val="lightGray"/>
        </w:rPr>
      </w:pPr>
      <w:r w:rsidRPr="00575200">
        <w:rPr>
          <w:rFonts w:cstheme="minorHAnsi"/>
          <w:sz w:val="24"/>
          <w:szCs w:val="24"/>
          <w:highlight w:val="lightGray"/>
        </w:rPr>
        <w:t>Vstupní data: zařizovací předměty, q (jmenovité výtoky), tlaky pož, disp.</w:t>
      </w:r>
    </w:p>
    <w:p w:rsidR="00787653" w:rsidRPr="00575200" w:rsidRDefault="00787653" w:rsidP="00DE2B9E">
      <w:pPr>
        <w:rPr>
          <w:rFonts w:cstheme="minorHAnsi"/>
          <w:sz w:val="24"/>
          <w:szCs w:val="24"/>
          <w:highlight w:val="lightGray"/>
        </w:rPr>
      </w:pPr>
      <w:r w:rsidRPr="00575200">
        <w:rPr>
          <w:rFonts w:cstheme="minorHAnsi"/>
          <w:sz w:val="24"/>
          <w:szCs w:val="24"/>
          <w:highlight w:val="lightGray"/>
        </w:rPr>
        <w:t>Úseky</w:t>
      </w:r>
    </w:p>
    <w:p w:rsidR="00787653" w:rsidRPr="00575200" w:rsidRDefault="00787653" w:rsidP="00DE2B9E">
      <w:pPr>
        <w:rPr>
          <w:rFonts w:cstheme="minorHAnsi"/>
          <w:sz w:val="24"/>
          <w:szCs w:val="24"/>
          <w:highlight w:val="lightGray"/>
        </w:rPr>
      </w:pPr>
      <w:r w:rsidRPr="00575200">
        <w:rPr>
          <w:rFonts w:cstheme="minorHAnsi"/>
          <w:sz w:val="24"/>
          <w:szCs w:val="24"/>
          <w:highlight w:val="lightGray"/>
        </w:rPr>
        <w:t>Výpočty</w:t>
      </w:r>
      <w:r w:rsidR="00644C0F" w:rsidRPr="00575200">
        <w:rPr>
          <w:rFonts w:cstheme="minorHAnsi"/>
          <w:sz w:val="24"/>
          <w:szCs w:val="24"/>
          <w:highlight w:val="lightGray"/>
        </w:rPr>
        <w:t>: Q, ztráty R a Z</w:t>
      </w:r>
    </w:p>
    <w:p w:rsidR="00787653" w:rsidRPr="00575200" w:rsidRDefault="00787653" w:rsidP="00DE2B9E">
      <w:pPr>
        <w:rPr>
          <w:rFonts w:cstheme="minorHAnsi"/>
          <w:sz w:val="24"/>
          <w:szCs w:val="24"/>
          <w:highlight w:val="lightGray"/>
        </w:rPr>
      </w:pPr>
      <w:r w:rsidRPr="00575200">
        <w:rPr>
          <w:rFonts w:cstheme="minorHAnsi"/>
          <w:sz w:val="24"/>
          <w:szCs w:val="24"/>
          <w:highlight w:val="lightGray"/>
        </w:rPr>
        <w:t>Hydraulické posouzení</w:t>
      </w:r>
    </w:p>
    <w:p w:rsidR="00787653" w:rsidRPr="00575200" w:rsidRDefault="00787653" w:rsidP="00DE2B9E">
      <w:pPr>
        <w:rPr>
          <w:rFonts w:cstheme="minorHAnsi"/>
          <w:sz w:val="24"/>
          <w:szCs w:val="24"/>
          <w:highlight w:val="lightGray"/>
        </w:rPr>
      </w:pPr>
      <w:r w:rsidRPr="00575200">
        <w:rPr>
          <w:rFonts w:cstheme="minorHAnsi"/>
          <w:sz w:val="24"/>
          <w:szCs w:val="24"/>
          <w:highlight w:val="lightGray"/>
        </w:rPr>
        <w:t xml:space="preserve">Vzor: viz </w:t>
      </w:r>
      <w:r w:rsidR="00644C0F" w:rsidRPr="00575200">
        <w:rPr>
          <w:rFonts w:cstheme="minorHAnsi"/>
          <w:sz w:val="24"/>
          <w:szCs w:val="24"/>
          <w:highlight w:val="lightGray"/>
        </w:rPr>
        <w:t>literatura, KOC</w:t>
      </w:r>
    </w:p>
    <w:p w:rsidR="00787653" w:rsidRPr="00575200" w:rsidRDefault="00787653" w:rsidP="00DE2B9E">
      <w:pPr>
        <w:rPr>
          <w:rFonts w:cstheme="minorHAnsi"/>
          <w:sz w:val="24"/>
          <w:szCs w:val="24"/>
          <w:highlight w:val="lightGray"/>
        </w:rPr>
      </w:pPr>
    </w:p>
    <w:p w:rsidR="00C607FC" w:rsidRDefault="00C607FC" w:rsidP="00DE2B9E">
      <w:pPr>
        <w:rPr>
          <w:rFonts w:cstheme="minorHAnsi"/>
          <w:sz w:val="24"/>
          <w:szCs w:val="24"/>
          <w:highlight w:val="lightGray"/>
        </w:rPr>
      </w:pPr>
    </w:p>
    <w:p w:rsidR="00585025" w:rsidRDefault="00585025" w:rsidP="00DE2B9E">
      <w:pPr>
        <w:rPr>
          <w:rFonts w:cstheme="minorHAnsi"/>
          <w:sz w:val="24"/>
          <w:szCs w:val="24"/>
          <w:highlight w:val="lightGray"/>
        </w:rPr>
      </w:pPr>
    </w:p>
    <w:p w:rsidR="00585025" w:rsidRPr="00575200" w:rsidRDefault="00585025" w:rsidP="00DE2B9E">
      <w:pPr>
        <w:rPr>
          <w:rFonts w:cstheme="minorHAnsi"/>
          <w:sz w:val="24"/>
          <w:szCs w:val="24"/>
          <w:highlight w:val="lightGray"/>
        </w:rPr>
      </w:pPr>
    </w:p>
    <w:p w:rsidR="00585025" w:rsidRDefault="00C607FC" w:rsidP="00585025">
      <w:pPr>
        <w:rPr>
          <w:rFonts w:eastAsiaTheme="minorEastAsia" w:cstheme="minorHAnsi"/>
          <w:sz w:val="24"/>
          <w:szCs w:val="24"/>
        </w:rPr>
      </w:pPr>
      <w:r w:rsidRPr="00575200">
        <w:rPr>
          <w:rFonts w:cstheme="minorHAnsi"/>
          <w:b/>
          <w:sz w:val="24"/>
          <w:szCs w:val="24"/>
          <w:highlight w:val="lightGray"/>
          <w:u w:val="single"/>
        </w:rPr>
        <w:t>B</w:t>
      </w:r>
      <w:r w:rsidR="000B5A7D" w:rsidRPr="00575200">
        <w:rPr>
          <w:rFonts w:cstheme="minorHAnsi"/>
          <w:b/>
          <w:sz w:val="24"/>
          <w:szCs w:val="24"/>
          <w:highlight w:val="lightGray"/>
          <w:u w:val="single"/>
        </w:rPr>
        <w:t>.</w:t>
      </w:r>
      <w:r w:rsidRPr="00575200">
        <w:rPr>
          <w:rFonts w:cstheme="minorHAnsi"/>
          <w:b/>
          <w:sz w:val="24"/>
          <w:szCs w:val="24"/>
          <w:highlight w:val="lightGray"/>
          <w:u w:val="single"/>
        </w:rPr>
        <w:t xml:space="preserve"> Hotelový dům</w:t>
      </w:r>
      <w:r w:rsidR="00644C0F" w:rsidRPr="00575200">
        <w:rPr>
          <w:rFonts w:cstheme="minorHAnsi"/>
          <w:b/>
          <w:sz w:val="24"/>
          <w:szCs w:val="24"/>
          <w:highlight w:val="lightGray"/>
          <w:u w:val="single"/>
        </w:rPr>
        <w:t>, penzion</w:t>
      </w:r>
      <w:r w:rsidR="00585025">
        <w:rPr>
          <w:rFonts w:cstheme="minorHAnsi"/>
          <w:b/>
          <w:sz w:val="24"/>
          <w:szCs w:val="24"/>
          <w:highlight w:val="lightGray"/>
          <w:u w:val="single"/>
        </w:rPr>
        <w:t xml:space="preserve">       </w:t>
      </w:r>
      <w:r w:rsidR="00585025">
        <w:rPr>
          <w:rFonts w:cstheme="minorHAnsi"/>
          <w:sz w:val="24"/>
          <w:szCs w:val="24"/>
        </w:rPr>
        <w:t xml:space="preserve">                  Q = </w:t>
      </w:r>
      <m:oMath>
        <m:nary>
          <m:naryPr>
            <m:chr m:val="∑"/>
            <m:limLoc m:val="undOvr"/>
            <m:subHide m:val="1"/>
            <m:supHide m:val="1"/>
            <m:ctrlPr>
              <w:rPr>
                <w:rFonts w:ascii="Cambria Math" w:hAnsi="Cambria Math" w:cstheme="minorHAnsi"/>
                <w:i/>
                <w:sz w:val="24"/>
                <w:szCs w:val="24"/>
              </w:rPr>
            </m:ctrlPr>
          </m:naryPr>
          <m:sub/>
          <m:sup/>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nary>
        <m:r>
          <w:rPr>
            <w:rFonts w:ascii="Cambria Math" w:hAnsi="Cambria Math" w:cstheme="minorHAnsi"/>
            <w:sz w:val="24"/>
            <w:szCs w:val="24"/>
          </w:rPr>
          <m:t>.</m:t>
        </m:r>
        <m:rad>
          <m:radPr>
            <m:degHide m:val="1"/>
            <m:ctrlPr>
              <w:rPr>
                <w:rFonts w:ascii="Cambria Math" w:hAnsi="Cambria Math" w:cstheme="minorHAnsi"/>
                <w:i/>
                <w:sz w:val="24"/>
                <w:szCs w:val="24"/>
              </w:rPr>
            </m:ctrlPr>
          </m:radPr>
          <m:deg/>
          <m:e>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r>
              <w:rPr>
                <w:rFonts w:ascii="Cambria Math" w:hAnsi="Cambria Math" w:cstheme="minorHAnsi"/>
                <w:sz w:val="24"/>
                <w:szCs w:val="24"/>
              </w:rPr>
              <m:t xml:space="preserve"> </m:t>
            </m:r>
          </m:e>
        </m:rad>
        <m:r>
          <w:rPr>
            <w:rFonts w:ascii="Cambria Math" w:hAnsi="Cambria Math" w:cstheme="minorHAnsi"/>
            <w:sz w:val="24"/>
            <w:szCs w:val="24"/>
          </w:rPr>
          <m:t xml:space="preserve">   </m:t>
        </m:r>
      </m:oMath>
      <w:r w:rsidR="00585025">
        <w:rPr>
          <w:rFonts w:eastAsiaTheme="minorEastAsia" w:cstheme="minorHAnsi"/>
          <w:sz w:val="24"/>
          <w:szCs w:val="24"/>
        </w:rPr>
        <w:tab/>
      </w:r>
      <w:r w:rsidR="00585025">
        <w:rPr>
          <w:rFonts w:eastAsiaTheme="minorEastAsia" w:cstheme="minorHAnsi"/>
          <w:sz w:val="24"/>
          <w:szCs w:val="24"/>
        </w:rPr>
        <w:tab/>
        <w:t>(l/s)</w:t>
      </w:r>
    </w:p>
    <w:p w:rsidR="00C607FC" w:rsidRPr="00575200" w:rsidRDefault="00C607FC" w:rsidP="00DE2B9E">
      <w:pPr>
        <w:rPr>
          <w:rFonts w:cstheme="minorHAnsi"/>
          <w:b/>
          <w:sz w:val="24"/>
          <w:szCs w:val="24"/>
          <w:highlight w:val="lightGray"/>
          <w:u w:val="single"/>
        </w:rPr>
      </w:pPr>
    </w:p>
    <w:p w:rsidR="00585025" w:rsidRDefault="00C607FC" w:rsidP="00585025">
      <w:pPr>
        <w:rPr>
          <w:rFonts w:eastAsiaTheme="minorEastAsia" w:cstheme="minorHAnsi"/>
          <w:sz w:val="24"/>
          <w:szCs w:val="24"/>
        </w:rPr>
      </w:pPr>
      <w:r w:rsidRPr="00575200">
        <w:rPr>
          <w:rFonts w:cstheme="minorHAnsi"/>
          <w:b/>
          <w:sz w:val="24"/>
          <w:szCs w:val="24"/>
          <w:highlight w:val="lightGray"/>
          <w:u w:val="single"/>
        </w:rPr>
        <w:t>C</w:t>
      </w:r>
      <w:r w:rsidR="000B5A7D" w:rsidRPr="00575200">
        <w:rPr>
          <w:rFonts w:cstheme="minorHAnsi"/>
          <w:b/>
          <w:sz w:val="24"/>
          <w:szCs w:val="24"/>
          <w:highlight w:val="lightGray"/>
          <w:u w:val="single"/>
        </w:rPr>
        <w:t>.</w:t>
      </w:r>
      <w:r w:rsidRPr="00575200">
        <w:rPr>
          <w:rFonts w:cstheme="minorHAnsi"/>
          <w:b/>
          <w:sz w:val="24"/>
          <w:szCs w:val="24"/>
          <w:highlight w:val="lightGray"/>
          <w:u w:val="single"/>
        </w:rPr>
        <w:t xml:space="preserve"> Hygienická zařízení průmyslových závodů</w:t>
      </w:r>
      <w:r w:rsidR="00585025">
        <w:rPr>
          <w:rFonts w:cstheme="minorHAnsi"/>
          <w:sz w:val="24"/>
          <w:szCs w:val="24"/>
          <w:highlight w:val="lightGray"/>
        </w:rPr>
        <w:t xml:space="preserve">     </w:t>
      </w:r>
      <w:r w:rsidR="00585025">
        <w:rPr>
          <w:rFonts w:eastAsiaTheme="minorEastAsia" w:cstheme="minorHAnsi"/>
          <w:sz w:val="24"/>
          <w:szCs w:val="24"/>
        </w:rPr>
        <w:t xml:space="preserve">Q = </w:t>
      </w:r>
      <m:oMath>
        <m:nary>
          <m:naryPr>
            <m:chr m:val="∑"/>
            <m:limLoc m:val="undOvr"/>
            <m:subHide m:val="1"/>
            <m:supHide m:val="1"/>
            <m:ctrlPr>
              <w:rPr>
                <w:rFonts w:ascii="Cambria Math" w:eastAsiaTheme="minorEastAsia" w:hAnsi="Cambria Math" w:cstheme="minorHAnsi"/>
                <w:i/>
                <w:sz w:val="24"/>
                <w:szCs w:val="24"/>
              </w:rPr>
            </m:ctrlPr>
          </m:naryPr>
          <m:sub/>
          <m:sup/>
          <m:e>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φ</m:t>
                </m:r>
              </m:e>
              <m:sub>
                <m:r>
                  <w:rPr>
                    <w:rFonts w:ascii="Cambria Math" w:eastAsiaTheme="minorEastAsia" w:hAnsi="Cambria Math" w:cstheme="minorHAnsi"/>
                    <w:sz w:val="24"/>
                    <w:szCs w:val="24"/>
                  </w:rPr>
                  <m:t>i</m:t>
                </m:r>
              </m:sub>
            </m:sSub>
          </m:e>
        </m:nary>
        <m:r>
          <w:rPr>
            <w:rFonts w:ascii="Cambria Math" w:eastAsiaTheme="minorEastAsia" w:hAnsi="Cambria Math" w:cstheme="minorHAnsi"/>
            <w:sz w:val="24"/>
            <w:szCs w:val="24"/>
          </w:rPr>
          <m:t xml:space="preserve"> .</m:t>
        </m:r>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q</m:t>
            </m:r>
          </m:e>
          <m:sub>
            <m:r>
              <w:rPr>
                <w:rFonts w:ascii="Cambria Math" w:eastAsiaTheme="minorEastAsia" w:hAnsi="Cambria Math" w:cstheme="minorHAnsi"/>
                <w:sz w:val="24"/>
                <w:szCs w:val="24"/>
              </w:rPr>
              <m:t>i</m:t>
            </m:r>
          </m:sub>
        </m:sSub>
        <m:r>
          <w:rPr>
            <w:rFonts w:ascii="Cambria Math" w:eastAsiaTheme="minorEastAsia" w:hAnsi="Cambria Math" w:cstheme="minorHAnsi"/>
            <w:sz w:val="24"/>
            <w:szCs w:val="24"/>
          </w:rPr>
          <m:t xml:space="preserve"> .</m:t>
        </m:r>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n</m:t>
            </m:r>
          </m:e>
          <m:sub>
            <m:r>
              <w:rPr>
                <w:rFonts w:ascii="Cambria Math" w:eastAsiaTheme="minorEastAsia" w:hAnsi="Cambria Math" w:cstheme="minorHAnsi"/>
                <w:sz w:val="24"/>
                <w:szCs w:val="24"/>
              </w:rPr>
              <m:t>i</m:t>
            </m:r>
          </m:sub>
        </m:sSub>
      </m:oMath>
      <w:r w:rsidR="00585025">
        <w:rPr>
          <w:rFonts w:eastAsiaTheme="minorEastAsia" w:cstheme="minorHAnsi"/>
          <w:sz w:val="24"/>
          <w:szCs w:val="24"/>
        </w:rPr>
        <w:t xml:space="preserve"> </w:t>
      </w:r>
      <w:r w:rsidR="00585025">
        <w:rPr>
          <w:rFonts w:eastAsiaTheme="minorEastAsia" w:cstheme="minorHAnsi"/>
          <w:sz w:val="24"/>
          <w:szCs w:val="24"/>
        </w:rPr>
        <w:tab/>
      </w:r>
      <w:r w:rsidR="00585025">
        <w:rPr>
          <w:rFonts w:eastAsiaTheme="minorEastAsia" w:cstheme="minorHAnsi"/>
          <w:sz w:val="24"/>
          <w:szCs w:val="24"/>
        </w:rPr>
        <w:tab/>
        <w:t>(l/s)</w:t>
      </w:r>
    </w:p>
    <w:p w:rsidR="00585025" w:rsidRDefault="00585025" w:rsidP="00585025">
      <w:pPr>
        <w:rPr>
          <w:rFonts w:eastAsiaTheme="minorEastAsia" w:cstheme="minorHAnsi"/>
          <w:sz w:val="24"/>
          <w:szCs w:val="24"/>
        </w:rPr>
      </w:pPr>
    </w:p>
    <w:p w:rsidR="00440A1F" w:rsidRPr="00575200" w:rsidRDefault="007A0700" w:rsidP="00DE2B9E">
      <w:pPr>
        <w:rPr>
          <w:rFonts w:cstheme="minorHAnsi"/>
          <w:b/>
          <w:sz w:val="24"/>
          <w:szCs w:val="24"/>
          <w:highlight w:val="lightGray"/>
          <w:u w:val="single"/>
        </w:rPr>
      </w:pPr>
      <w:r w:rsidRPr="00575200">
        <w:rPr>
          <w:rFonts w:cstheme="minorHAnsi"/>
          <w:b/>
          <w:sz w:val="24"/>
          <w:szCs w:val="24"/>
          <w:highlight w:val="lightGray"/>
          <w:u w:val="single"/>
        </w:rPr>
        <w:t>D. Vzorová zadání pro výpočet např.:</w:t>
      </w:r>
    </w:p>
    <w:p w:rsidR="007A0700" w:rsidRPr="00575200" w:rsidRDefault="007A0700" w:rsidP="00DE2B9E">
      <w:pPr>
        <w:rPr>
          <w:rFonts w:cstheme="minorHAnsi"/>
          <w:b/>
          <w:sz w:val="24"/>
          <w:szCs w:val="24"/>
          <w:highlight w:val="lightGray"/>
          <w:u w:val="single"/>
        </w:rPr>
      </w:pPr>
    </w:p>
    <w:p w:rsidR="007A0700" w:rsidRDefault="001B10DA" w:rsidP="00DE2B9E">
      <w:pPr>
        <w:rPr>
          <w:rFonts w:cstheme="minorHAnsi"/>
          <w:b/>
          <w:sz w:val="24"/>
          <w:szCs w:val="24"/>
          <w:u w:val="single"/>
        </w:rPr>
      </w:pPr>
      <w:hyperlink r:id="rId13" w:history="1">
        <w:r w:rsidR="00B17B9F" w:rsidRPr="00575200">
          <w:rPr>
            <w:rStyle w:val="Hypertextovodkaz"/>
            <w:rFonts w:cstheme="minorHAnsi"/>
            <w:b/>
            <w:sz w:val="24"/>
            <w:szCs w:val="24"/>
            <w:highlight w:val="lightGray"/>
          </w:rPr>
          <w:t>http://medenerozvody.cz/projektovani-instalace-medi/dimenzovani-medeneho-potrubi-vnitrniho-vodovodu</w:t>
        </w:r>
      </w:hyperlink>
    </w:p>
    <w:p w:rsidR="00B17B9F" w:rsidRDefault="00B17B9F" w:rsidP="00DE2B9E">
      <w:pPr>
        <w:rPr>
          <w:rFonts w:cstheme="minorHAnsi"/>
          <w:b/>
          <w:sz w:val="24"/>
          <w:szCs w:val="24"/>
          <w:u w:val="single"/>
        </w:rPr>
      </w:pPr>
    </w:p>
    <w:p w:rsidR="004F477C" w:rsidRDefault="00500FFD" w:rsidP="00DE2B9E">
      <w:pPr>
        <w:ind w:left="2832" w:firstLine="708"/>
        <w:rPr>
          <w:rFonts w:cstheme="minorHAnsi"/>
          <w:sz w:val="24"/>
          <w:szCs w:val="24"/>
        </w:rPr>
      </w:pPr>
      <w:r>
        <w:rPr>
          <w:rFonts w:cstheme="minorHAnsi"/>
          <w:sz w:val="24"/>
          <w:szCs w:val="24"/>
        </w:rPr>
        <w:t xml:space="preserve">     </w:t>
      </w:r>
    </w:p>
    <w:p w:rsidR="004F477C" w:rsidRPr="00585025" w:rsidRDefault="00585025" w:rsidP="00585025">
      <w:pPr>
        <w:rPr>
          <w:rFonts w:cstheme="minorHAnsi"/>
          <w:sz w:val="52"/>
          <w:szCs w:val="52"/>
        </w:rPr>
      </w:pPr>
      <w:r>
        <w:rPr>
          <w:rFonts w:cstheme="minorHAnsi"/>
          <w:sz w:val="52"/>
          <w:szCs w:val="52"/>
        </w:rPr>
        <w:t>- - - - - - - - - - - - - - - - - - - - - - - - - - - - - - -</w:t>
      </w:r>
    </w:p>
    <w:p w:rsidR="004F477C" w:rsidRDefault="004F477C" w:rsidP="00DE2B9E">
      <w:pPr>
        <w:ind w:left="2832" w:firstLine="708"/>
        <w:rPr>
          <w:rFonts w:cstheme="minorHAnsi"/>
          <w:sz w:val="24"/>
          <w:szCs w:val="24"/>
        </w:rPr>
      </w:pPr>
    </w:p>
    <w:p w:rsidR="006F4029" w:rsidRDefault="004F477C" w:rsidP="00DE2B9E">
      <w:pPr>
        <w:ind w:left="2832" w:firstLine="708"/>
        <w:rPr>
          <w:rFonts w:cstheme="minorHAnsi"/>
          <w:sz w:val="24"/>
          <w:szCs w:val="24"/>
        </w:rPr>
      </w:pP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3E553A" w:rsidRDefault="003E553A" w:rsidP="003E553A">
      <w:pPr>
        <w:rPr>
          <w:rFonts w:cstheme="minorHAnsi"/>
          <w:sz w:val="24"/>
          <w:szCs w:val="24"/>
        </w:rPr>
      </w:pP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16. 10. 2018, 7. hod.</w:t>
      </w: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6F4029">
      <w:pPr>
        <w:rPr>
          <w:rFonts w:cstheme="minorHAnsi"/>
          <w:sz w:val="48"/>
          <w:szCs w:val="48"/>
        </w:rPr>
      </w:pPr>
      <w:r w:rsidRPr="009B0A2F">
        <w:rPr>
          <w:rFonts w:cstheme="minorHAnsi"/>
          <w:sz w:val="48"/>
          <w:szCs w:val="48"/>
        </w:rPr>
        <w:t xml:space="preserve">Podklady pro návrh: </w:t>
      </w:r>
      <w:r>
        <w:rPr>
          <w:rFonts w:cstheme="minorHAnsi"/>
          <w:sz w:val="48"/>
          <w:szCs w:val="48"/>
        </w:rPr>
        <w:t>strana 144</w:t>
      </w:r>
    </w:p>
    <w:p w:rsidR="006F4029" w:rsidRDefault="006F4029" w:rsidP="006F4029">
      <w:pPr>
        <w:rPr>
          <w:rFonts w:cstheme="minorHAnsi"/>
          <w:sz w:val="48"/>
          <w:szCs w:val="48"/>
        </w:rPr>
      </w:pPr>
      <w:r>
        <w:rPr>
          <w:rFonts w:cstheme="minorHAnsi"/>
          <w:sz w:val="48"/>
          <w:szCs w:val="48"/>
        </w:rPr>
        <w:t>-</w:t>
      </w:r>
    </w:p>
    <w:p w:rsidR="006F4029" w:rsidRDefault="006F4029" w:rsidP="006F4029">
      <w:pPr>
        <w:rPr>
          <w:rFonts w:cstheme="minorHAnsi"/>
          <w:sz w:val="48"/>
          <w:szCs w:val="48"/>
        </w:rPr>
      </w:pPr>
      <w:r>
        <w:rPr>
          <w:rFonts w:cstheme="minorHAnsi"/>
          <w:sz w:val="48"/>
          <w:szCs w:val="48"/>
        </w:rPr>
        <w:t>-</w:t>
      </w:r>
    </w:p>
    <w:p w:rsidR="006F4029" w:rsidRDefault="006F4029" w:rsidP="006F4029">
      <w:pPr>
        <w:rPr>
          <w:rFonts w:cstheme="minorHAnsi"/>
          <w:sz w:val="48"/>
          <w:szCs w:val="48"/>
        </w:rPr>
      </w:pPr>
      <w:r>
        <w:rPr>
          <w:rFonts w:cstheme="minorHAnsi"/>
          <w:sz w:val="48"/>
          <w:szCs w:val="48"/>
        </w:rPr>
        <w:t>-</w:t>
      </w:r>
    </w:p>
    <w:p w:rsidR="006F4029" w:rsidRDefault="006F4029" w:rsidP="006F4029">
      <w:pPr>
        <w:rPr>
          <w:rFonts w:cstheme="minorHAnsi"/>
          <w:sz w:val="48"/>
          <w:szCs w:val="48"/>
        </w:rPr>
      </w:pPr>
      <w:r>
        <w:rPr>
          <w:rFonts w:cstheme="minorHAnsi"/>
          <w:sz w:val="48"/>
          <w:szCs w:val="48"/>
        </w:rPr>
        <w:t>Metodický postup: 145</w:t>
      </w:r>
    </w:p>
    <w:p w:rsidR="006F4029" w:rsidRDefault="006F4029" w:rsidP="006F4029">
      <w:pPr>
        <w:rPr>
          <w:rFonts w:cstheme="minorHAnsi"/>
          <w:sz w:val="48"/>
          <w:szCs w:val="48"/>
        </w:rPr>
      </w:pPr>
      <w:r>
        <w:rPr>
          <w:rFonts w:cstheme="minorHAnsi"/>
          <w:sz w:val="48"/>
          <w:szCs w:val="48"/>
        </w:rPr>
        <w:t>-</w:t>
      </w:r>
    </w:p>
    <w:p w:rsidR="006F4029" w:rsidRDefault="006F4029" w:rsidP="006F4029">
      <w:pPr>
        <w:rPr>
          <w:rFonts w:cstheme="minorHAnsi"/>
          <w:sz w:val="48"/>
          <w:szCs w:val="48"/>
        </w:rPr>
      </w:pPr>
      <w:r>
        <w:rPr>
          <w:rFonts w:cstheme="minorHAnsi"/>
          <w:sz w:val="48"/>
          <w:szCs w:val="48"/>
        </w:rPr>
        <w:t>-</w:t>
      </w:r>
    </w:p>
    <w:p w:rsidR="006F4029" w:rsidRDefault="006F4029" w:rsidP="006F4029">
      <w:pPr>
        <w:rPr>
          <w:rFonts w:cstheme="minorHAnsi"/>
          <w:sz w:val="48"/>
          <w:szCs w:val="48"/>
        </w:rPr>
      </w:pPr>
      <w:r>
        <w:rPr>
          <w:rFonts w:cstheme="minorHAnsi"/>
          <w:sz w:val="48"/>
          <w:szCs w:val="48"/>
        </w:rPr>
        <w:t>-</w:t>
      </w:r>
    </w:p>
    <w:p w:rsidR="006F4029" w:rsidRDefault="006F4029" w:rsidP="006F4029">
      <w:pPr>
        <w:rPr>
          <w:rFonts w:cstheme="minorHAnsi"/>
          <w:sz w:val="48"/>
          <w:szCs w:val="48"/>
        </w:rPr>
      </w:pPr>
      <w:r>
        <w:rPr>
          <w:rFonts w:cstheme="minorHAnsi"/>
          <w:sz w:val="48"/>
          <w:szCs w:val="48"/>
        </w:rPr>
        <w:t>-</w:t>
      </w:r>
    </w:p>
    <w:p w:rsidR="006F4029" w:rsidRDefault="006F4029" w:rsidP="006F4029">
      <w:pPr>
        <w:rPr>
          <w:rFonts w:cstheme="minorHAnsi"/>
          <w:sz w:val="48"/>
          <w:szCs w:val="48"/>
        </w:rPr>
      </w:pPr>
      <w:r>
        <w:rPr>
          <w:rFonts w:cstheme="minorHAnsi"/>
          <w:sz w:val="48"/>
          <w:szCs w:val="48"/>
        </w:rPr>
        <w:t>-</w:t>
      </w:r>
    </w:p>
    <w:p w:rsidR="006F4029" w:rsidRDefault="006F4029" w:rsidP="006F4029">
      <w:pPr>
        <w:rPr>
          <w:rFonts w:cstheme="minorHAnsi"/>
          <w:sz w:val="48"/>
          <w:szCs w:val="48"/>
        </w:rPr>
      </w:pPr>
      <w:r>
        <w:rPr>
          <w:rFonts w:cstheme="minorHAnsi"/>
          <w:sz w:val="48"/>
          <w:szCs w:val="48"/>
        </w:rPr>
        <w:t>-</w:t>
      </w:r>
    </w:p>
    <w:p w:rsidR="006F4029" w:rsidRDefault="006F4029" w:rsidP="006F4029">
      <w:pPr>
        <w:rPr>
          <w:rFonts w:cstheme="minorHAnsi"/>
          <w:sz w:val="48"/>
          <w:szCs w:val="48"/>
        </w:rPr>
      </w:pPr>
      <w:r>
        <w:rPr>
          <w:rFonts w:cstheme="minorHAnsi"/>
          <w:sz w:val="48"/>
          <w:szCs w:val="48"/>
        </w:rPr>
        <w:t>-</w:t>
      </w:r>
    </w:p>
    <w:p w:rsidR="006F4029" w:rsidRDefault="006F4029" w:rsidP="006F4029">
      <w:pPr>
        <w:rPr>
          <w:rFonts w:cstheme="minorHAnsi"/>
          <w:sz w:val="48"/>
          <w:szCs w:val="48"/>
        </w:rPr>
      </w:pPr>
      <w:r>
        <w:rPr>
          <w:rFonts w:cstheme="minorHAnsi"/>
          <w:sz w:val="48"/>
          <w:szCs w:val="48"/>
        </w:rPr>
        <w:t>-</w:t>
      </w:r>
    </w:p>
    <w:p w:rsidR="006F4029" w:rsidRDefault="006F4029" w:rsidP="006F4029">
      <w:pPr>
        <w:rPr>
          <w:rFonts w:cstheme="minorHAnsi"/>
          <w:sz w:val="48"/>
          <w:szCs w:val="48"/>
        </w:rPr>
      </w:pPr>
      <w:r>
        <w:rPr>
          <w:rFonts w:cstheme="minorHAnsi"/>
          <w:sz w:val="48"/>
          <w:szCs w:val="48"/>
        </w:rPr>
        <w:t>-</w:t>
      </w:r>
    </w:p>
    <w:p w:rsidR="006F4029" w:rsidRDefault="006F4029" w:rsidP="006F4029">
      <w:pPr>
        <w:rPr>
          <w:rFonts w:cstheme="minorHAnsi"/>
          <w:sz w:val="48"/>
          <w:szCs w:val="48"/>
        </w:rPr>
      </w:pPr>
      <w:r>
        <w:rPr>
          <w:rFonts w:cstheme="minorHAnsi"/>
          <w:sz w:val="48"/>
          <w:szCs w:val="48"/>
        </w:rPr>
        <w:t>-</w:t>
      </w:r>
    </w:p>
    <w:p w:rsidR="006F4029" w:rsidRDefault="006F4029" w:rsidP="006F4029">
      <w:pPr>
        <w:rPr>
          <w:rFonts w:cstheme="minorHAnsi"/>
          <w:sz w:val="48"/>
          <w:szCs w:val="48"/>
        </w:rPr>
      </w:pPr>
      <w:r>
        <w:rPr>
          <w:rFonts w:cstheme="minorHAnsi"/>
          <w:sz w:val="48"/>
          <w:szCs w:val="48"/>
        </w:rPr>
        <w:t>-</w:t>
      </w:r>
    </w:p>
    <w:p w:rsidR="006F4029" w:rsidRPr="009B0A2F" w:rsidRDefault="006F4029" w:rsidP="006F4029">
      <w:pPr>
        <w:rPr>
          <w:rFonts w:cstheme="minorHAnsi"/>
          <w:sz w:val="48"/>
          <w:szCs w:val="48"/>
        </w:rPr>
      </w:pPr>
      <w:r>
        <w:rPr>
          <w:rFonts w:cstheme="minorHAnsi"/>
          <w:sz w:val="48"/>
          <w:szCs w:val="48"/>
        </w:rPr>
        <w:t>-</w:t>
      </w:r>
    </w:p>
    <w:p w:rsidR="006F4029" w:rsidRPr="00230EE8" w:rsidRDefault="006F4029" w:rsidP="006F4029">
      <w:pPr>
        <w:rPr>
          <w:rFonts w:cstheme="minorHAnsi"/>
          <w:sz w:val="20"/>
          <w:szCs w:val="20"/>
          <w:highlight w:val="lightGray"/>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6F4029" w:rsidRDefault="006F4029" w:rsidP="00DE2B9E">
      <w:pPr>
        <w:ind w:left="2832" w:firstLine="708"/>
        <w:rPr>
          <w:rFonts w:cstheme="minorHAnsi"/>
          <w:sz w:val="24"/>
          <w:szCs w:val="24"/>
        </w:rPr>
      </w:pPr>
    </w:p>
    <w:p w:rsidR="00C204A8" w:rsidRPr="00B31352" w:rsidRDefault="00C204A8" w:rsidP="00C204A8">
      <w:pPr>
        <w:rPr>
          <w:rFonts w:cstheme="minorHAnsi"/>
          <w:b/>
          <w:sz w:val="24"/>
          <w:szCs w:val="24"/>
        </w:rPr>
      </w:pPr>
      <w:r w:rsidRPr="00B31352">
        <w:rPr>
          <w:rFonts w:cstheme="minorHAnsi"/>
          <w:b/>
          <w:sz w:val="24"/>
          <w:szCs w:val="24"/>
        </w:rPr>
        <w:t>Písemka 23.10.2018</w:t>
      </w:r>
      <w:r>
        <w:rPr>
          <w:rFonts w:cstheme="minorHAnsi"/>
          <w:b/>
          <w:sz w:val="24"/>
          <w:szCs w:val="24"/>
        </w:rPr>
        <w:tab/>
      </w:r>
      <w:r>
        <w:rPr>
          <w:rFonts w:cstheme="minorHAnsi"/>
          <w:b/>
          <w:sz w:val="24"/>
          <w:szCs w:val="24"/>
        </w:rPr>
        <w:tab/>
      </w:r>
      <w:r>
        <w:rPr>
          <w:rFonts w:cstheme="minorHAnsi"/>
          <w:b/>
          <w:sz w:val="24"/>
          <w:szCs w:val="24"/>
        </w:rPr>
        <w:tab/>
        <w:t>………………………………., T4</w:t>
      </w:r>
    </w:p>
    <w:p w:rsidR="00C204A8" w:rsidRDefault="00C204A8" w:rsidP="00C204A8">
      <w:pPr>
        <w:rPr>
          <w:rFonts w:cstheme="minorHAnsi"/>
          <w:b/>
          <w:sz w:val="24"/>
          <w:szCs w:val="24"/>
        </w:rPr>
      </w:pPr>
    </w:p>
    <w:p w:rsidR="00C204A8" w:rsidRPr="00B31352" w:rsidRDefault="00C204A8" w:rsidP="00C204A8">
      <w:pPr>
        <w:rPr>
          <w:rFonts w:cstheme="minorHAnsi"/>
          <w:b/>
          <w:sz w:val="24"/>
          <w:szCs w:val="24"/>
        </w:rPr>
      </w:pPr>
      <w:r w:rsidRPr="00B31352">
        <w:rPr>
          <w:rFonts w:cstheme="minorHAnsi"/>
          <w:b/>
          <w:sz w:val="24"/>
          <w:szCs w:val="24"/>
        </w:rPr>
        <w:t>2.1</w:t>
      </w:r>
    </w:p>
    <w:p w:rsidR="00C204A8" w:rsidRDefault="00C204A8" w:rsidP="00C204A8">
      <w:pPr>
        <w:rPr>
          <w:rFonts w:cstheme="minorHAnsi"/>
          <w:b/>
          <w:sz w:val="24"/>
          <w:szCs w:val="24"/>
        </w:rPr>
      </w:pPr>
      <w:r w:rsidRPr="00B31352">
        <w:rPr>
          <w:rFonts w:cstheme="minorHAnsi"/>
          <w:b/>
          <w:sz w:val="24"/>
          <w:szCs w:val="24"/>
        </w:rPr>
        <w:t>2.1.1</w:t>
      </w:r>
      <w:r w:rsidRPr="00B31352">
        <w:rPr>
          <w:rFonts w:cstheme="minorHAnsi"/>
          <w:b/>
          <w:sz w:val="24"/>
          <w:szCs w:val="24"/>
        </w:rPr>
        <w:tab/>
        <w:t>A, B, C,    vzorce k dispozici, popis a legenda bude Vaším úkolem</w:t>
      </w:r>
      <w:r w:rsidRPr="00B31352">
        <w:rPr>
          <w:rFonts w:cstheme="minorHAnsi"/>
          <w:b/>
          <w:sz w:val="24"/>
          <w:szCs w:val="24"/>
        </w:rPr>
        <w:tab/>
      </w:r>
    </w:p>
    <w:p w:rsidR="00C204A8" w:rsidRPr="00B31352" w:rsidRDefault="00C204A8" w:rsidP="00C204A8">
      <w:pPr>
        <w:rPr>
          <w:rFonts w:cstheme="minorHAnsi"/>
          <w:b/>
          <w:sz w:val="24"/>
          <w:szCs w:val="24"/>
        </w:rPr>
      </w:pPr>
      <w:r>
        <w:rPr>
          <w:rFonts w:cstheme="minorHAnsi"/>
          <w:b/>
          <w:sz w:val="24"/>
          <w:szCs w:val="24"/>
        </w:rPr>
        <w:t>Podklady a metodický postup</w:t>
      </w:r>
    </w:p>
    <w:p w:rsidR="00C204A8" w:rsidRPr="00B31352" w:rsidRDefault="00C204A8" w:rsidP="00C204A8">
      <w:pPr>
        <w:rPr>
          <w:rFonts w:cstheme="minorHAnsi"/>
          <w:b/>
          <w:sz w:val="24"/>
          <w:szCs w:val="24"/>
        </w:rPr>
      </w:pPr>
      <w:r w:rsidRPr="00B31352">
        <w:rPr>
          <w:rFonts w:cstheme="minorHAnsi"/>
          <w:b/>
          <w:sz w:val="24"/>
          <w:szCs w:val="24"/>
        </w:rPr>
        <w:t>Výpočet : Dle obrázku vypočítat průtok vody, vzorce k dispozici</w:t>
      </w:r>
    </w:p>
    <w:p w:rsidR="006F4029" w:rsidRDefault="00C204A8" w:rsidP="00C204A8">
      <w:pPr>
        <w:rPr>
          <w:rFonts w:cstheme="minorHAnsi"/>
          <w:sz w:val="24"/>
          <w:szCs w:val="24"/>
        </w:rPr>
      </w:pPr>
      <w:r w:rsidRPr="00B31352">
        <w:rPr>
          <w:rFonts w:cstheme="minorHAnsi"/>
          <w:b/>
          <w:sz w:val="24"/>
          <w:szCs w:val="24"/>
        </w:rPr>
        <w:tab/>
      </w:r>
      <w:r w:rsidRPr="00B31352">
        <w:rPr>
          <w:rFonts w:cstheme="minorHAnsi"/>
          <w:b/>
          <w:sz w:val="24"/>
          <w:szCs w:val="24"/>
        </w:rPr>
        <w:tab/>
      </w:r>
      <w:r w:rsidRPr="00B31352">
        <w:rPr>
          <w:rFonts w:cstheme="minorHAnsi"/>
          <w:b/>
          <w:sz w:val="24"/>
          <w:szCs w:val="24"/>
        </w:rPr>
        <w:tab/>
      </w:r>
      <w:r w:rsidRPr="00B31352">
        <w:rPr>
          <w:rFonts w:cstheme="minorHAnsi"/>
          <w:b/>
          <w:sz w:val="24"/>
          <w:szCs w:val="24"/>
        </w:rPr>
        <w:tab/>
      </w:r>
      <w:r w:rsidRPr="00B31352">
        <w:rPr>
          <w:rFonts w:cstheme="minorHAnsi"/>
          <w:b/>
          <w:sz w:val="24"/>
          <w:szCs w:val="24"/>
        </w:rPr>
        <w:tab/>
      </w:r>
      <w:r w:rsidRPr="00B31352">
        <w:rPr>
          <w:rFonts w:cstheme="minorHAnsi"/>
          <w:b/>
          <w:sz w:val="24"/>
          <w:szCs w:val="24"/>
        </w:rPr>
        <w:tab/>
      </w:r>
      <w:r w:rsidRPr="00B31352">
        <w:rPr>
          <w:rFonts w:cstheme="minorHAnsi"/>
          <w:b/>
          <w:sz w:val="24"/>
          <w:szCs w:val="24"/>
        </w:rPr>
        <w:tab/>
      </w:r>
      <w:r w:rsidRPr="00B31352">
        <w:rPr>
          <w:rFonts w:cstheme="minorHAnsi"/>
          <w:b/>
          <w:sz w:val="24"/>
          <w:szCs w:val="24"/>
        </w:rPr>
        <w:tab/>
      </w:r>
      <w:r w:rsidRPr="00B31352">
        <w:rPr>
          <w:rFonts w:cstheme="minorHAnsi"/>
          <w:b/>
          <w:sz w:val="24"/>
          <w:szCs w:val="24"/>
        </w:rPr>
        <w:tab/>
      </w:r>
    </w:p>
    <w:p w:rsidR="007A0700" w:rsidRDefault="007A0700" w:rsidP="00DE2B9E">
      <w:pPr>
        <w:rPr>
          <w:rFonts w:cstheme="minorHAnsi"/>
          <w:b/>
          <w:sz w:val="24"/>
          <w:szCs w:val="24"/>
          <w:u w:val="single"/>
        </w:rPr>
      </w:pPr>
    </w:p>
    <w:p w:rsidR="00C204A8" w:rsidRDefault="00C204A8" w:rsidP="00DE2B9E">
      <w:pPr>
        <w:rPr>
          <w:rFonts w:cstheme="minorHAnsi"/>
          <w:b/>
          <w:sz w:val="24"/>
          <w:szCs w:val="24"/>
          <w:u w:val="single"/>
        </w:rPr>
      </w:pPr>
      <w:r>
        <w:rPr>
          <w:rFonts w:cstheme="minorHAnsi"/>
          <w:b/>
          <w:sz w:val="24"/>
          <w:szCs w:val="24"/>
          <w:u w:val="single"/>
        </w:rPr>
        <w:t>1. Význam výpočtu vnitřních vodovodů</w:t>
      </w:r>
    </w:p>
    <w:p w:rsidR="002A1DC3" w:rsidRDefault="002A1DC3" w:rsidP="00DE2B9E">
      <w:pPr>
        <w:rPr>
          <w:rFonts w:cstheme="minorHAnsi"/>
          <w:b/>
          <w:sz w:val="24"/>
          <w:szCs w:val="24"/>
          <w:u w:val="single"/>
        </w:rPr>
      </w:pPr>
    </w:p>
    <w:p w:rsidR="00C204A8" w:rsidRDefault="00C204A8" w:rsidP="00DE2B9E">
      <w:pPr>
        <w:rPr>
          <w:rFonts w:cstheme="minorHAnsi"/>
          <w:b/>
          <w:sz w:val="24"/>
          <w:szCs w:val="24"/>
          <w:u w:val="single"/>
        </w:rPr>
      </w:pPr>
    </w:p>
    <w:p w:rsidR="00C204A8" w:rsidRDefault="00C204A8" w:rsidP="00C204A8">
      <w:pPr>
        <w:rPr>
          <w:rFonts w:cstheme="minorHAnsi"/>
          <w:b/>
          <w:sz w:val="24"/>
          <w:szCs w:val="24"/>
          <w:u w:val="single"/>
        </w:rPr>
      </w:pPr>
      <w:r w:rsidRPr="00C204A8">
        <w:rPr>
          <w:rFonts w:cstheme="minorHAnsi"/>
          <w:b/>
          <w:sz w:val="24"/>
          <w:szCs w:val="24"/>
          <w:u w:val="single"/>
        </w:rPr>
        <w:t>2. Co způsobují poddimenzované profily</w:t>
      </w:r>
    </w:p>
    <w:p w:rsidR="002A1DC3" w:rsidRDefault="002A1DC3" w:rsidP="00C204A8">
      <w:pPr>
        <w:rPr>
          <w:rFonts w:cstheme="minorHAnsi"/>
          <w:b/>
          <w:sz w:val="24"/>
          <w:szCs w:val="24"/>
          <w:u w:val="single"/>
        </w:rPr>
      </w:pPr>
    </w:p>
    <w:p w:rsidR="00C204A8" w:rsidRDefault="00C204A8" w:rsidP="00C204A8">
      <w:pPr>
        <w:rPr>
          <w:rFonts w:cstheme="minorHAnsi"/>
          <w:b/>
          <w:sz w:val="24"/>
          <w:szCs w:val="24"/>
          <w:u w:val="single"/>
        </w:rPr>
      </w:pPr>
    </w:p>
    <w:p w:rsidR="00C204A8" w:rsidRDefault="00C204A8" w:rsidP="00C204A8">
      <w:pPr>
        <w:rPr>
          <w:rFonts w:cstheme="minorHAnsi"/>
          <w:b/>
          <w:sz w:val="24"/>
          <w:szCs w:val="24"/>
          <w:u w:val="single"/>
        </w:rPr>
      </w:pPr>
      <w:r w:rsidRPr="00C204A8">
        <w:rPr>
          <w:rFonts w:cstheme="minorHAnsi"/>
          <w:b/>
          <w:sz w:val="24"/>
          <w:szCs w:val="24"/>
          <w:u w:val="single"/>
        </w:rPr>
        <w:t>3. Co způsobují předimenzované profily</w:t>
      </w:r>
    </w:p>
    <w:p w:rsidR="002A1DC3" w:rsidRDefault="002A1DC3" w:rsidP="00C204A8">
      <w:pPr>
        <w:rPr>
          <w:rFonts w:cstheme="minorHAnsi"/>
          <w:b/>
          <w:sz w:val="24"/>
          <w:szCs w:val="24"/>
          <w:u w:val="single"/>
        </w:rPr>
      </w:pPr>
    </w:p>
    <w:p w:rsidR="00C204A8" w:rsidRDefault="00C204A8" w:rsidP="00C204A8">
      <w:pPr>
        <w:rPr>
          <w:rFonts w:cstheme="minorHAnsi"/>
          <w:b/>
          <w:sz w:val="24"/>
          <w:szCs w:val="24"/>
          <w:u w:val="single"/>
        </w:rPr>
      </w:pPr>
    </w:p>
    <w:p w:rsidR="00C204A8" w:rsidRDefault="00C204A8" w:rsidP="00C204A8">
      <w:pPr>
        <w:rPr>
          <w:rFonts w:cstheme="minorHAnsi"/>
          <w:b/>
          <w:sz w:val="24"/>
          <w:szCs w:val="24"/>
          <w:u w:val="single"/>
        </w:rPr>
      </w:pPr>
      <w:r>
        <w:rPr>
          <w:rFonts w:cstheme="minorHAnsi"/>
          <w:b/>
          <w:sz w:val="24"/>
          <w:szCs w:val="24"/>
          <w:u w:val="single"/>
        </w:rPr>
        <w:t>4. Pro jaké účely se vzorce používají, včetně legendy</w:t>
      </w:r>
    </w:p>
    <w:p w:rsidR="00C204A8" w:rsidRPr="00C204A8" w:rsidRDefault="00C204A8" w:rsidP="00C204A8">
      <w:pPr>
        <w:rPr>
          <w:rFonts w:cstheme="minorHAnsi"/>
          <w:b/>
          <w:sz w:val="24"/>
          <w:szCs w:val="24"/>
          <w:u w:val="single"/>
        </w:rPr>
      </w:pPr>
    </w:p>
    <w:p w:rsidR="00C204A8" w:rsidRDefault="00C204A8" w:rsidP="00C204A8">
      <w:pPr>
        <w:rPr>
          <w:rFonts w:eastAsiaTheme="minorEastAsia" w:cstheme="minorHAnsi"/>
          <w:sz w:val="24"/>
          <w:szCs w:val="24"/>
        </w:rPr>
      </w:pPr>
      <w:r>
        <w:rPr>
          <w:rFonts w:cstheme="minorHAnsi"/>
          <w:sz w:val="24"/>
          <w:szCs w:val="24"/>
        </w:rPr>
        <w:t xml:space="preserve">Q = </w:t>
      </w:r>
      <m:oMath>
        <m:rad>
          <m:radPr>
            <m:degHide m:val="1"/>
            <m:ctrlPr>
              <w:rPr>
                <w:rFonts w:ascii="Cambria Math" w:hAnsi="Cambria Math" w:cstheme="minorHAnsi"/>
                <w:i/>
                <w:sz w:val="24"/>
                <w:szCs w:val="24"/>
              </w:rPr>
            </m:ctrlPr>
          </m:radPr>
          <m:deg/>
          <m:e>
            <m:nary>
              <m:naryPr>
                <m:chr m:val="∑"/>
                <m:limLoc m:val="undOvr"/>
                <m:subHide m:val="1"/>
                <m:supHide m:val="1"/>
                <m:ctrlPr>
                  <w:rPr>
                    <w:rFonts w:ascii="Cambria Math" w:hAnsi="Cambria Math" w:cstheme="minorHAnsi"/>
                    <w:i/>
                    <w:sz w:val="24"/>
                    <w:szCs w:val="24"/>
                  </w:rPr>
                </m:ctrlPr>
              </m:naryPr>
              <m:sub/>
              <m:sup/>
              <m:e>
                <m:d>
                  <m:dPr>
                    <m:ctrlPr>
                      <w:rPr>
                        <w:rFonts w:ascii="Cambria Math" w:hAnsi="Cambria Math" w:cstheme="minorHAnsi"/>
                        <w:i/>
                        <w:sz w:val="24"/>
                        <w:szCs w:val="24"/>
                      </w:rPr>
                    </m:ctrlPr>
                  </m:dPr>
                  <m:e>
                    <m:sSup>
                      <m:sSupPr>
                        <m:ctrlPr>
                          <w:rPr>
                            <w:rFonts w:ascii="Cambria Math" w:hAnsi="Cambria Math" w:cstheme="minorHAnsi"/>
                            <w:i/>
                            <w:sz w:val="24"/>
                            <w:szCs w:val="24"/>
                          </w:rPr>
                        </m:ctrlPr>
                      </m:sSupPr>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sup>
                        <m:r>
                          <w:rPr>
                            <w:rFonts w:ascii="Cambria Math" w:hAnsi="Cambria Math" w:cstheme="minorHAnsi"/>
                            <w:sz w:val="24"/>
                            <w:szCs w:val="24"/>
                          </w:rPr>
                          <m:t>2</m:t>
                        </m:r>
                      </m:sup>
                    </m:sSup>
                    <m:r>
                      <w:rPr>
                        <w:rFonts w:ascii="Cambria Math" w:hAnsi="Cambria Math" w:cstheme="minorHAnsi"/>
                        <w:sz w:val="24"/>
                        <w:szCs w:val="24"/>
                      </w:rPr>
                      <m:t>.</m:t>
                    </m:r>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e>
                </m:d>
              </m:e>
            </m:nary>
          </m:e>
        </m:rad>
      </m:oMath>
    </w:p>
    <w:p w:rsidR="002A1DC3" w:rsidRPr="00C204A8" w:rsidRDefault="002A1DC3" w:rsidP="00C204A8">
      <w:pPr>
        <w:rPr>
          <w:rFonts w:cstheme="minorHAnsi"/>
          <w:b/>
          <w:sz w:val="24"/>
          <w:szCs w:val="24"/>
          <w:u w:val="single"/>
        </w:rPr>
      </w:pPr>
    </w:p>
    <w:p w:rsidR="00C204A8" w:rsidRDefault="00C204A8" w:rsidP="00DE2B9E">
      <w:pPr>
        <w:rPr>
          <w:rFonts w:cstheme="minorHAnsi"/>
          <w:b/>
          <w:sz w:val="24"/>
          <w:szCs w:val="24"/>
          <w:u w:val="single"/>
        </w:rPr>
      </w:pPr>
    </w:p>
    <w:p w:rsidR="00C204A8" w:rsidRDefault="00C204A8" w:rsidP="00DE2B9E">
      <w:pPr>
        <w:rPr>
          <w:rFonts w:cstheme="minorHAnsi"/>
          <w:b/>
          <w:sz w:val="24"/>
          <w:szCs w:val="24"/>
          <w:u w:val="single"/>
        </w:rPr>
      </w:pPr>
    </w:p>
    <w:p w:rsidR="00C204A8" w:rsidRDefault="00C204A8" w:rsidP="00DE2B9E">
      <w:pPr>
        <w:rPr>
          <w:rFonts w:eastAsiaTheme="minorEastAsia" w:cstheme="minorHAnsi"/>
          <w:sz w:val="24"/>
          <w:szCs w:val="24"/>
        </w:rPr>
      </w:pPr>
      <w:r>
        <w:rPr>
          <w:rFonts w:cstheme="minorHAnsi"/>
          <w:sz w:val="24"/>
          <w:szCs w:val="24"/>
        </w:rPr>
        <w:t xml:space="preserve">Q = </w:t>
      </w:r>
      <m:oMath>
        <m:nary>
          <m:naryPr>
            <m:chr m:val="∑"/>
            <m:limLoc m:val="undOvr"/>
            <m:subHide m:val="1"/>
            <m:supHide m:val="1"/>
            <m:ctrlPr>
              <w:rPr>
                <w:rFonts w:ascii="Cambria Math" w:hAnsi="Cambria Math" w:cstheme="minorHAnsi"/>
                <w:i/>
                <w:sz w:val="24"/>
                <w:szCs w:val="24"/>
              </w:rPr>
            </m:ctrlPr>
          </m:naryPr>
          <m:sub/>
          <m:sup/>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nary>
        <m:r>
          <w:rPr>
            <w:rFonts w:ascii="Cambria Math" w:hAnsi="Cambria Math" w:cstheme="minorHAnsi"/>
            <w:sz w:val="24"/>
            <w:szCs w:val="24"/>
          </w:rPr>
          <m:t>.</m:t>
        </m:r>
        <m:rad>
          <m:radPr>
            <m:degHide m:val="1"/>
            <m:ctrlPr>
              <w:rPr>
                <w:rFonts w:ascii="Cambria Math" w:hAnsi="Cambria Math" w:cstheme="minorHAnsi"/>
                <w:i/>
                <w:sz w:val="24"/>
                <w:szCs w:val="24"/>
              </w:rPr>
            </m:ctrlPr>
          </m:radPr>
          <m:deg/>
          <m:e>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r>
              <w:rPr>
                <w:rFonts w:ascii="Cambria Math" w:hAnsi="Cambria Math" w:cstheme="minorHAnsi"/>
                <w:sz w:val="24"/>
                <w:szCs w:val="24"/>
              </w:rPr>
              <m:t xml:space="preserve"> </m:t>
            </m:r>
          </m:e>
        </m:rad>
        <m:r>
          <w:rPr>
            <w:rFonts w:ascii="Cambria Math" w:hAnsi="Cambria Math" w:cstheme="minorHAnsi"/>
            <w:sz w:val="24"/>
            <w:szCs w:val="24"/>
          </w:rPr>
          <m:t xml:space="preserve">   </m:t>
        </m:r>
      </m:oMath>
    </w:p>
    <w:p w:rsidR="002A1DC3" w:rsidRDefault="002A1DC3" w:rsidP="00DE2B9E">
      <w:pPr>
        <w:rPr>
          <w:rFonts w:eastAsiaTheme="minorEastAsia" w:cstheme="minorHAnsi"/>
          <w:sz w:val="24"/>
          <w:szCs w:val="24"/>
        </w:rPr>
      </w:pPr>
    </w:p>
    <w:p w:rsidR="00C204A8" w:rsidRDefault="00C204A8" w:rsidP="00DE2B9E">
      <w:pPr>
        <w:rPr>
          <w:rFonts w:eastAsiaTheme="minorEastAsia" w:cstheme="minorHAnsi"/>
          <w:sz w:val="24"/>
          <w:szCs w:val="24"/>
        </w:rPr>
      </w:pPr>
    </w:p>
    <w:p w:rsidR="00C204A8" w:rsidRDefault="00C204A8" w:rsidP="00DE2B9E">
      <w:pPr>
        <w:rPr>
          <w:rFonts w:eastAsiaTheme="minorEastAsia" w:cstheme="minorHAnsi"/>
          <w:sz w:val="24"/>
          <w:szCs w:val="24"/>
        </w:rPr>
      </w:pPr>
    </w:p>
    <w:p w:rsidR="00C204A8" w:rsidRDefault="00C204A8" w:rsidP="00DE2B9E">
      <w:pPr>
        <w:rPr>
          <w:rFonts w:eastAsiaTheme="minorEastAsia" w:cstheme="minorHAnsi"/>
          <w:sz w:val="24"/>
          <w:szCs w:val="24"/>
        </w:rPr>
      </w:pPr>
      <w:r>
        <w:rPr>
          <w:rFonts w:eastAsiaTheme="minorEastAsia" w:cstheme="minorHAnsi"/>
          <w:sz w:val="24"/>
          <w:szCs w:val="24"/>
        </w:rPr>
        <w:t xml:space="preserve">Q = </w:t>
      </w:r>
      <m:oMath>
        <m:nary>
          <m:naryPr>
            <m:chr m:val="∑"/>
            <m:limLoc m:val="undOvr"/>
            <m:subHide m:val="1"/>
            <m:supHide m:val="1"/>
            <m:ctrlPr>
              <w:rPr>
                <w:rFonts w:ascii="Cambria Math" w:eastAsiaTheme="minorEastAsia" w:hAnsi="Cambria Math" w:cstheme="minorHAnsi"/>
                <w:i/>
                <w:sz w:val="24"/>
                <w:szCs w:val="24"/>
              </w:rPr>
            </m:ctrlPr>
          </m:naryPr>
          <m:sub/>
          <m:sup/>
          <m:e>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φ</m:t>
                </m:r>
              </m:e>
              <m:sub>
                <m:r>
                  <w:rPr>
                    <w:rFonts w:ascii="Cambria Math" w:eastAsiaTheme="minorEastAsia" w:hAnsi="Cambria Math" w:cstheme="minorHAnsi"/>
                    <w:sz w:val="24"/>
                    <w:szCs w:val="24"/>
                  </w:rPr>
                  <m:t>i</m:t>
                </m:r>
              </m:sub>
            </m:sSub>
          </m:e>
        </m:nary>
        <m:r>
          <w:rPr>
            <w:rFonts w:ascii="Cambria Math" w:eastAsiaTheme="minorEastAsia" w:hAnsi="Cambria Math" w:cstheme="minorHAnsi"/>
            <w:sz w:val="24"/>
            <w:szCs w:val="24"/>
          </w:rPr>
          <m:t xml:space="preserve"> .</m:t>
        </m:r>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q</m:t>
            </m:r>
          </m:e>
          <m:sub>
            <m:r>
              <w:rPr>
                <w:rFonts w:ascii="Cambria Math" w:eastAsiaTheme="minorEastAsia" w:hAnsi="Cambria Math" w:cstheme="minorHAnsi"/>
                <w:sz w:val="24"/>
                <w:szCs w:val="24"/>
              </w:rPr>
              <m:t>i</m:t>
            </m:r>
          </m:sub>
        </m:sSub>
        <m:r>
          <w:rPr>
            <w:rFonts w:ascii="Cambria Math" w:eastAsiaTheme="minorEastAsia" w:hAnsi="Cambria Math" w:cstheme="minorHAnsi"/>
            <w:sz w:val="24"/>
            <w:szCs w:val="24"/>
          </w:rPr>
          <m:t xml:space="preserve"> .</m:t>
        </m:r>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n</m:t>
            </m:r>
          </m:e>
          <m:sub>
            <m:r>
              <w:rPr>
                <w:rFonts w:ascii="Cambria Math" w:eastAsiaTheme="minorEastAsia" w:hAnsi="Cambria Math" w:cstheme="minorHAnsi"/>
                <w:sz w:val="24"/>
                <w:szCs w:val="24"/>
              </w:rPr>
              <m:t>i</m:t>
            </m:r>
          </m:sub>
        </m:sSub>
      </m:oMath>
    </w:p>
    <w:p w:rsidR="00C204A8" w:rsidRDefault="00C204A8" w:rsidP="00DE2B9E">
      <w:pPr>
        <w:rPr>
          <w:rFonts w:eastAsiaTheme="minorEastAsia" w:cstheme="minorHAnsi"/>
          <w:sz w:val="24"/>
          <w:szCs w:val="24"/>
        </w:rPr>
      </w:pPr>
    </w:p>
    <w:p w:rsidR="00C204A8" w:rsidRDefault="00C204A8" w:rsidP="00DE2B9E">
      <w:pPr>
        <w:rPr>
          <w:rFonts w:cstheme="minorHAnsi"/>
          <w:b/>
          <w:sz w:val="24"/>
          <w:szCs w:val="24"/>
          <w:u w:val="single"/>
        </w:rPr>
      </w:pPr>
    </w:p>
    <w:p w:rsidR="00EF744A" w:rsidRDefault="00EF744A" w:rsidP="00DE2B9E">
      <w:pPr>
        <w:rPr>
          <w:rFonts w:cstheme="minorHAnsi"/>
          <w:b/>
          <w:sz w:val="24"/>
          <w:szCs w:val="24"/>
          <w:u w:val="single"/>
        </w:rPr>
      </w:pPr>
    </w:p>
    <w:p w:rsidR="00EF744A" w:rsidRDefault="00EF744A" w:rsidP="00DE2B9E">
      <w:pPr>
        <w:rPr>
          <w:rFonts w:cstheme="minorHAnsi"/>
          <w:b/>
          <w:sz w:val="24"/>
          <w:szCs w:val="24"/>
          <w:u w:val="single"/>
        </w:rPr>
      </w:pPr>
    </w:p>
    <w:p w:rsidR="002A1DC3" w:rsidRDefault="002A1DC3" w:rsidP="00DE2B9E">
      <w:pPr>
        <w:rPr>
          <w:rFonts w:cstheme="minorHAnsi"/>
          <w:b/>
          <w:sz w:val="24"/>
          <w:szCs w:val="24"/>
          <w:u w:val="single"/>
        </w:rPr>
      </w:pPr>
    </w:p>
    <w:p w:rsidR="002A1DC3" w:rsidRDefault="002A1DC3" w:rsidP="00DE2B9E">
      <w:pPr>
        <w:rPr>
          <w:rFonts w:cstheme="minorHAnsi"/>
          <w:b/>
          <w:sz w:val="24"/>
          <w:szCs w:val="24"/>
          <w:u w:val="single"/>
        </w:rPr>
      </w:pPr>
    </w:p>
    <w:p w:rsidR="00EF744A" w:rsidRDefault="00EF744A" w:rsidP="00DE2B9E">
      <w:pPr>
        <w:rPr>
          <w:rFonts w:cstheme="minorHAnsi"/>
          <w:b/>
          <w:sz w:val="24"/>
          <w:szCs w:val="24"/>
          <w:u w:val="single"/>
        </w:rPr>
      </w:pPr>
      <w:r>
        <w:rPr>
          <w:rFonts w:cstheme="minorHAnsi"/>
          <w:b/>
          <w:sz w:val="24"/>
          <w:szCs w:val="24"/>
          <w:u w:val="single"/>
        </w:rPr>
        <w:t>5. Doplňte rychlosti</w:t>
      </w:r>
    </w:p>
    <w:tbl>
      <w:tblPr>
        <w:tblStyle w:val="Mkatabulky"/>
        <w:tblW w:w="0" w:type="auto"/>
        <w:tblLook w:val="04A0" w:firstRow="1" w:lastRow="0" w:firstColumn="1" w:lastColumn="0" w:noHBand="0" w:noVBand="1"/>
      </w:tblPr>
      <w:tblGrid>
        <w:gridCol w:w="3722"/>
        <w:gridCol w:w="2320"/>
        <w:gridCol w:w="3018"/>
      </w:tblGrid>
      <w:tr w:rsidR="00EF744A" w:rsidTr="00EF744A">
        <w:tc>
          <w:tcPr>
            <w:tcW w:w="3794" w:type="dxa"/>
          </w:tcPr>
          <w:p w:rsidR="00EF744A" w:rsidRDefault="00EF744A" w:rsidP="00EF744A">
            <w:pPr>
              <w:rPr>
                <w:rFonts w:cstheme="minorHAnsi"/>
                <w:sz w:val="24"/>
                <w:szCs w:val="24"/>
              </w:rPr>
            </w:pPr>
            <w:r>
              <w:rPr>
                <w:rFonts w:cstheme="minorHAnsi"/>
                <w:sz w:val="24"/>
                <w:szCs w:val="24"/>
              </w:rPr>
              <w:t>Materiál</w:t>
            </w:r>
          </w:p>
        </w:tc>
        <w:tc>
          <w:tcPr>
            <w:tcW w:w="2347" w:type="dxa"/>
          </w:tcPr>
          <w:p w:rsidR="00EF744A" w:rsidRDefault="00EF744A" w:rsidP="00EF744A">
            <w:pPr>
              <w:rPr>
                <w:rFonts w:cstheme="minorHAnsi"/>
                <w:sz w:val="24"/>
                <w:szCs w:val="24"/>
              </w:rPr>
            </w:pPr>
            <w:r>
              <w:rPr>
                <w:rFonts w:cstheme="minorHAnsi"/>
                <w:sz w:val="24"/>
                <w:szCs w:val="24"/>
              </w:rPr>
              <w:t>doporučená (m/s)</w:t>
            </w:r>
          </w:p>
        </w:tc>
        <w:tc>
          <w:tcPr>
            <w:tcW w:w="3071" w:type="dxa"/>
          </w:tcPr>
          <w:p w:rsidR="00EF744A" w:rsidRDefault="00EF744A" w:rsidP="00EF744A">
            <w:pPr>
              <w:rPr>
                <w:rFonts w:cstheme="minorHAnsi"/>
                <w:sz w:val="24"/>
                <w:szCs w:val="24"/>
              </w:rPr>
            </w:pPr>
            <w:r>
              <w:rPr>
                <w:rFonts w:cstheme="minorHAnsi"/>
                <w:sz w:val="24"/>
                <w:szCs w:val="24"/>
              </w:rPr>
              <w:t>maximální (m/s)</w:t>
            </w:r>
          </w:p>
        </w:tc>
      </w:tr>
      <w:tr w:rsidR="00EF744A" w:rsidTr="00EF744A">
        <w:tc>
          <w:tcPr>
            <w:tcW w:w="3794" w:type="dxa"/>
          </w:tcPr>
          <w:p w:rsidR="00EF744A" w:rsidRDefault="00EF744A" w:rsidP="00EF744A">
            <w:pPr>
              <w:rPr>
                <w:rFonts w:cstheme="minorHAnsi"/>
                <w:sz w:val="24"/>
                <w:szCs w:val="24"/>
              </w:rPr>
            </w:pPr>
            <w:r>
              <w:rPr>
                <w:rFonts w:cstheme="minorHAnsi"/>
                <w:sz w:val="24"/>
                <w:szCs w:val="24"/>
              </w:rPr>
              <w:t>Ocelové v obytných prostorech</w:t>
            </w:r>
          </w:p>
          <w:p w:rsidR="00EF744A" w:rsidRDefault="00EF744A" w:rsidP="00EF744A">
            <w:pPr>
              <w:rPr>
                <w:rFonts w:cstheme="minorHAnsi"/>
                <w:sz w:val="24"/>
                <w:szCs w:val="24"/>
              </w:rPr>
            </w:pPr>
          </w:p>
        </w:tc>
        <w:tc>
          <w:tcPr>
            <w:tcW w:w="2347" w:type="dxa"/>
          </w:tcPr>
          <w:p w:rsidR="00EF744A" w:rsidRDefault="00EF744A" w:rsidP="00EF744A">
            <w:pPr>
              <w:rPr>
                <w:rFonts w:cstheme="minorHAnsi"/>
                <w:sz w:val="24"/>
                <w:szCs w:val="24"/>
              </w:rPr>
            </w:pPr>
          </w:p>
        </w:tc>
        <w:tc>
          <w:tcPr>
            <w:tcW w:w="3071" w:type="dxa"/>
          </w:tcPr>
          <w:p w:rsidR="00EF744A" w:rsidRDefault="00EF744A" w:rsidP="00EF744A">
            <w:pPr>
              <w:rPr>
                <w:rFonts w:cstheme="minorHAnsi"/>
                <w:sz w:val="24"/>
                <w:szCs w:val="24"/>
              </w:rPr>
            </w:pPr>
          </w:p>
        </w:tc>
      </w:tr>
      <w:tr w:rsidR="00EF744A" w:rsidTr="00EF744A">
        <w:tc>
          <w:tcPr>
            <w:tcW w:w="3794" w:type="dxa"/>
          </w:tcPr>
          <w:p w:rsidR="00EF744A" w:rsidRDefault="00EF744A" w:rsidP="00EF744A">
            <w:pPr>
              <w:rPr>
                <w:rFonts w:cstheme="minorHAnsi"/>
                <w:sz w:val="24"/>
                <w:szCs w:val="24"/>
              </w:rPr>
            </w:pPr>
            <w:r>
              <w:rPr>
                <w:rFonts w:cstheme="minorHAnsi"/>
                <w:sz w:val="24"/>
                <w:szCs w:val="24"/>
              </w:rPr>
              <w:t>Plastové</w:t>
            </w:r>
          </w:p>
          <w:p w:rsidR="00EF744A" w:rsidRDefault="00EF744A" w:rsidP="00EF744A">
            <w:pPr>
              <w:rPr>
                <w:rFonts w:cstheme="minorHAnsi"/>
                <w:sz w:val="24"/>
                <w:szCs w:val="24"/>
              </w:rPr>
            </w:pPr>
          </w:p>
        </w:tc>
        <w:tc>
          <w:tcPr>
            <w:tcW w:w="2347" w:type="dxa"/>
          </w:tcPr>
          <w:p w:rsidR="00EF744A" w:rsidRDefault="00EF744A" w:rsidP="00EF744A">
            <w:pPr>
              <w:rPr>
                <w:rFonts w:cstheme="minorHAnsi"/>
                <w:sz w:val="24"/>
                <w:szCs w:val="24"/>
              </w:rPr>
            </w:pPr>
          </w:p>
        </w:tc>
        <w:tc>
          <w:tcPr>
            <w:tcW w:w="3071" w:type="dxa"/>
          </w:tcPr>
          <w:p w:rsidR="00EF744A" w:rsidRDefault="00EF744A" w:rsidP="00EF744A">
            <w:pPr>
              <w:rPr>
                <w:rFonts w:cstheme="minorHAnsi"/>
                <w:sz w:val="24"/>
                <w:szCs w:val="24"/>
              </w:rPr>
            </w:pPr>
          </w:p>
        </w:tc>
      </w:tr>
    </w:tbl>
    <w:p w:rsidR="00EF744A" w:rsidRDefault="00EF744A" w:rsidP="00DE2B9E">
      <w:pPr>
        <w:rPr>
          <w:rFonts w:cstheme="minorHAnsi"/>
          <w:b/>
          <w:sz w:val="24"/>
          <w:szCs w:val="24"/>
          <w:u w:val="single"/>
        </w:rPr>
      </w:pPr>
    </w:p>
    <w:p w:rsidR="00EF744A" w:rsidRDefault="00EF744A" w:rsidP="00DE2B9E">
      <w:pPr>
        <w:rPr>
          <w:rFonts w:cstheme="minorHAnsi"/>
          <w:b/>
          <w:sz w:val="24"/>
          <w:szCs w:val="24"/>
          <w:u w:val="single"/>
        </w:rPr>
      </w:pPr>
    </w:p>
    <w:p w:rsidR="00EF744A" w:rsidRDefault="00EF744A" w:rsidP="00DE2B9E">
      <w:pPr>
        <w:rPr>
          <w:rFonts w:cstheme="minorHAnsi"/>
          <w:b/>
          <w:sz w:val="24"/>
          <w:szCs w:val="24"/>
          <w:u w:val="single"/>
        </w:rPr>
      </w:pPr>
    </w:p>
    <w:p w:rsidR="00EF744A" w:rsidRDefault="00EF744A" w:rsidP="00DE2B9E">
      <w:pPr>
        <w:rPr>
          <w:rFonts w:cstheme="minorHAnsi"/>
          <w:b/>
          <w:sz w:val="24"/>
          <w:szCs w:val="24"/>
          <w:u w:val="single"/>
        </w:rPr>
      </w:pPr>
    </w:p>
    <w:p w:rsidR="00EF744A" w:rsidRDefault="00EF744A" w:rsidP="00DE2B9E">
      <w:pPr>
        <w:rPr>
          <w:rFonts w:cstheme="minorHAnsi"/>
          <w:b/>
          <w:sz w:val="24"/>
          <w:szCs w:val="24"/>
          <w:u w:val="single"/>
        </w:rPr>
      </w:pPr>
    </w:p>
    <w:p w:rsidR="00EF744A" w:rsidRDefault="00EF744A" w:rsidP="00DE2B9E">
      <w:pPr>
        <w:rPr>
          <w:rFonts w:cstheme="minorHAnsi"/>
          <w:b/>
          <w:sz w:val="24"/>
          <w:szCs w:val="24"/>
          <w:u w:val="single"/>
        </w:rPr>
      </w:pPr>
    </w:p>
    <w:p w:rsidR="00EF744A" w:rsidRDefault="00EF744A" w:rsidP="00DE2B9E">
      <w:pPr>
        <w:rPr>
          <w:rFonts w:cstheme="minorHAnsi"/>
          <w:b/>
          <w:sz w:val="24"/>
          <w:szCs w:val="24"/>
          <w:u w:val="single"/>
        </w:rPr>
      </w:pPr>
    </w:p>
    <w:p w:rsidR="00EF744A" w:rsidRDefault="00EF744A" w:rsidP="00EF744A">
      <w:pPr>
        <w:rPr>
          <w:rFonts w:cstheme="minorHAnsi"/>
          <w:b/>
          <w:sz w:val="24"/>
          <w:szCs w:val="24"/>
          <w:u w:val="single"/>
        </w:rPr>
      </w:pPr>
      <w:r>
        <w:rPr>
          <w:rFonts w:cstheme="minorHAnsi"/>
          <w:b/>
          <w:sz w:val="24"/>
          <w:szCs w:val="24"/>
          <w:u w:val="single"/>
        </w:rPr>
        <w:t>6.Hydraulické posuzení - doplňte</w:t>
      </w:r>
    </w:p>
    <w:p w:rsidR="00EF744A" w:rsidRDefault="00EF744A" w:rsidP="00DE2B9E">
      <w:pPr>
        <w:rPr>
          <w:rFonts w:cstheme="minorHAnsi"/>
          <w:b/>
          <w:sz w:val="24"/>
          <w:szCs w:val="24"/>
          <w:u w:val="single"/>
        </w:rPr>
      </w:pPr>
    </w:p>
    <w:p w:rsidR="00EF744A" w:rsidRDefault="00EF744A" w:rsidP="00EF744A">
      <w:pPr>
        <w:rPr>
          <w:rFonts w:cstheme="minorHAnsi"/>
          <w:sz w:val="24"/>
          <w:szCs w:val="24"/>
          <w:vertAlign w:val="subscript"/>
        </w:rPr>
      </w:pPr>
      <w:r>
        <w:rPr>
          <w:rFonts w:cstheme="minorHAnsi"/>
          <w:sz w:val="24"/>
          <w:szCs w:val="24"/>
        </w:rPr>
        <w:t>p</w:t>
      </w:r>
      <w:r w:rsidRPr="00DF6C3F">
        <w:rPr>
          <w:rFonts w:cstheme="minorHAnsi"/>
          <w:sz w:val="24"/>
          <w:szCs w:val="24"/>
          <w:vertAlign w:val="subscript"/>
        </w:rPr>
        <w:t>disp</w:t>
      </w:r>
      <w:r>
        <w:rPr>
          <w:rFonts w:cstheme="minorHAnsi"/>
          <w:sz w:val="24"/>
          <w:szCs w:val="24"/>
        </w:rPr>
        <w:t xml:space="preserve"> ≥ p</w:t>
      </w:r>
      <w:r w:rsidRPr="00DF6C3F">
        <w:rPr>
          <w:rFonts w:cstheme="minorHAnsi"/>
          <w:sz w:val="24"/>
          <w:szCs w:val="24"/>
          <w:vertAlign w:val="subscript"/>
        </w:rPr>
        <w:t xml:space="preserve">stat </w:t>
      </w:r>
      <w:r>
        <w:rPr>
          <w:rFonts w:cstheme="minorHAnsi"/>
          <w:sz w:val="24"/>
          <w:szCs w:val="24"/>
        </w:rPr>
        <w:t>+ p</w:t>
      </w:r>
      <w:r w:rsidRPr="00DF6C3F">
        <w:rPr>
          <w:rFonts w:cstheme="minorHAnsi"/>
          <w:sz w:val="24"/>
          <w:szCs w:val="24"/>
          <w:vertAlign w:val="subscript"/>
        </w:rPr>
        <w:t>vod</w:t>
      </w:r>
      <w:r>
        <w:rPr>
          <w:rFonts w:cstheme="minorHAnsi"/>
          <w:sz w:val="24"/>
          <w:szCs w:val="24"/>
        </w:rPr>
        <w:t xml:space="preserve"> + p</w:t>
      </w:r>
      <w:r w:rsidRPr="00DF6C3F">
        <w:rPr>
          <w:rFonts w:cstheme="minorHAnsi"/>
          <w:sz w:val="24"/>
          <w:szCs w:val="24"/>
          <w:vertAlign w:val="subscript"/>
        </w:rPr>
        <w:t>ztr</w:t>
      </w:r>
      <w:r>
        <w:rPr>
          <w:rFonts w:cstheme="minorHAnsi"/>
          <w:sz w:val="24"/>
          <w:szCs w:val="24"/>
        </w:rPr>
        <w:t xml:space="preserve"> + p</w:t>
      </w:r>
      <w:r w:rsidRPr="00DF6C3F">
        <w:rPr>
          <w:rFonts w:cstheme="minorHAnsi"/>
          <w:sz w:val="24"/>
          <w:szCs w:val="24"/>
          <w:vertAlign w:val="subscript"/>
        </w:rPr>
        <w:t>pož</w:t>
      </w:r>
    </w:p>
    <w:p w:rsidR="00EF744A" w:rsidRDefault="00EF744A" w:rsidP="00EF744A">
      <w:pPr>
        <w:rPr>
          <w:rFonts w:cstheme="minorHAnsi"/>
          <w:sz w:val="24"/>
          <w:szCs w:val="24"/>
        </w:rPr>
      </w:pPr>
    </w:p>
    <w:p w:rsidR="00EF744A" w:rsidRDefault="00EF744A" w:rsidP="00EF744A">
      <w:pPr>
        <w:rPr>
          <w:rFonts w:cstheme="minorHAnsi"/>
          <w:sz w:val="24"/>
          <w:szCs w:val="24"/>
        </w:rPr>
      </w:pPr>
      <w:r>
        <w:rPr>
          <w:rFonts w:cstheme="minorHAnsi"/>
          <w:sz w:val="24"/>
          <w:szCs w:val="24"/>
        </w:rPr>
        <w:t>Legenda:</w:t>
      </w:r>
    </w:p>
    <w:p w:rsidR="00EF744A" w:rsidRPr="00A67EF5" w:rsidRDefault="00EF744A" w:rsidP="00EF744A">
      <w:pPr>
        <w:rPr>
          <w:rFonts w:cstheme="minorHAnsi"/>
          <w:sz w:val="24"/>
          <w:szCs w:val="24"/>
        </w:rPr>
      </w:pPr>
      <w:r>
        <w:rPr>
          <w:rFonts w:cstheme="minorHAnsi"/>
          <w:sz w:val="24"/>
          <w:szCs w:val="24"/>
        </w:rPr>
        <w:t>p</w:t>
      </w:r>
      <w:r w:rsidRPr="00DF6C3F">
        <w:rPr>
          <w:rFonts w:cstheme="minorHAnsi"/>
          <w:sz w:val="24"/>
          <w:szCs w:val="24"/>
          <w:vertAlign w:val="subscript"/>
        </w:rPr>
        <w:t>disp</w:t>
      </w:r>
      <w:r>
        <w:rPr>
          <w:rFonts w:cstheme="minorHAnsi"/>
          <w:sz w:val="24"/>
          <w:szCs w:val="24"/>
        </w:rPr>
        <w:t xml:space="preserve"> =</w:t>
      </w:r>
    </w:p>
    <w:p w:rsidR="00EF744A" w:rsidRDefault="00EF744A" w:rsidP="00EF744A">
      <w:pPr>
        <w:rPr>
          <w:rFonts w:cstheme="minorHAnsi"/>
          <w:sz w:val="24"/>
          <w:szCs w:val="24"/>
          <w:vertAlign w:val="subscript"/>
        </w:rPr>
      </w:pPr>
      <w:r>
        <w:rPr>
          <w:rFonts w:cstheme="minorHAnsi"/>
          <w:sz w:val="24"/>
          <w:szCs w:val="24"/>
        </w:rPr>
        <w:t>p</w:t>
      </w:r>
      <w:r w:rsidRPr="00DF6C3F">
        <w:rPr>
          <w:rFonts w:cstheme="minorHAnsi"/>
          <w:sz w:val="24"/>
          <w:szCs w:val="24"/>
          <w:vertAlign w:val="subscript"/>
        </w:rPr>
        <w:t>stat</w:t>
      </w:r>
      <w:r>
        <w:rPr>
          <w:rFonts w:cstheme="minorHAnsi"/>
          <w:sz w:val="24"/>
          <w:szCs w:val="24"/>
          <w:vertAlign w:val="subscript"/>
        </w:rPr>
        <w:t xml:space="preserve"> </w:t>
      </w:r>
      <w:r>
        <w:rPr>
          <w:rFonts w:cstheme="minorHAnsi"/>
          <w:sz w:val="24"/>
          <w:szCs w:val="24"/>
        </w:rPr>
        <w:t>=</w:t>
      </w:r>
    </w:p>
    <w:p w:rsidR="00EF744A" w:rsidRDefault="00EF744A" w:rsidP="00EF744A">
      <w:pPr>
        <w:rPr>
          <w:rFonts w:cstheme="minorHAnsi"/>
          <w:sz w:val="24"/>
          <w:szCs w:val="24"/>
          <w:vertAlign w:val="subscript"/>
        </w:rPr>
      </w:pPr>
      <w:r>
        <w:rPr>
          <w:rFonts w:cstheme="minorHAnsi"/>
          <w:sz w:val="24"/>
          <w:szCs w:val="24"/>
        </w:rPr>
        <w:t>p</w:t>
      </w:r>
      <w:r w:rsidRPr="00DF6C3F">
        <w:rPr>
          <w:rFonts w:cstheme="minorHAnsi"/>
          <w:sz w:val="24"/>
          <w:szCs w:val="24"/>
          <w:vertAlign w:val="subscript"/>
        </w:rPr>
        <w:t>vod</w:t>
      </w:r>
      <w:r>
        <w:rPr>
          <w:rFonts w:cstheme="minorHAnsi"/>
          <w:sz w:val="24"/>
          <w:szCs w:val="24"/>
          <w:vertAlign w:val="subscript"/>
        </w:rPr>
        <w:t xml:space="preserve"> </w:t>
      </w:r>
      <w:r>
        <w:rPr>
          <w:rFonts w:cstheme="minorHAnsi"/>
          <w:sz w:val="24"/>
          <w:szCs w:val="24"/>
        </w:rPr>
        <w:t>=</w:t>
      </w:r>
    </w:p>
    <w:p w:rsidR="00EF744A" w:rsidRDefault="00EF744A" w:rsidP="00EF744A">
      <w:pPr>
        <w:rPr>
          <w:rFonts w:cstheme="minorHAnsi"/>
          <w:sz w:val="24"/>
          <w:szCs w:val="24"/>
          <w:vertAlign w:val="subscript"/>
        </w:rPr>
      </w:pPr>
      <w:r>
        <w:rPr>
          <w:rFonts w:cstheme="minorHAnsi"/>
          <w:sz w:val="24"/>
          <w:szCs w:val="24"/>
        </w:rPr>
        <w:t>p</w:t>
      </w:r>
      <w:r w:rsidRPr="00DF6C3F">
        <w:rPr>
          <w:rFonts w:cstheme="minorHAnsi"/>
          <w:sz w:val="24"/>
          <w:szCs w:val="24"/>
          <w:vertAlign w:val="subscript"/>
        </w:rPr>
        <w:t>ztr</w:t>
      </w:r>
      <w:r>
        <w:rPr>
          <w:rFonts w:cstheme="minorHAnsi"/>
          <w:sz w:val="24"/>
          <w:szCs w:val="24"/>
          <w:vertAlign w:val="subscript"/>
        </w:rPr>
        <w:t xml:space="preserve"> </w:t>
      </w:r>
      <w:r>
        <w:rPr>
          <w:rFonts w:cstheme="minorHAnsi"/>
          <w:sz w:val="24"/>
          <w:szCs w:val="24"/>
        </w:rPr>
        <w:t>=</w:t>
      </w:r>
    </w:p>
    <w:p w:rsidR="00EF744A" w:rsidRDefault="00EF744A" w:rsidP="00EF744A">
      <w:pPr>
        <w:rPr>
          <w:rFonts w:cstheme="minorHAnsi"/>
          <w:sz w:val="24"/>
          <w:szCs w:val="24"/>
          <w:vertAlign w:val="subscript"/>
        </w:rPr>
      </w:pPr>
      <w:r>
        <w:rPr>
          <w:rFonts w:cstheme="minorHAnsi"/>
          <w:sz w:val="24"/>
          <w:szCs w:val="24"/>
        </w:rPr>
        <w:t>p</w:t>
      </w:r>
      <w:r w:rsidRPr="00DF6C3F">
        <w:rPr>
          <w:rFonts w:cstheme="minorHAnsi"/>
          <w:sz w:val="24"/>
          <w:szCs w:val="24"/>
          <w:vertAlign w:val="subscript"/>
        </w:rPr>
        <w:t>pož</w:t>
      </w:r>
      <w:r>
        <w:rPr>
          <w:rFonts w:cstheme="minorHAnsi"/>
          <w:sz w:val="24"/>
          <w:szCs w:val="24"/>
          <w:vertAlign w:val="subscript"/>
        </w:rPr>
        <w:t xml:space="preserve"> </w:t>
      </w:r>
      <w:r>
        <w:rPr>
          <w:rFonts w:cstheme="minorHAnsi"/>
          <w:sz w:val="24"/>
          <w:szCs w:val="24"/>
        </w:rPr>
        <w:t xml:space="preserve">= </w:t>
      </w:r>
    </w:p>
    <w:p w:rsidR="00EF744A" w:rsidRDefault="00EF744A" w:rsidP="00EF744A">
      <w:pPr>
        <w:rPr>
          <w:rFonts w:cstheme="minorHAnsi"/>
          <w:sz w:val="24"/>
          <w:szCs w:val="24"/>
        </w:rPr>
      </w:pPr>
    </w:p>
    <w:p w:rsidR="00EF744A" w:rsidRDefault="00EF744A" w:rsidP="00EF744A">
      <w:pPr>
        <w:rPr>
          <w:rFonts w:cstheme="minorHAnsi"/>
          <w:sz w:val="24"/>
          <w:szCs w:val="24"/>
          <w:vertAlign w:val="subscript"/>
        </w:rPr>
      </w:pPr>
      <w:r>
        <w:rPr>
          <w:rFonts w:cstheme="minorHAnsi"/>
          <w:sz w:val="24"/>
          <w:szCs w:val="24"/>
        </w:rPr>
        <w:t>Tlaková ztráta p</w:t>
      </w:r>
      <w:r w:rsidRPr="00A67EF5">
        <w:rPr>
          <w:rFonts w:cstheme="minorHAnsi"/>
          <w:sz w:val="24"/>
          <w:szCs w:val="24"/>
          <w:vertAlign w:val="subscript"/>
        </w:rPr>
        <w:t>ztr</w:t>
      </w:r>
    </w:p>
    <w:p w:rsidR="00EF744A" w:rsidRDefault="00EF744A" w:rsidP="00EF744A">
      <w:pPr>
        <w:rPr>
          <w:rFonts w:cstheme="minorHAnsi"/>
          <w:sz w:val="24"/>
          <w:szCs w:val="24"/>
        </w:rPr>
      </w:pPr>
      <w:r>
        <w:rPr>
          <w:rFonts w:cstheme="minorHAnsi"/>
          <w:noProof/>
          <w:sz w:val="24"/>
          <w:szCs w:val="24"/>
          <w:lang w:eastAsia="cs-CZ"/>
        </w:rPr>
        <mc:AlternateContent>
          <mc:Choice Requires="wps">
            <w:drawing>
              <wp:anchor distT="0" distB="0" distL="114300" distR="114300" simplePos="0" relativeHeight="251846656" behindDoc="1" locked="0" layoutInCell="1" allowOverlap="1" wp14:anchorId="1DC93C39" wp14:editId="4C182229">
                <wp:simplePos x="0" y="0"/>
                <wp:positionH relativeFrom="column">
                  <wp:posOffset>-31115</wp:posOffset>
                </wp:positionH>
                <wp:positionV relativeFrom="paragraph">
                  <wp:posOffset>118745</wp:posOffset>
                </wp:positionV>
                <wp:extent cx="925830" cy="353695"/>
                <wp:effectExtent l="0" t="0" r="26670" b="27305"/>
                <wp:wrapNone/>
                <wp:docPr id="3197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5830" cy="3536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3E920E" id="Rectangle 6" o:spid="_x0000_s1026" style="position:absolute;margin-left:-2.45pt;margin-top:9.35pt;width:72.9pt;height:27.85p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"/>
            </w:pict>
          </mc:Fallback>
        </mc:AlternateContent>
      </w:r>
    </w:p>
    <w:p w:rsidR="00EF744A" w:rsidRPr="00A67EF5" w:rsidRDefault="00EF744A" w:rsidP="00EF744A">
      <w:pPr>
        <w:rPr>
          <w:rFonts w:cstheme="minorHAnsi"/>
          <w:sz w:val="24"/>
          <w:szCs w:val="24"/>
        </w:rPr>
      </w:pPr>
      <w:r>
        <w:rPr>
          <w:rFonts w:cstheme="minorHAnsi"/>
          <w:sz w:val="24"/>
          <w:szCs w:val="24"/>
        </w:rPr>
        <w:t>p</w:t>
      </w:r>
      <w:r w:rsidRPr="00A67EF5">
        <w:rPr>
          <w:rFonts w:cstheme="minorHAnsi"/>
          <w:sz w:val="24"/>
          <w:szCs w:val="24"/>
          <w:vertAlign w:val="subscript"/>
        </w:rPr>
        <w:t>ztr</w:t>
      </w:r>
      <w:r>
        <w:rPr>
          <w:rFonts w:cstheme="minorHAnsi"/>
          <w:sz w:val="24"/>
          <w:szCs w:val="24"/>
          <w:vertAlign w:val="subscript"/>
        </w:rPr>
        <w:t xml:space="preserve"> </w:t>
      </w:r>
      <w:r>
        <w:rPr>
          <w:rFonts w:cstheme="minorHAnsi"/>
          <w:sz w:val="24"/>
          <w:szCs w:val="24"/>
        </w:rPr>
        <w:t>= R.l + Z</w:t>
      </w:r>
    </w:p>
    <w:p w:rsidR="00EF744A" w:rsidRDefault="00EF744A" w:rsidP="00EF744A">
      <w:pPr>
        <w:rPr>
          <w:rFonts w:cstheme="minorHAnsi"/>
          <w:sz w:val="24"/>
          <w:szCs w:val="24"/>
        </w:rPr>
      </w:pPr>
    </w:p>
    <w:p w:rsidR="00EF744A" w:rsidRDefault="00EF744A" w:rsidP="00EF744A">
      <w:pPr>
        <w:rPr>
          <w:rFonts w:cstheme="minorHAnsi"/>
          <w:sz w:val="24"/>
          <w:szCs w:val="24"/>
        </w:rPr>
      </w:pPr>
      <w:r>
        <w:rPr>
          <w:rFonts w:cstheme="minorHAnsi"/>
          <w:sz w:val="24"/>
          <w:szCs w:val="24"/>
        </w:rPr>
        <w:t>R ……..</w:t>
      </w:r>
    </w:p>
    <w:p w:rsidR="00EF744A" w:rsidRDefault="00EF744A" w:rsidP="00EF744A">
      <w:pPr>
        <w:rPr>
          <w:rFonts w:cstheme="minorHAnsi"/>
          <w:sz w:val="24"/>
          <w:szCs w:val="24"/>
        </w:rPr>
      </w:pPr>
      <w:r>
        <w:rPr>
          <w:rFonts w:cstheme="minorHAnsi"/>
          <w:sz w:val="24"/>
          <w:szCs w:val="24"/>
        </w:rPr>
        <w:t>l ………</w:t>
      </w:r>
    </w:p>
    <w:p w:rsidR="00EF744A" w:rsidRDefault="00EF744A" w:rsidP="00EF744A">
      <w:pPr>
        <w:rPr>
          <w:rFonts w:cstheme="minorHAnsi"/>
          <w:sz w:val="24"/>
          <w:szCs w:val="24"/>
        </w:rPr>
      </w:pPr>
      <w:r>
        <w:rPr>
          <w:rFonts w:cstheme="minorHAnsi"/>
          <w:sz w:val="24"/>
          <w:szCs w:val="24"/>
        </w:rPr>
        <w:t>Z ……..</w:t>
      </w:r>
    </w:p>
    <w:p w:rsidR="00EF744A" w:rsidRDefault="00EF744A" w:rsidP="00EF744A">
      <w:pPr>
        <w:rPr>
          <w:rFonts w:cstheme="minorHAnsi"/>
          <w:sz w:val="24"/>
          <w:szCs w:val="24"/>
        </w:rPr>
      </w:pPr>
      <w:r>
        <w:rPr>
          <w:rFonts w:cstheme="minorHAnsi"/>
          <w:sz w:val="24"/>
          <w:szCs w:val="24"/>
        </w:rPr>
        <w:t>kde</w:t>
      </w:r>
    </w:p>
    <w:p w:rsidR="00EF744A" w:rsidRDefault="00EF744A" w:rsidP="00EF744A">
      <w:pPr>
        <w:rPr>
          <w:rFonts w:cstheme="minorHAnsi"/>
          <w:sz w:val="24"/>
          <w:szCs w:val="24"/>
        </w:rPr>
      </w:pPr>
      <w:r>
        <w:rPr>
          <w:rFonts w:cstheme="minorHAnsi"/>
          <w:sz w:val="24"/>
          <w:szCs w:val="24"/>
        </w:rPr>
        <w:sym w:font="Symbol" w:char="F06C"/>
      </w:r>
    </w:p>
    <w:p w:rsidR="00EF744A" w:rsidRDefault="00EF744A" w:rsidP="00EF744A">
      <w:pPr>
        <w:rPr>
          <w:rFonts w:cstheme="minorHAnsi"/>
          <w:sz w:val="24"/>
          <w:szCs w:val="24"/>
        </w:rPr>
      </w:pPr>
      <w:r>
        <w:rPr>
          <w:rFonts w:cstheme="minorHAnsi"/>
          <w:sz w:val="24"/>
          <w:szCs w:val="24"/>
        </w:rPr>
        <w:t>d</w:t>
      </w:r>
    </w:p>
    <w:p w:rsidR="00EF744A" w:rsidRDefault="00EF744A" w:rsidP="00EF744A">
      <w:pPr>
        <w:rPr>
          <w:rFonts w:cstheme="minorHAnsi"/>
          <w:sz w:val="24"/>
          <w:szCs w:val="24"/>
        </w:rPr>
      </w:pPr>
      <w:r>
        <w:rPr>
          <w:rFonts w:cstheme="minorHAnsi"/>
          <w:sz w:val="24"/>
          <w:szCs w:val="24"/>
        </w:rPr>
        <w:t>v</w:t>
      </w:r>
    </w:p>
    <w:p w:rsidR="00EF744A" w:rsidRDefault="00EF744A" w:rsidP="00EF744A">
      <w:pPr>
        <w:rPr>
          <w:rFonts w:cstheme="minorHAnsi"/>
          <w:sz w:val="24"/>
          <w:szCs w:val="24"/>
        </w:rPr>
      </w:pPr>
      <w:r>
        <w:rPr>
          <w:rFonts w:cstheme="minorHAnsi"/>
          <w:sz w:val="24"/>
          <w:szCs w:val="24"/>
        </w:rPr>
        <w:sym w:font="Symbol" w:char="F078"/>
      </w:r>
    </w:p>
    <w:p w:rsidR="00EF744A" w:rsidRDefault="00EF744A" w:rsidP="00EF744A">
      <w:pPr>
        <w:rPr>
          <w:rFonts w:cstheme="minorHAnsi"/>
          <w:sz w:val="24"/>
          <w:szCs w:val="24"/>
        </w:rPr>
      </w:pPr>
    </w:p>
    <w:p w:rsidR="00EF744A" w:rsidRDefault="004E52BA" w:rsidP="00DE2B9E">
      <w:pPr>
        <w:rPr>
          <w:rFonts w:cstheme="minorHAnsi"/>
          <w:b/>
          <w:sz w:val="24"/>
          <w:szCs w:val="24"/>
          <w:u w:val="single"/>
        </w:rPr>
      </w:pPr>
      <w:r>
        <w:rPr>
          <w:rFonts w:cstheme="minorHAnsi"/>
          <w:b/>
          <w:sz w:val="24"/>
          <w:szCs w:val="24"/>
          <w:u w:val="single"/>
        </w:rPr>
        <w:t xml:space="preserve">7. Co znamená tento vzorec </w:t>
      </w:r>
    </w:p>
    <w:p w:rsidR="00EF744A" w:rsidRDefault="00EF744A" w:rsidP="00DE2B9E">
      <w:pPr>
        <w:rPr>
          <w:rFonts w:cstheme="minorHAnsi"/>
          <w:b/>
          <w:sz w:val="24"/>
          <w:szCs w:val="24"/>
          <w:u w:val="single"/>
        </w:rPr>
      </w:pPr>
    </w:p>
    <w:p w:rsidR="00EF744A" w:rsidRDefault="004E52BA" w:rsidP="00DE2B9E">
      <w:pPr>
        <w:rPr>
          <w:rFonts w:cstheme="minorHAnsi"/>
          <w:sz w:val="24"/>
          <w:szCs w:val="24"/>
          <w:vertAlign w:val="subscript"/>
        </w:rPr>
      </w:pPr>
      <w:r>
        <w:rPr>
          <w:rFonts w:cstheme="minorHAnsi"/>
          <w:sz w:val="24"/>
          <w:szCs w:val="24"/>
        </w:rPr>
        <w:t>p</w:t>
      </w:r>
      <w:r w:rsidRPr="00E951DE">
        <w:rPr>
          <w:rFonts w:cstheme="minorHAnsi"/>
          <w:sz w:val="24"/>
          <w:szCs w:val="24"/>
          <w:vertAlign w:val="subscript"/>
        </w:rPr>
        <w:t>dis</w:t>
      </w:r>
      <w:r>
        <w:rPr>
          <w:rFonts w:cstheme="minorHAnsi"/>
          <w:sz w:val="24"/>
          <w:szCs w:val="24"/>
        </w:rPr>
        <w:t xml:space="preserve"> – h.</w:t>
      </w:r>
      <w:r>
        <w:rPr>
          <w:rFonts w:cstheme="minorHAnsi"/>
          <w:sz w:val="24"/>
          <w:szCs w:val="24"/>
        </w:rPr>
        <w:sym w:font="Symbol" w:char="F072"/>
      </w:r>
      <w:r>
        <w:rPr>
          <w:rFonts w:cstheme="minorHAnsi"/>
          <w:sz w:val="24"/>
          <w:szCs w:val="24"/>
        </w:rPr>
        <w:t xml:space="preserve">.g </w:t>
      </w:r>
      <w:r>
        <w:rPr>
          <w:rFonts w:cstheme="minorHAnsi"/>
          <w:sz w:val="24"/>
          <w:szCs w:val="24"/>
        </w:rPr>
        <w:sym w:font="Symbol" w:char="F03E"/>
      </w:r>
      <w:r>
        <w:rPr>
          <w:rFonts w:cstheme="minorHAnsi"/>
          <w:sz w:val="24"/>
          <w:szCs w:val="24"/>
        </w:rPr>
        <w:t>2,5 p</w:t>
      </w:r>
      <w:r w:rsidRPr="00E951DE">
        <w:rPr>
          <w:rFonts w:cstheme="minorHAnsi"/>
          <w:sz w:val="24"/>
          <w:szCs w:val="24"/>
          <w:vertAlign w:val="subscript"/>
        </w:rPr>
        <w:t>pož</w:t>
      </w:r>
    </w:p>
    <w:p w:rsidR="004E52BA" w:rsidRDefault="004E52BA" w:rsidP="00DE2B9E">
      <w:pPr>
        <w:rPr>
          <w:rFonts w:cstheme="minorHAnsi"/>
          <w:sz w:val="24"/>
          <w:szCs w:val="24"/>
          <w:vertAlign w:val="subscript"/>
        </w:rPr>
      </w:pPr>
    </w:p>
    <w:p w:rsidR="004E52BA" w:rsidRDefault="004E52BA" w:rsidP="00DE2B9E">
      <w:pPr>
        <w:rPr>
          <w:rFonts w:cstheme="minorHAnsi"/>
          <w:sz w:val="24"/>
          <w:szCs w:val="24"/>
          <w:vertAlign w:val="subscript"/>
        </w:rPr>
      </w:pPr>
    </w:p>
    <w:p w:rsidR="004E52BA" w:rsidRPr="00DC3ACC" w:rsidRDefault="00DC3ACC" w:rsidP="00DE2B9E">
      <w:pPr>
        <w:rPr>
          <w:rFonts w:cstheme="minorHAnsi"/>
          <w:b/>
          <w:sz w:val="24"/>
          <w:szCs w:val="24"/>
          <w:u w:val="single"/>
        </w:rPr>
      </w:pPr>
      <w:r w:rsidRPr="00DC3ACC">
        <w:rPr>
          <w:rFonts w:cstheme="minorHAnsi"/>
          <w:b/>
          <w:sz w:val="24"/>
          <w:szCs w:val="24"/>
          <w:u w:val="single"/>
        </w:rPr>
        <w:t>8. Metodický postup výpočtu</w:t>
      </w:r>
    </w:p>
    <w:p w:rsidR="004E52BA" w:rsidRDefault="004E52BA" w:rsidP="00DE2B9E">
      <w:pPr>
        <w:rPr>
          <w:rFonts w:cstheme="minorHAnsi"/>
          <w:sz w:val="24"/>
          <w:szCs w:val="24"/>
        </w:rPr>
      </w:pPr>
    </w:p>
    <w:p w:rsidR="00DC3ACC" w:rsidRDefault="00DC3ACC" w:rsidP="00DE2B9E">
      <w:pPr>
        <w:rPr>
          <w:rFonts w:cstheme="minorHAnsi"/>
          <w:b/>
          <w:sz w:val="24"/>
          <w:szCs w:val="24"/>
          <w:u w:val="single"/>
        </w:rPr>
      </w:pPr>
    </w:p>
    <w:p w:rsidR="00DC3ACC" w:rsidRDefault="00DC3ACC" w:rsidP="00DE2B9E">
      <w:pPr>
        <w:rPr>
          <w:rFonts w:cstheme="minorHAnsi"/>
          <w:b/>
          <w:sz w:val="24"/>
          <w:szCs w:val="24"/>
          <w:u w:val="single"/>
        </w:rPr>
      </w:pPr>
    </w:p>
    <w:p w:rsidR="002A1DC3" w:rsidRDefault="002A1DC3" w:rsidP="00DE2B9E">
      <w:pPr>
        <w:rPr>
          <w:rFonts w:cstheme="minorHAnsi"/>
          <w:b/>
          <w:sz w:val="24"/>
          <w:szCs w:val="24"/>
          <w:u w:val="single"/>
        </w:rPr>
      </w:pPr>
    </w:p>
    <w:p w:rsidR="002A1DC3" w:rsidRDefault="002A1DC3" w:rsidP="00DE2B9E">
      <w:pPr>
        <w:rPr>
          <w:rFonts w:cstheme="minorHAnsi"/>
          <w:b/>
          <w:sz w:val="24"/>
          <w:szCs w:val="24"/>
          <w:u w:val="single"/>
        </w:rPr>
      </w:pPr>
    </w:p>
    <w:p w:rsidR="002A1DC3" w:rsidRDefault="002A1DC3" w:rsidP="00DE2B9E">
      <w:pPr>
        <w:rPr>
          <w:rFonts w:cstheme="minorHAnsi"/>
          <w:b/>
          <w:sz w:val="24"/>
          <w:szCs w:val="24"/>
          <w:u w:val="single"/>
        </w:rPr>
      </w:pPr>
    </w:p>
    <w:p w:rsidR="002A1DC3" w:rsidRDefault="002A1DC3" w:rsidP="00DE2B9E">
      <w:pPr>
        <w:rPr>
          <w:rFonts w:cstheme="minorHAnsi"/>
          <w:b/>
          <w:sz w:val="24"/>
          <w:szCs w:val="24"/>
          <w:u w:val="single"/>
        </w:rPr>
      </w:pPr>
    </w:p>
    <w:p w:rsidR="004E52BA" w:rsidRPr="004E52BA" w:rsidRDefault="00DC3ACC" w:rsidP="00DE2B9E">
      <w:pPr>
        <w:rPr>
          <w:rFonts w:cstheme="minorHAnsi"/>
          <w:b/>
          <w:sz w:val="24"/>
          <w:szCs w:val="24"/>
          <w:u w:val="single"/>
        </w:rPr>
      </w:pPr>
      <w:r>
        <w:rPr>
          <w:rFonts w:cstheme="minorHAnsi"/>
          <w:b/>
          <w:sz w:val="24"/>
          <w:szCs w:val="24"/>
          <w:u w:val="single"/>
        </w:rPr>
        <w:t>9</w:t>
      </w:r>
      <w:r w:rsidR="004E52BA" w:rsidRPr="004E52BA">
        <w:rPr>
          <w:rFonts w:cstheme="minorHAnsi"/>
          <w:b/>
          <w:sz w:val="24"/>
          <w:szCs w:val="24"/>
          <w:u w:val="single"/>
        </w:rPr>
        <w:t>. Vypočítejte průtok vody  v úseku pro  hotel, jestliže</w:t>
      </w:r>
    </w:p>
    <w:p w:rsidR="004E52BA" w:rsidRPr="004E52BA" w:rsidRDefault="004E52BA" w:rsidP="00DE2B9E">
      <w:pPr>
        <w:rPr>
          <w:rFonts w:cstheme="minorHAnsi"/>
          <w:b/>
          <w:sz w:val="24"/>
          <w:szCs w:val="24"/>
          <w:u w:val="single"/>
        </w:rPr>
      </w:pPr>
    </w:p>
    <w:p w:rsidR="004E52BA" w:rsidRDefault="004E52BA" w:rsidP="00DE2B9E">
      <w:pPr>
        <w:rPr>
          <w:rFonts w:cstheme="minorHAnsi"/>
          <w:sz w:val="24"/>
          <w:szCs w:val="24"/>
        </w:rPr>
      </w:pPr>
      <w:r>
        <w:rPr>
          <w:rFonts w:cstheme="minorHAnsi"/>
          <w:sz w:val="24"/>
          <w:szCs w:val="24"/>
        </w:rPr>
        <w:t>10 U      0,2</w:t>
      </w:r>
    </w:p>
    <w:p w:rsidR="004E52BA" w:rsidRDefault="004E52BA" w:rsidP="00DE2B9E">
      <w:pPr>
        <w:rPr>
          <w:rFonts w:cstheme="minorHAnsi"/>
          <w:sz w:val="24"/>
          <w:szCs w:val="24"/>
        </w:rPr>
      </w:pPr>
      <w:r>
        <w:rPr>
          <w:rFonts w:cstheme="minorHAnsi"/>
          <w:sz w:val="24"/>
          <w:szCs w:val="24"/>
        </w:rPr>
        <w:t>10 VA    0,3</w:t>
      </w:r>
    </w:p>
    <w:p w:rsidR="004E52BA" w:rsidRDefault="004E52BA" w:rsidP="00DE2B9E">
      <w:pPr>
        <w:rPr>
          <w:rFonts w:cstheme="minorHAnsi"/>
          <w:sz w:val="24"/>
          <w:szCs w:val="24"/>
        </w:rPr>
      </w:pPr>
      <w:r>
        <w:rPr>
          <w:rFonts w:cstheme="minorHAnsi"/>
          <w:sz w:val="24"/>
          <w:szCs w:val="24"/>
        </w:rPr>
        <w:t xml:space="preserve">10 S       0,3 </w:t>
      </w:r>
    </w:p>
    <w:p w:rsidR="004E52BA" w:rsidRDefault="004E52BA" w:rsidP="00DE2B9E">
      <w:pPr>
        <w:rPr>
          <w:rFonts w:cstheme="minorHAnsi"/>
          <w:sz w:val="24"/>
          <w:szCs w:val="24"/>
        </w:rPr>
      </w:pPr>
      <w:r>
        <w:rPr>
          <w:rFonts w:cstheme="minorHAnsi"/>
          <w:sz w:val="24"/>
          <w:szCs w:val="24"/>
        </w:rPr>
        <w:t>10 WC   0,1</w:t>
      </w:r>
    </w:p>
    <w:p w:rsidR="004E52BA" w:rsidRDefault="004E52BA" w:rsidP="00DE2B9E">
      <w:pPr>
        <w:rPr>
          <w:rFonts w:cstheme="minorHAnsi"/>
          <w:sz w:val="24"/>
          <w:szCs w:val="24"/>
        </w:rPr>
      </w:pPr>
    </w:p>
    <w:p w:rsidR="004E52BA" w:rsidRDefault="004E52BA" w:rsidP="00DE2B9E">
      <w:pPr>
        <w:rPr>
          <w:rFonts w:cstheme="minorHAnsi"/>
          <w:sz w:val="24"/>
          <w:szCs w:val="24"/>
        </w:rPr>
      </w:pPr>
    </w:p>
    <w:p w:rsidR="004E52BA" w:rsidRPr="004E52BA" w:rsidRDefault="004E52BA" w:rsidP="00DE2B9E">
      <w:pPr>
        <w:rPr>
          <w:rFonts w:cstheme="minorHAnsi"/>
          <w:b/>
          <w:sz w:val="24"/>
          <w:szCs w:val="24"/>
          <w:u w:val="single"/>
        </w:rPr>
        <w:sectPr w:rsidR="004E52BA" w:rsidRPr="004E52BA" w:rsidSect="002E7D95">
          <w:pgSz w:w="11906" w:h="16838"/>
          <w:pgMar w:top="1418" w:right="1418" w:bottom="1418" w:left="1418" w:header="708" w:footer="708" w:gutter="0"/>
          <w:cols w:space="708"/>
          <w:docGrid w:linePitch="360"/>
        </w:sectPr>
      </w:pPr>
    </w:p>
    <w:p w:rsidR="00575200" w:rsidRPr="00644C0F" w:rsidRDefault="00575200" w:rsidP="00DE2B9E">
      <w:pPr>
        <w:rPr>
          <w:rFonts w:cstheme="minorHAnsi"/>
          <w:b/>
          <w:sz w:val="24"/>
          <w:szCs w:val="24"/>
          <w:u w:val="single"/>
        </w:rPr>
      </w:pPr>
      <w:r w:rsidRPr="00644C0F">
        <w:rPr>
          <w:rFonts w:cstheme="minorHAnsi"/>
          <w:b/>
          <w:sz w:val="24"/>
          <w:szCs w:val="24"/>
          <w:u w:val="single"/>
        </w:rPr>
        <w:lastRenderedPageBreak/>
        <w:t xml:space="preserve">A. </w:t>
      </w:r>
      <w:r>
        <w:rPr>
          <w:rFonts w:cstheme="minorHAnsi"/>
          <w:b/>
          <w:sz w:val="24"/>
          <w:szCs w:val="24"/>
          <w:u w:val="single"/>
        </w:rPr>
        <w:t>Rodinný dům</w:t>
      </w:r>
    </w:p>
    <w:p w:rsidR="00575200" w:rsidRDefault="00B2327A" w:rsidP="00DE2B9E">
      <w:pPr>
        <w:rPr>
          <w:rFonts w:cstheme="minorHAnsi"/>
          <w:b/>
          <w:color w:val="00B0F0"/>
          <w:sz w:val="24"/>
          <w:szCs w:val="24"/>
        </w:rPr>
      </w:pPr>
      <w:r>
        <w:rPr>
          <w:noProof/>
          <w:lang w:eastAsia="cs-CZ"/>
        </w:rPr>
        <w:drawing>
          <wp:anchor distT="0" distB="0" distL="114300" distR="114300" simplePos="0" relativeHeight="251655168" behindDoc="0" locked="0" layoutInCell="1" allowOverlap="1">
            <wp:simplePos x="0" y="0"/>
            <wp:positionH relativeFrom="column">
              <wp:posOffset>-749935</wp:posOffset>
            </wp:positionH>
            <wp:positionV relativeFrom="paragraph">
              <wp:posOffset>275590</wp:posOffset>
            </wp:positionV>
            <wp:extent cx="7020560" cy="4745355"/>
            <wp:effectExtent l="0" t="0" r="8890" b="0"/>
            <wp:wrapSquare wrapText="bothSides"/>
            <wp:docPr id="112" name="Obrázek 112" descr="http://www.tzb-info.cz/docu/clanky/0041/004181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zb-info.cz/docu/clanky/0041/004181o2.gif"/>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4462"/>
                    <a:stretch/>
                  </pic:blipFill>
                  <pic:spPr bwMode="auto">
                    <a:xfrm>
                      <a:off x="0" y="0"/>
                      <a:ext cx="7020560" cy="4745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75200" w:rsidRDefault="00575200" w:rsidP="00DE2B9E">
      <w:pPr>
        <w:rPr>
          <w:rFonts w:cstheme="minorHAnsi"/>
          <w:b/>
          <w:color w:val="00B0F0"/>
          <w:sz w:val="24"/>
          <w:szCs w:val="24"/>
        </w:rPr>
      </w:pPr>
    </w:p>
    <w:p w:rsidR="00575200" w:rsidRDefault="00575200" w:rsidP="00DE2B9E">
      <w:pPr>
        <w:rPr>
          <w:rFonts w:cstheme="minorHAnsi"/>
          <w:b/>
          <w:color w:val="00B0F0"/>
          <w:sz w:val="24"/>
          <w:szCs w:val="24"/>
        </w:rPr>
      </w:pPr>
    </w:p>
    <w:p w:rsidR="00575200" w:rsidRDefault="00575200" w:rsidP="00DE2B9E">
      <w:pPr>
        <w:rPr>
          <w:rFonts w:cstheme="minorHAnsi"/>
          <w:b/>
          <w:color w:val="00B0F0"/>
          <w:sz w:val="24"/>
          <w:szCs w:val="24"/>
        </w:rPr>
      </w:pPr>
    </w:p>
    <w:p w:rsidR="00575200" w:rsidRDefault="00575200" w:rsidP="00DE2B9E">
      <w:pPr>
        <w:rPr>
          <w:rFonts w:cstheme="minorHAnsi"/>
          <w:b/>
          <w:color w:val="00B0F0"/>
          <w:sz w:val="24"/>
          <w:szCs w:val="24"/>
        </w:rPr>
      </w:pPr>
    </w:p>
    <w:p w:rsidR="00575200" w:rsidRDefault="00B7306F" w:rsidP="00DE2B9E">
      <w:pPr>
        <w:rPr>
          <w:rFonts w:cstheme="minorHAnsi"/>
          <w:b/>
          <w:color w:val="00B0F0"/>
          <w:sz w:val="24"/>
          <w:szCs w:val="24"/>
        </w:rPr>
      </w:pPr>
      <w:r w:rsidRPr="00B7306F">
        <w:rPr>
          <w:rFonts w:cstheme="minorHAnsi"/>
          <w:noProof/>
          <w:sz w:val="48"/>
          <w:szCs w:val="48"/>
          <w:lang w:eastAsia="cs-CZ"/>
        </w:rPr>
        <mc:AlternateContent>
          <mc:Choice Requires="wps">
            <w:drawing>
              <wp:anchor distT="45720" distB="45720" distL="114300" distR="114300" simplePos="0" relativeHeight="251826176" behindDoc="0" locked="0" layoutInCell="1" allowOverlap="1" wp14:anchorId="75875C14" wp14:editId="64E4732F">
                <wp:simplePos x="0" y="0"/>
                <wp:positionH relativeFrom="column">
                  <wp:posOffset>5049520</wp:posOffset>
                </wp:positionH>
                <wp:positionV relativeFrom="paragraph">
                  <wp:posOffset>167640</wp:posOffset>
                </wp:positionV>
                <wp:extent cx="254000" cy="254000"/>
                <wp:effectExtent l="0" t="0" r="12700" b="12700"/>
                <wp:wrapSquare wrapText="bothSides"/>
                <wp:docPr id="3194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54000"/>
                        </a:xfrm>
                        <a:prstGeom prst="rect">
                          <a:avLst/>
                        </a:prstGeom>
                        <a:solidFill>
                          <a:srgbClr val="FFFFFF"/>
                        </a:solidFill>
                        <a:ln w="9525">
                          <a:solidFill>
                            <a:srgbClr val="C00000"/>
                          </a:solidFill>
                          <a:miter lim="800000"/>
                          <a:headEnd/>
                          <a:tailEnd/>
                        </a:ln>
                      </wps:spPr>
                      <wps:txbx>
                        <w:txbxContent>
                          <w:p w:rsidR="001B10DA" w:rsidRDefault="001B10DA">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875C14" id="_x0000_t202" coordsize="21600,21600" o:spt="202" path="m,l,21600r21600,l21600,xe">
                <v:stroke joinstyle="miter"/>
                <v:path gradientshapeok="t" o:connecttype="rect"/>
              </v:shapetype>
              <v:shape id="Textové pole 2" o:spid="_x0000_s1026" type="#_x0000_t202" style="position:absolute;margin-left:397.6pt;margin-top:13.2pt;width:20pt;height:20pt;z-index:251826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" strokecolor="#c00000">
                <v:textbox>
                  <w:txbxContent>
                    <w:p w:rsidR="001B10DA" w:rsidRDefault="001B10DA">
                      <w:r>
                        <w:t>a</w:t>
                      </w:r>
                    </w:p>
                  </w:txbxContent>
                </v:textbox>
                <w10:wrap type="square"/>
              </v:shape>
            </w:pict>
          </mc:Fallback>
        </mc:AlternateContent>
      </w:r>
    </w:p>
    <w:p w:rsidR="00575200" w:rsidRDefault="00575200" w:rsidP="00DE2B9E">
      <w:pPr>
        <w:rPr>
          <w:rFonts w:cstheme="minorHAnsi"/>
          <w:b/>
          <w:color w:val="00B0F0"/>
          <w:sz w:val="24"/>
          <w:szCs w:val="24"/>
        </w:rPr>
      </w:pPr>
    </w:p>
    <w:p w:rsidR="00575200" w:rsidRDefault="00B7306F" w:rsidP="00DE2B9E">
      <w:pPr>
        <w:rPr>
          <w:rFonts w:cstheme="minorHAnsi"/>
          <w:b/>
          <w:color w:val="00B0F0"/>
          <w:sz w:val="24"/>
          <w:szCs w:val="24"/>
        </w:rPr>
      </w:pPr>
      <w:r w:rsidRPr="00B7306F">
        <w:rPr>
          <w:rFonts w:cstheme="minorHAnsi"/>
          <w:noProof/>
          <w:sz w:val="48"/>
          <w:szCs w:val="48"/>
          <w:lang w:eastAsia="cs-CZ"/>
        </w:rPr>
        <mc:AlternateContent>
          <mc:Choice Requires="wps">
            <w:drawing>
              <wp:anchor distT="45720" distB="45720" distL="114300" distR="114300" simplePos="0" relativeHeight="251828224" behindDoc="0" locked="0" layoutInCell="1" allowOverlap="1" wp14:anchorId="7301394E" wp14:editId="110069BD">
                <wp:simplePos x="0" y="0"/>
                <wp:positionH relativeFrom="column">
                  <wp:posOffset>4605020</wp:posOffset>
                </wp:positionH>
                <wp:positionV relativeFrom="paragraph">
                  <wp:posOffset>87630</wp:posOffset>
                </wp:positionV>
                <wp:extent cx="254000" cy="254000"/>
                <wp:effectExtent l="0" t="0" r="12700" b="12700"/>
                <wp:wrapSquare wrapText="bothSides"/>
                <wp:docPr id="3194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54000"/>
                        </a:xfrm>
                        <a:prstGeom prst="rect">
                          <a:avLst/>
                        </a:prstGeom>
                        <a:solidFill>
                          <a:srgbClr val="FFFFFF"/>
                        </a:solidFill>
                        <a:ln w="9525">
                          <a:solidFill>
                            <a:srgbClr val="C00000"/>
                          </a:solidFill>
                          <a:miter lim="800000"/>
                          <a:headEnd/>
                          <a:tailEnd/>
                        </a:ln>
                      </wps:spPr>
                      <wps:txbx>
                        <w:txbxContent>
                          <w:p w:rsidR="001B10DA" w:rsidRDefault="001B10DA">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01394E" id="_x0000_s1027" type="#_x0000_t202" style="position:absolute;margin-left:362.6pt;margin-top:6.9pt;width:20pt;height:20pt;z-index:25182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" strokecolor="#c00000">
                <v:textbox>
                  <w:txbxContent>
                    <w:p w:rsidR="001B10DA" w:rsidRDefault="001B10DA">
                      <w:r>
                        <w:t>b</w:t>
                      </w:r>
                    </w:p>
                  </w:txbxContent>
                </v:textbox>
                <w10:wrap type="square"/>
              </v:shape>
            </w:pict>
          </mc:Fallback>
        </mc:AlternateContent>
      </w:r>
    </w:p>
    <w:p w:rsidR="00575200" w:rsidRDefault="00575200" w:rsidP="00DE2B9E">
      <w:pPr>
        <w:rPr>
          <w:rFonts w:cstheme="minorHAnsi"/>
          <w:b/>
          <w:color w:val="00B0F0"/>
          <w:sz w:val="24"/>
          <w:szCs w:val="24"/>
        </w:rPr>
      </w:pPr>
    </w:p>
    <w:p w:rsidR="00575200" w:rsidRDefault="00575200" w:rsidP="00DE2B9E">
      <w:pPr>
        <w:rPr>
          <w:rFonts w:cstheme="minorHAnsi"/>
          <w:b/>
          <w:color w:val="00B0F0"/>
          <w:sz w:val="24"/>
          <w:szCs w:val="24"/>
        </w:rPr>
      </w:pPr>
    </w:p>
    <w:p w:rsidR="00575200" w:rsidRDefault="00B7306F" w:rsidP="00DE2B9E">
      <w:pPr>
        <w:rPr>
          <w:rFonts w:cstheme="minorHAnsi"/>
          <w:b/>
          <w:color w:val="00B0F0"/>
          <w:sz w:val="24"/>
          <w:szCs w:val="24"/>
        </w:rPr>
      </w:pPr>
      <w:r w:rsidRPr="00B7306F">
        <w:rPr>
          <w:rFonts w:cstheme="minorHAnsi"/>
          <w:noProof/>
          <w:sz w:val="48"/>
          <w:szCs w:val="48"/>
          <w:lang w:eastAsia="cs-CZ"/>
        </w:rPr>
        <mc:AlternateContent>
          <mc:Choice Requires="wps">
            <w:drawing>
              <wp:anchor distT="45720" distB="45720" distL="114300" distR="114300" simplePos="0" relativeHeight="251832320" behindDoc="0" locked="0" layoutInCell="1" allowOverlap="1" wp14:anchorId="6B5E16F4" wp14:editId="13A38541">
                <wp:simplePos x="0" y="0"/>
                <wp:positionH relativeFrom="column">
                  <wp:posOffset>5113020</wp:posOffset>
                </wp:positionH>
                <wp:positionV relativeFrom="paragraph">
                  <wp:posOffset>462915</wp:posOffset>
                </wp:positionV>
                <wp:extent cx="254000" cy="254000"/>
                <wp:effectExtent l="0" t="0" r="12700" b="12700"/>
                <wp:wrapSquare wrapText="bothSides"/>
                <wp:docPr id="3195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54000"/>
                        </a:xfrm>
                        <a:prstGeom prst="rect">
                          <a:avLst/>
                        </a:prstGeom>
                        <a:solidFill>
                          <a:srgbClr val="FFFFFF"/>
                        </a:solidFill>
                        <a:ln w="9525">
                          <a:solidFill>
                            <a:srgbClr val="C00000"/>
                          </a:solidFill>
                          <a:miter lim="800000"/>
                          <a:headEnd/>
                          <a:tailEnd/>
                        </a:ln>
                      </wps:spPr>
                      <wps:txbx>
                        <w:txbxContent>
                          <w:p w:rsidR="001B10DA" w:rsidRDefault="001B10DA">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E16F4" id="_x0000_s1028" type="#_x0000_t202" style="position:absolute;margin-left:402.6pt;margin-top:36.45pt;width:20pt;height:20pt;z-index:25183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" strokecolor="#c00000">
                <v:textbox>
                  <w:txbxContent>
                    <w:p w:rsidR="001B10DA" w:rsidRDefault="001B10DA">
                      <w:r>
                        <w:t>d</w:t>
                      </w:r>
                    </w:p>
                  </w:txbxContent>
                </v:textbox>
                <w10:wrap type="square"/>
              </v:shape>
            </w:pict>
          </mc:Fallback>
        </mc:AlternateContent>
      </w:r>
      <w:r w:rsidRPr="00B7306F">
        <w:rPr>
          <w:rFonts w:cstheme="minorHAnsi"/>
          <w:noProof/>
          <w:sz w:val="48"/>
          <w:szCs w:val="48"/>
          <w:lang w:eastAsia="cs-CZ"/>
        </w:rPr>
        <mc:AlternateContent>
          <mc:Choice Requires="wps">
            <w:drawing>
              <wp:anchor distT="45720" distB="45720" distL="114300" distR="114300" simplePos="0" relativeHeight="251830272" behindDoc="0" locked="0" layoutInCell="1" allowOverlap="1" wp14:anchorId="5D363342" wp14:editId="03594113">
                <wp:simplePos x="0" y="0"/>
                <wp:positionH relativeFrom="column">
                  <wp:posOffset>4274820</wp:posOffset>
                </wp:positionH>
                <wp:positionV relativeFrom="paragraph">
                  <wp:posOffset>361315</wp:posOffset>
                </wp:positionV>
                <wp:extent cx="254000" cy="254000"/>
                <wp:effectExtent l="0" t="0" r="12700" b="12700"/>
                <wp:wrapSquare wrapText="bothSides"/>
                <wp:docPr id="3194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54000"/>
                        </a:xfrm>
                        <a:prstGeom prst="rect">
                          <a:avLst/>
                        </a:prstGeom>
                        <a:solidFill>
                          <a:srgbClr val="FFFFFF"/>
                        </a:solidFill>
                        <a:ln w="9525">
                          <a:solidFill>
                            <a:srgbClr val="C00000"/>
                          </a:solidFill>
                          <a:miter lim="800000"/>
                          <a:headEnd/>
                          <a:tailEnd/>
                        </a:ln>
                      </wps:spPr>
                      <wps:txbx>
                        <w:txbxContent>
                          <w:p w:rsidR="001B10DA" w:rsidRDefault="001B10DA">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363342" id="_x0000_s1029" type="#_x0000_t202" style="position:absolute;margin-left:336.6pt;margin-top:28.45pt;width:20pt;height:20pt;z-index:25183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" strokecolor="#c00000">
                <v:textbox>
                  <w:txbxContent>
                    <w:p w:rsidR="001B10DA" w:rsidRDefault="001B10DA">
                      <w:r>
                        <w:t>c</w:t>
                      </w:r>
                    </w:p>
                  </w:txbxContent>
                </v:textbox>
                <w10:wrap type="square"/>
              </v:shape>
            </w:pict>
          </mc:Fallback>
        </mc:AlternateContent>
      </w:r>
      <w:r w:rsidR="00575200" w:rsidRPr="00575200">
        <w:rPr>
          <w:rFonts w:cstheme="minorHAnsi"/>
          <w:b/>
          <w:color w:val="00B0F0"/>
          <w:sz w:val="24"/>
          <w:szCs w:val="24"/>
        </w:rPr>
        <w:t xml:space="preserve">Zdroj: </w:t>
      </w:r>
      <w:hyperlink r:id="rId15" w:history="1">
        <w:r w:rsidR="00575200" w:rsidRPr="00DF32C3">
          <w:rPr>
            <w:rStyle w:val="Hypertextovodkaz"/>
            <w:rFonts w:cstheme="minorHAnsi"/>
            <w:b/>
            <w:sz w:val="24"/>
            <w:szCs w:val="24"/>
          </w:rPr>
          <w:t>http://www.tzb-info.cz/4181-nova-norma-csn-en-806-3-pro-dimenzovani-vnitrnich-vodovodu</w:t>
        </w:r>
      </w:hyperlink>
    </w:p>
    <w:p w:rsidR="00575200" w:rsidRDefault="00B7306F" w:rsidP="00DE2B9E">
      <w:pPr>
        <w:rPr>
          <w:rFonts w:cstheme="minorHAnsi"/>
          <w:b/>
          <w:color w:val="00B0F0"/>
          <w:sz w:val="24"/>
          <w:szCs w:val="24"/>
        </w:rPr>
      </w:pPr>
      <w:r>
        <w:rPr>
          <w:rFonts w:cstheme="minorHAnsi"/>
          <w:b/>
          <w:noProof/>
          <w:color w:val="00B0F0"/>
          <w:sz w:val="24"/>
          <w:szCs w:val="24"/>
          <w:lang w:eastAsia="cs-CZ"/>
        </w:rPr>
        <mc:AlternateContent>
          <mc:Choice Requires="wps">
            <w:drawing>
              <wp:anchor distT="0" distB="0" distL="114300" distR="114300" simplePos="0" relativeHeight="251833344" behindDoc="0" locked="0" layoutInCell="1" allowOverlap="1">
                <wp:simplePos x="0" y="0"/>
                <wp:positionH relativeFrom="column">
                  <wp:posOffset>4605020</wp:posOffset>
                </wp:positionH>
                <wp:positionV relativeFrom="paragraph">
                  <wp:posOffset>57150</wp:posOffset>
                </wp:positionV>
                <wp:extent cx="488950" cy="139700"/>
                <wp:effectExtent l="0" t="0" r="25400" b="31750"/>
                <wp:wrapNone/>
                <wp:docPr id="31973" name="Přímá spojnice 31973"/>
                <wp:cNvGraphicFramePr/>
                <a:graphic xmlns:a="http://schemas.openxmlformats.org/drawingml/2006/main">
                  <a:graphicData uri="http://schemas.microsoft.com/office/word/2010/wordprocessingShape">
                    <wps:wsp>
                      <wps:cNvCnPr/>
                      <wps:spPr>
                        <a:xfrm flipV="1">
                          <a:off x="0" y="0"/>
                          <a:ext cx="488950" cy="13970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AB26CE" id="Přímá spojnice 31973" o:spid="_x0000_s1026" style="position:absolute;flip:y;z-index:251833344;visibility:visible;mso-wrap-style:square;mso-wrap-distance-left:9pt;mso-wrap-distance-top:0;mso-wrap-distance-right:9pt;mso-wrap-distance-bottom:0;mso-position-horizontal:absolute;mso-position-horizontal-relative:text;mso-position-vertical:absolute;mso-position-vertical-relative:text" from="362.6pt,4.5pt" to="401.1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" strokecolor="#c00000"/>
            </w:pict>
          </mc:Fallback>
        </mc:AlternateContent>
      </w:r>
    </w:p>
    <w:p w:rsidR="00B2327A" w:rsidRDefault="006F4029" w:rsidP="00DE2B9E">
      <w:pPr>
        <w:rPr>
          <w:rFonts w:cstheme="minorHAnsi"/>
          <w:sz w:val="48"/>
          <w:szCs w:val="48"/>
        </w:rPr>
      </w:pPr>
      <w:r w:rsidRPr="00B7306F">
        <w:rPr>
          <w:rFonts w:cstheme="minorHAnsi"/>
          <w:noProof/>
          <w:sz w:val="48"/>
          <w:szCs w:val="48"/>
          <w:lang w:eastAsia="cs-CZ"/>
        </w:rPr>
        <mc:AlternateContent>
          <mc:Choice Requires="wps">
            <w:drawing>
              <wp:anchor distT="45720" distB="45720" distL="114300" distR="114300" simplePos="0" relativeHeight="251839488" behindDoc="0" locked="0" layoutInCell="1" allowOverlap="1" wp14:anchorId="451E0179" wp14:editId="2B2B520E">
                <wp:simplePos x="0" y="0"/>
                <wp:positionH relativeFrom="column">
                  <wp:posOffset>2642870</wp:posOffset>
                </wp:positionH>
                <wp:positionV relativeFrom="paragraph">
                  <wp:posOffset>296545</wp:posOffset>
                </wp:positionV>
                <wp:extent cx="254000" cy="254000"/>
                <wp:effectExtent l="0" t="0" r="12700" b="12700"/>
                <wp:wrapSquare wrapText="bothSides"/>
                <wp:docPr id="3197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54000"/>
                        </a:xfrm>
                        <a:prstGeom prst="rect">
                          <a:avLst/>
                        </a:prstGeom>
                        <a:solidFill>
                          <a:srgbClr val="FFFFFF"/>
                        </a:solidFill>
                        <a:ln w="9525">
                          <a:solidFill>
                            <a:srgbClr val="C00000"/>
                          </a:solidFill>
                          <a:miter lim="800000"/>
                          <a:headEnd/>
                          <a:tailEnd/>
                        </a:ln>
                      </wps:spPr>
                      <wps:txbx>
                        <w:txbxContent>
                          <w:p w:rsidR="001B10DA" w:rsidRDefault="001B10DA">
                            <w: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E0179" id="_x0000_s1030" type="#_x0000_t202" style="position:absolute;margin-left:208.1pt;margin-top:23.35pt;width:20pt;height:20pt;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" strokecolor="#c00000">
                <v:textbox>
                  <w:txbxContent>
                    <w:p w:rsidR="001B10DA" w:rsidRDefault="001B10DA">
                      <w:r>
                        <w:t>g</w:t>
                      </w:r>
                    </w:p>
                  </w:txbxContent>
                </v:textbox>
                <w10:wrap type="square"/>
              </v:shape>
            </w:pict>
          </mc:Fallback>
        </mc:AlternateContent>
      </w:r>
      <w:r w:rsidR="00B7306F" w:rsidRPr="00B7306F">
        <w:rPr>
          <w:rFonts w:cstheme="minorHAnsi"/>
          <w:noProof/>
          <w:sz w:val="48"/>
          <w:szCs w:val="48"/>
          <w:lang w:eastAsia="cs-CZ"/>
        </w:rPr>
        <mc:AlternateContent>
          <mc:Choice Requires="wps">
            <w:drawing>
              <wp:anchor distT="45720" distB="45720" distL="114300" distR="114300" simplePos="0" relativeHeight="251835392" behindDoc="0" locked="0" layoutInCell="1" allowOverlap="1" wp14:anchorId="1CB26E35" wp14:editId="043AA214">
                <wp:simplePos x="0" y="0"/>
                <wp:positionH relativeFrom="column">
                  <wp:posOffset>4605020</wp:posOffset>
                </wp:positionH>
                <wp:positionV relativeFrom="paragraph">
                  <wp:posOffset>296545</wp:posOffset>
                </wp:positionV>
                <wp:extent cx="254000" cy="254000"/>
                <wp:effectExtent l="0" t="0" r="12700" b="12700"/>
                <wp:wrapSquare wrapText="bothSides"/>
                <wp:docPr id="3197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54000"/>
                        </a:xfrm>
                        <a:prstGeom prst="rect">
                          <a:avLst/>
                        </a:prstGeom>
                        <a:solidFill>
                          <a:srgbClr val="FFFFFF"/>
                        </a:solidFill>
                        <a:ln w="9525">
                          <a:solidFill>
                            <a:srgbClr val="C00000"/>
                          </a:solidFill>
                          <a:miter lim="800000"/>
                          <a:headEnd/>
                          <a:tailEnd/>
                        </a:ln>
                      </wps:spPr>
                      <wps:txbx>
                        <w:txbxContent>
                          <w:p w:rsidR="001B10DA" w:rsidRDefault="001B10DA">
                            <w: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B26E35" id="_x0000_s1031" type="#_x0000_t202" style="position:absolute;margin-left:362.6pt;margin-top:23.35pt;width:20pt;height:20pt;z-index:25183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" strokecolor="#c00000">
                <v:textbox>
                  <w:txbxContent>
                    <w:p w:rsidR="001B10DA" w:rsidRDefault="001B10DA">
                      <w:r>
                        <w:t>e</w:t>
                      </w:r>
                    </w:p>
                  </w:txbxContent>
                </v:textbox>
                <w10:wrap type="square"/>
              </v:shape>
            </w:pict>
          </mc:Fallback>
        </mc:AlternateContent>
      </w:r>
    </w:p>
    <w:p w:rsidR="00B2327A" w:rsidRDefault="00B7306F" w:rsidP="00DE2B9E">
      <w:pPr>
        <w:rPr>
          <w:rFonts w:cstheme="minorHAnsi"/>
          <w:sz w:val="48"/>
          <w:szCs w:val="48"/>
        </w:rPr>
      </w:pPr>
      <w:r w:rsidRPr="00B7306F">
        <w:rPr>
          <w:rFonts w:cstheme="minorHAnsi"/>
          <w:noProof/>
          <w:sz w:val="48"/>
          <w:szCs w:val="48"/>
          <w:lang w:eastAsia="cs-CZ"/>
        </w:rPr>
        <mc:AlternateContent>
          <mc:Choice Requires="wps">
            <w:drawing>
              <wp:anchor distT="45720" distB="45720" distL="114300" distR="114300" simplePos="0" relativeHeight="251837440" behindDoc="0" locked="0" layoutInCell="1" allowOverlap="1" wp14:anchorId="747BF352" wp14:editId="523283CE">
                <wp:simplePos x="0" y="0"/>
                <wp:positionH relativeFrom="column">
                  <wp:posOffset>4020820</wp:posOffset>
                </wp:positionH>
                <wp:positionV relativeFrom="paragraph">
                  <wp:posOffset>261620</wp:posOffset>
                </wp:positionV>
                <wp:extent cx="254000" cy="254000"/>
                <wp:effectExtent l="0" t="0" r="12700" b="12700"/>
                <wp:wrapSquare wrapText="bothSides"/>
                <wp:docPr id="3197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54000"/>
                        </a:xfrm>
                        <a:prstGeom prst="rect">
                          <a:avLst/>
                        </a:prstGeom>
                        <a:solidFill>
                          <a:srgbClr val="FFFFFF"/>
                        </a:solidFill>
                        <a:ln w="9525">
                          <a:solidFill>
                            <a:srgbClr val="C00000"/>
                          </a:solidFill>
                          <a:miter lim="800000"/>
                          <a:headEnd/>
                          <a:tailEnd/>
                        </a:ln>
                      </wps:spPr>
                      <wps:txbx>
                        <w:txbxContent>
                          <w:p w:rsidR="001B10DA" w:rsidRDefault="001B10DA">
                            <w: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7BF352" id="_x0000_s1032" type="#_x0000_t202" style="position:absolute;margin-left:316.6pt;margin-top:20.6pt;width:20pt;height:20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" strokecolor="#c00000">
                <v:textbox>
                  <w:txbxContent>
                    <w:p w:rsidR="001B10DA" w:rsidRDefault="001B10DA">
                      <w:r>
                        <w:t>f</w:t>
                      </w:r>
                    </w:p>
                  </w:txbxContent>
                </v:textbox>
                <w10:wrap type="square"/>
              </v:shape>
            </w:pict>
          </mc:Fallback>
        </mc:AlternateContent>
      </w:r>
    </w:p>
    <w:p w:rsidR="00B2327A" w:rsidRDefault="006F4029" w:rsidP="00DE2B9E">
      <w:pPr>
        <w:rPr>
          <w:rFonts w:cstheme="minorHAnsi"/>
          <w:sz w:val="48"/>
          <w:szCs w:val="48"/>
        </w:rPr>
      </w:pPr>
      <w:r w:rsidRPr="00B7306F">
        <w:rPr>
          <w:rFonts w:cstheme="minorHAnsi"/>
          <w:noProof/>
          <w:sz w:val="48"/>
          <w:szCs w:val="48"/>
          <w:lang w:eastAsia="cs-CZ"/>
        </w:rPr>
        <mc:AlternateContent>
          <mc:Choice Requires="wps">
            <w:drawing>
              <wp:anchor distT="45720" distB="45720" distL="114300" distR="114300" simplePos="0" relativeHeight="251843584" behindDoc="0" locked="0" layoutInCell="1" allowOverlap="1" wp14:anchorId="2621235D" wp14:editId="6056747C">
                <wp:simplePos x="0" y="0"/>
                <wp:positionH relativeFrom="column">
                  <wp:posOffset>-278130</wp:posOffset>
                </wp:positionH>
                <wp:positionV relativeFrom="paragraph">
                  <wp:posOffset>137160</wp:posOffset>
                </wp:positionV>
                <wp:extent cx="355600" cy="254000"/>
                <wp:effectExtent l="0" t="0" r="25400" b="12700"/>
                <wp:wrapSquare wrapText="bothSides"/>
                <wp:docPr id="3197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54000"/>
                        </a:xfrm>
                        <a:prstGeom prst="rect">
                          <a:avLst/>
                        </a:prstGeom>
                        <a:solidFill>
                          <a:srgbClr val="FFFFFF"/>
                        </a:solidFill>
                        <a:ln w="9525">
                          <a:solidFill>
                            <a:srgbClr val="C00000"/>
                          </a:solidFill>
                          <a:miter lim="800000"/>
                          <a:headEnd/>
                          <a:tailEnd/>
                        </a:ln>
                      </wps:spPr>
                      <wps:txbx>
                        <w:txbxContent>
                          <w:p w:rsidR="001B10DA" w:rsidRDefault="001B10DA">
                            <w:r>
                              <w:t>chh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21235D" id="_x0000_s1033" type="#_x0000_t202" style="position:absolute;margin-left:-21.9pt;margin-top:10.8pt;width:28pt;height:20pt;z-index:25184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" strokecolor="#c00000">
                <v:textbox>
                  <w:txbxContent>
                    <w:p w:rsidR="001B10DA" w:rsidRDefault="001B10DA">
                      <w:r>
                        <w:t>chh</w:t>
                      </w:r>
                    </w:p>
                  </w:txbxContent>
                </v:textbox>
                <w10:wrap type="square"/>
              </v:shape>
            </w:pict>
          </mc:Fallback>
        </mc:AlternateContent>
      </w:r>
      <w:r w:rsidRPr="00B7306F">
        <w:rPr>
          <w:rFonts w:cstheme="minorHAnsi"/>
          <w:noProof/>
          <w:sz w:val="48"/>
          <w:szCs w:val="48"/>
          <w:lang w:eastAsia="cs-CZ"/>
        </w:rPr>
        <mc:AlternateContent>
          <mc:Choice Requires="wps">
            <w:drawing>
              <wp:anchor distT="45720" distB="45720" distL="114300" distR="114300" simplePos="0" relativeHeight="251841536" behindDoc="0" locked="0" layoutInCell="1" allowOverlap="1" wp14:anchorId="397FED93" wp14:editId="7BC9EFD3">
                <wp:simplePos x="0" y="0"/>
                <wp:positionH relativeFrom="column">
                  <wp:posOffset>1245870</wp:posOffset>
                </wp:positionH>
                <wp:positionV relativeFrom="paragraph">
                  <wp:posOffset>143510</wp:posOffset>
                </wp:positionV>
                <wp:extent cx="254000" cy="254000"/>
                <wp:effectExtent l="0" t="0" r="12700" b="12700"/>
                <wp:wrapSquare wrapText="bothSides"/>
                <wp:docPr id="3197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54000"/>
                        </a:xfrm>
                        <a:prstGeom prst="rect">
                          <a:avLst/>
                        </a:prstGeom>
                        <a:solidFill>
                          <a:srgbClr val="FFFFFF"/>
                        </a:solidFill>
                        <a:ln w="9525">
                          <a:solidFill>
                            <a:srgbClr val="C00000"/>
                          </a:solidFill>
                          <a:miter lim="800000"/>
                          <a:headEnd/>
                          <a:tailEnd/>
                        </a:ln>
                      </wps:spPr>
                      <wps:txbx>
                        <w:txbxContent>
                          <w:p w:rsidR="001B10DA" w:rsidRDefault="001B10DA">
                            <w: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7FED93" id="_x0000_s1034" type="#_x0000_t202" style="position:absolute;margin-left:98.1pt;margin-top:11.3pt;width:20pt;height:20pt;z-index:25184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" strokecolor="#c00000">
                <v:textbox>
                  <w:txbxContent>
                    <w:p w:rsidR="001B10DA" w:rsidRDefault="001B10DA">
                      <w:r>
                        <w:t>h</w:t>
                      </w:r>
                    </w:p>
                  </w:txbxContent>
                </v:textbox>
                <w10:wrap type="square"/>
              </v:shape>
            </w:pict>
          </mc:Fallback>
        </mc:AlternateContent>
      </w:r>
    </w:p>
    <w:p w:rsidR="00B2327A" w:rsidRDefault="00B2327A" w:rsidP="00DE2B9E">
      <w:pPr>
        <w:rPr>
          <w:rFonts w:cstheme="minorHAnsi"/>
          <w:sz w:val="48"/>
          <w:szCs w:val="48"/>
        </w:rPr>
      </w:pPr>
    </w:p>
    <w:p w:rsidR="00B2327A" w:rsidRDefault="00B2327A" w:rsidP="00DE2B9E">
      <w:pPr>
        <w:rPr>
          <w:rFonts w:cstheme="minorHAnsi"/>
          <w:sz w:val="48"/>
          <w:szCs w:val="48"/>
        </w:rPr>
      </w:pPr>
    </w:p>
    <w:p w:rsidR="00B2327A" w:rsidRDefault="00B2327A" w:rsidP="00DE2B9E">
      <w:pPr>
        <w:rPr>
          <w:rFonts w:cstheme="minorHAnsi"/>
          <w:sz w:val="48"/>
          <w:szCs w:val="48"/>
        </w:rPr>
      </w:pPr>
    </w:p>
    <w:p w:rsidR="006F4029" w:rsidRDefault="006F4029" w:rsidP="00DE2B9E">
      <w:pPr>
        <w:rPr>
          <w:rFonts w:cstheme="minorHAnsi"/>
          <w:sz w:val="48"/>
          <w:szCs w:val="48"/>
        </w:rPr>
      </w:pPr>
    </w:p>
    <w:p w:rsidR="006F4029" w:rsidRDefault="006F4029" w:rsidP="00DE2B9E">
      <w:pPr>
        <w:rPr>
          <w:rFonts w:cstheme="minorHAnsi"/>
          <w:sz w:val="48"/>
          <w:szCs w:val="48"/>
        </w:rPr>
      </w:pPr>
    </w:p>
    <w:p w:rsidR="00575200" w:rsidRPr="00CA1FBB" w:rsidRDefault="00B375A8" w:rsidP="00DE2B9E">
      <w:pPr>
        <w:rPr>
          <w:rFonts w:cstheme="minorHAnsi"/>
          <w:b/>
          <w:sz w:val="36"/>
          <w:szCs w:val="36"/>
        </w:rPr>
      </w:pPr>
      <w:r>
        <w:rPr>
          <w:rFonts w:cstheme="minorHAnsi"/>
          <w:sz w:val="48"/>
          <w:szCs w:val="48"/>
        </w:rPr>
        <w:t>Tabulka vzor viz: 148</w:t>
      </w:r>
      <w:r w:rsidR="00CA1FBB">
        <w:rPr>
          <w:rFonts w:cstheme="minorHAnsi"/>
          <w:sz w:val="48"/>
          <w:szCs w:val="48"/>
        </w:rPr>
        <w:tab/>
      </w:r>
      <w:r w:rsidR="00CA1FBB">
        <w:rPr>
          <w:rFonts w:cstheme="minorHAnsi"/>
          <w:sz w:val="48"/>
          <w:szCs w:val="48"/>
        </w:rPr>
        <w:tab/>
      </w:r>
      <w:r w:rsidR="00CA1FBB">
        <w:rPr>
          <w:rFonts w:cstheme="minorHAnsi"/>
          <w:sz w:val="48"/>
          <w:szCs w:val="48"/>
        </w:rPr>
        <w:tab/>
      </w:r>
      <w:r w:rsidR="00CA1FBB">
        <w:rPr>
          <w:rFonts w:cstheme="minorHAnsi"/>
          <w:sz w:val="48"/>
          <w:szCs w:val="48"/>
        </w:rPr>
        <w:tab/>
      </w:r>
      <w:r w:rsidR="00CA1FBB">
        <w:rPr>
          <w:rFonts w:cstheme="minorHAnsi"/>
          <w:sz w:val="48"/>
          <w:szCs w:val="48"/>
        </w:rPr>
        <w:tab/>
      </w:r>
      <w:r w:rsidR="00CA1FBB">
        <w:rPr>
          <w:rFonts w:cstheme="minorHAnsi"/>
          <w:sz w:val="48"/>
          <w:szCs w:val="48"/>
        </w:rPr>
        <w:tab/>
      </w:r>
      <w:r w:rsidR="00CA1FBB">
        <w:rPr>
          <w:rFonts w:cstheme="minorHAnsi"/>
          <w:sz w:val="48"/>
          <w:szCs w:val="48"/>
        </w:rPr>
        <w:tab/>
      </w:r>
      <w:r w:rsidR="00CA1FBB">
        <w:rPr>
          <w:rFonts w:cstheme="minorHAnsi"/>
          <w:sz w:val="48"/>
          <w:szCs w:val="48"/>
        </w:rPr>
        <w:tab/>
      </w:r>
      <w:r w:rsidR="00CA1FBB">
        <w:rPr>
          <w:rFonts w:cstheme="minorHAnsi"/>
          <w:sz w:val="48"/>
          <w:szCs w:val="48"/>
        </w:rPr>
        <w:tab/>
      </w:r>
      <w:r w:rsidR="00CA1FBB" w:rsidRPr="00CA1FBB">
        <w:rPr>
          <w:rFonts w:cstheme="minorHAnsi"/>
          <w:b/>
          <w:sz w:val="36"/>
          <w:szCs w:val="36"/>
        </w:rPr>
        <w:t>16. 10. 2018, 7. hod</w:t>
      </w:r>
    </w:p>
    <w:p w:rsidR="009B0A2F" w:rsidRDefault="009B0A2F" w:rsidP="00DE2B9E">
      <w:pPr>
        <w:rPr>
          <w:rFonts w:cstheme="minorHAnsi"/>
          <w:sz w:val="48"/>
          <w:szCs w:val="48"/>
        </w:rPr>
      </w:pPr>
      <w:r>
        <w:rPr>
          <w:rFonts w:cstheme="minorHAnsi"/>
          <w:sz w:val="48"/>
          <w:szCs w:val="48"/>
        </w:rPr>
        <w:t>-</w:t>
      </w:r>
      <w:r w:rsidR="00B375A8">
        <w:rPr>
          <w:rFonts w:cstheme="minorHAnsi"/>
          <w:sz w:val="48"/>
          <w:szCs w:val="48"/>
        </w:rPr>
        <w:t xml:space="preserve"> vypočítejte průtoky v úsecích</w:t>
      </w:r>
    </w:p>
    <w:p w:rsidR="009B0A2F" w:rsidRDefault="009B0A2F" w:rsidP="00DE2B9E">
      <w:pPr>
        <w:rPr>
          <w:rFonts w:cstheme="minorHAnsi"/>
          <w:sz w:val="48"/>
          <w:szCs w:val="48"/>
        </w:rPr>
      </w:pPr>
      <w:r>
        <w:rPr>
          <w:rFonts w:cstheme="minorHAnsi"/>
          <w:sz w:val="48"/>
          <w:szCs w:val="48"/>
        </w:rPr>
        <w:t>-</w:t>
      </w:r>
      <w:r w:rsidR="00B375A8">
        <w:rPr>
          <w:rFonts w:cstheme="minorHAnsi"/>
          <w:sz w:val="48"/>
          <w:szCs w:val="48"/>
        </w:rPr>
        <w:t xml:space="preserve"> délky úseků: a-b: 2 m, b-c: 3 m, c-d: 0,5 m , d-e: 1,5 m , e-f: 2m, f-g: 5 m, g-h: 5 m, h-ch: 8 m</w:t>
      </w:r>
    </w:p>
    <w:p w:rsidR="009B0A2F" w:rsidRDefault="009B0A2F" w:rsidP="00DE2B9E">
      <w:pPr>
        <w:rPr>
          <w:rFonts w:cstheme="minorHAnsi"/>
          <w:sz w:val="48"/>
          <w:szCs w:val="48"/>
        </w:rPr>
      </w:pPr>
      <w:r>
        <w:rPr>
          <w:rFonts w:cstheme="minorHAnsi"/>
          <w:sz w:val="48"/>
          <w:szCs w:val="48"/>
        </w:rPr>
        <w:t>-</w:t>
      </w:r>
      <w:r w:rsidR="00DA3873">
        <w:rPr>
          <w:rFonts w:cstheme="minorHAnsi"/>
          <w:sz w:val="48"/>
          <w:szCs w:val="48"/>
        </w:rPr>
        <w:t xml:space="preserve"> DN dle TBA IV.15, IV.16 a přílohy IV.7</w:t>
      </w:r>
    </w:p>
    <w:p w:rsidR="009B0A2F" w:rsidRDefault="009B0A2F" w:rsidP="00DE2B9E">
      <w:pPr>
        <w:rPr>
          <w:rFonts w:cstheme="minorHAnsi"/>
          <w:sz w:val="48"/>
          <w:szCs w:val="48"/>
        </w:rPr>
      </w:pPr>
      <w:r>
        <w:rPr>
          <w:rFonts w:cstheme="minorHAnsi"/>
          <w:sz w:val="48"/>
          <w:szCs w:val="48"/>
        </w:rPr>
        <w:t>-</w:t>
      </w:r>
      <w:r w:rsidR="00A42C55">
        <w:rPr>
          <w:rFonts w:cstheme="minorHAnsi"/>
          <w:sz w:val="48"/>
          <w:szCs w:val="48"/>
        </w:rPr>
        <w:t xml:space="preserve">  rychlost v, R, R.l</w:t>
      </w:r>
    </w:p>
    <w:p w:rsidR="009B0A2F" w:rsidRDefault="009B0A2F" w:rsidP="00DE2B9E">
      <w:pPr>
        <w:rPr>
          <w:rFonts w:cstheme="minorHAnsi"/>
          <w:sz w:val="48"/>
          <w:szCs w:val="48"/>
        </w:rPr>
      </w:pPr>
      <w:r>
        <w:rPr>
          <w:rFonts w:cstheme="minorHAnsi"/>
          <w:sz w:val="48"/>
          <w:szCs w:val="48"/>
        </w:rPr>
        <w:t>-</w:t>
      </w:r>
      <w:r w:rsidR="00FA1485">
        <w:rPr>
          <w:rFonts w:cstheme="minorHAnsi"/>
          <w:sz w:val="48"/>
          <w:szCs w:val="48"/>
        </w:rPr>
        <w:t xml:space="preserve">  posouzení dvě podmínky</w:t>
      </w:r>
    </w:p>
    <w:p w:rsidR="009B0A2F" w:rsidRPr="009B0A2F" w:rsidRDefault="009B0A2F" w:rsidP="00DE2B9E">
      <w:pPr>
        <w:rPr>
          <w:rFonts w:cstheme="minorHAnsi"/>
          <w:sz w:val="48"/>
          <w:szCs w:val="48"/>
        </w:rPr>
      </w:pPr>
      <w:r>
        <w:rPr>
          <w:rFonts w:cstheme="minorHAnsi"/>
          <w:sz w:val="48"/>
          <w:szCs w:val="48"/>
        </w:rPr>
        <w:t>-</w:t>
      </w:r>
      <w:r w:rsidR="00FA1485">
        <w:rPr>
          <w:rFonts w:cstheme="minorHAnsi"/>
          <w:sz w:val="48"/>
          <w:szCs w:val="48"/>
        </w:rPr>
        <w:t xml:space="preserve">  hydraulické posouzení</w:t>
      </w:r>
    </w:p>
    <w:p w:rsidR="00575200" w:rsidRPr="00230EE8" w:rsidRDefault="00575200" w:rsidP="00DE2B9E">
      <w:pPr>
        <w:rPr>
          <w:rFonts w:cstheme="minorHAnsi"/>
          <w:sz w:val="20"/>
          <w:szCs w:val="20"/>
          <w:highlight w:val="lightGray"/>
        </w:rPr>
      </w:pPr>
    </w:p>
    <w:p w:rsidR="006F4029" w:rsidRPr="00A42C55" w:rsidRDefault="00A42C55" w:rsidP="00DE2B9E">
      <w:pPr>
        <w:rPr>
          <w:rFonts w:cstheme="minorHAnsi"/>
          <w:b/>
          <w:sz w:val="48"/>
          <w:szCs w:val="48"/>
        </w:rPr>
      </w:pPr>
      <w:r>
        <w:rPr>
          <w:rFonts w:cstheme="minorHAnsi"/>
          <w:b/>
          <w:sz w:val="48"/>
          <w:szCs w:val="48"/>
        </w:rPr>
        <w:t xml:space="preserve"> - - - - - - - - - - - - - - - - - - - - - - - - - - - - - - - - - - - - - - - - - - - - - - - - - - - -</w:t>
      </w:r>
    </w:p>
    <w:p w:rsidR="006F4029" w:rsidRDefault="006F4029" w:rsidP="00DE2B9E">
      <w:pPr>
        <w:rPr>
          <w:rFonts w:cstheme="minorHAnsi"/>
          <w:b/>
          <w:sz w:val="24"/>
          <w:szCs w:val="24"/>
          <w:u w:val="single"/>
        </w:rPr>
      </w:pPr>
    </w:p>
    <w:p w:rsidR="003E553A" w:rsidRDefault="003E553A" w:rsidP="00DE2B9E">
      <w:pPr>
        <w:rPr>
          <w:rFonts w:cstheme="minorHAnsi"/>
          <w:b/>
          <w:sz w:val="24"/>
          <w:szCs w:val="24"/>
          <w:u w:val="single"/>
        </w:rPr>
      </w:pPr>
    </w:p>
    <w:p w:rsidR="00B31352" w:rsidRPr="00B31352" w:rsidRDefault="00B31352" w:rsidP="00DE2B9E">
      <w:pPr>
        <w:rPr>
          <w:rFonts w:cstheme="minorHAnsi"/>
          <w:b/>
          <w:sz w:val="24"/>
          <w:szCs w:val="24"/>
        </w:rPr>
      </w:pPr>
      <w:r w:rsidRPr="00B31352">
        <w:rPr>
          <w:rFonts w:cstheme="minorHAnsi"/>
          <w:b/>
          <w:sz w:val="24"/>
          <w:szCs w:val="24"/>
        </w:rPr>
        <w:t>Písemka 23.10.2018</w:t>
      </w:r>
    </w:p>
    <w:p w:rsidR="00B31352" w:rsidRPr="00B31352" w:rsidRDefault="00B31352" w:rsidP="00DE2B9E">
      <w:pPr>
        <w:rPr>
          <w:rFonts w:cstheme="minorHAnsi"/>
          <w:b/>
          <w:sz w:val="24"/>
          <w:szCs w:val="24"/>
        </w:rPr>
      </w:pPr>
      <w:r w:rsidRPr="00B31352">
        <w:rPr>
          <w:rFonts w:cstheme="minorHAnsi"/>
          <w:b/>
          <w:sz w:val="24"/>
          <w:szCs w:val="24"/>
        </w:rPr>
        <w:t>2.1</w:t>
      </w:r>
    </w:p>
    <w:p w:rsidR="00B31352" w:rsidRDefault="00B31352" w:rsidP="00DE2B9E">
      <w:pPr>
        <w:rPr>
          <w:rFonts w:cstheme="minorHAnsi"/>
          <w:b/>
          <w:sz w:val="24"/>
          <w:szCs w:val="24"/>
        </w:rPr>
      </w:pPr>
      <w:r w:rsidRPr="00B31352">
        <w:rPr>
          <w:rFonts w:cstheme="minorHAnsi"/>
          <w:b/>
          <w:sz w:val="24"/>
          <w:szCs w:val="24"/>
        </w:rPr>
        <w:t>2.1.1</w:t>
      </w:r>
      <w:r w:rsidR="003E553A" w:rsidRPr="00B31352">
        <w:rPr>
          <w:rFonts w:cstheme="minorHAnsi"/>
          <w:b/>
          <w:sz w:val="24"/>
          <w:szCs w:val="24"/>
        </w:rPr>
        <w:tab/>
      </w:r>
      <w:r w:rsidRPr="00B31352">
        <w:rPr>
          <w:rFonts w:cstheme="minorHAnsi"/>
          <w:b/>
          <w:sz w:val="24"/>
          <w:szCs w:val="24"/>
        </w:rPr>
        <w:t>A, B, C,    vzorce k dispozici, popis a legenda bude Vaším úkolem</w:t>
      </w:r>
      <w:r w:rsidR="003E553A" w:rsidRPr="00B31352">
        <w:rPr>
          <w:rFonts w:cstheme="minorHAnsi"/>
          <w:b/>
          <w:sz w:val="24"/>
          <w:szCs w:val="24"/>
        </w:rPr>
        <w:tab/>
      </w:r>
    </w:p>
    <w:p w:rsidR="00E30340" w:rsidRPr="00B31352" w:rsidRDefault="00E30340" w:rsidP="00DE2B9E">
      <w:pPr>
        <w:rPr>
          <w:rFonts w:cstheme="minorHAnsi"/>
          <w:b/>
          <w:sz w:val="24"/>
          <w:szCs w:val="24"/>
        </w:rPr>
      </w:pPr>
      <w:r>
        <w:rPr>
          <w:rFonts w:cstheme="minorHAnsi"/>
          <w:b/>
          <w:sz w:val="24"/>
          <w:szCs w:val="24"/>
        </w:rPr>
        <w:t>Podklady a metodický postup</w:t>
      </w:r>
    </w:p>
    <w:p w:rsidR="00B31352" w:rsidRPr="00B31352" w:rsidRDefault="00B31352" w:rsidP="00DE2B9E">
      <w:pPr>
        <w:rPr>
          <w:rFonts w:cstheme="minorHAnsi"/>
          <w:b/>
          <w:sz w:val="24"/>
          <w:szCs w:val="24"/>
        </w:rPr>
      </w:pPr>
      <w:r w:rsidRPr="00B31352">
        <w:rPr>
          <w:rFonts w:cstheme="minorHAnsi"/>
          <w:b/>
          <w:sz w:val="24"/>
          <w:szCs w:val="24"/>
        </w:rPr>
        <w:t>Výpočet : Dle obrázku vypočítat průtok vody, vzorce k dispozici</w:t>
      </w:r>
    </w:p>
    <w:p w:rsidR="00EC3DDA" w:rsidRDefault="003E553A" w:rsidP="00DE2B9E">
      <w:pPr>
        <w:rPr>
          <w:rFonts w:cstheme="minorHAnsi"/>
          <w:b/>
          <w:sz w:val="24"/>
          <w:szCs w:val="24"/>
        </w:rPr>
      </w:pPr>
      <w:r w:rsidRPr="00B31352">
        <w:rPr>
          <w:rFonts w:cstheme="minorHAnsi"/>
          <w:b/>
          <w:sz w:val="24"/>
          <w:szCs w:val="24"/>
        </w:rPr>
        <w:tab/>
      </w:r>
      <w:r w:rsidRPr="00B31352">
        <w:rPr>
          <w:rFonts w:cstheme="minorHAnsi"/>
          <w:b/>
          <w:sz w:val="24"/>
          <w:szCs w:val="24"/>
        </w:rPr>
        <w:tab/>
      </w:r>
      <w:r w:rsidRPr="00B31352">
        <w:rPr>
          <w:rFonts w:cstheme="minorHAnsi"/>
          <w:b/>
          <w:sz w:val="24"/>
          <w:szCs w:val="24"/>
        </w:rPr>
        <w:tab/>
      </w:r>
      <w:r w:rsidRPr="00B31352">
        <w:rPr>
          <w:rFonts w:cstheme="minorHAnsi"/>
          <w:b/>
          <w:sz w:val="24"/>
          <w:szCs w:val="24"/>
        </w:rPr>
        <w:tab/>
      </w:r>
      <w:r w:rsidRPr="00B31352">
        <w:rPr>
          <w:rFonts w:cstheme="minorHAnsi"/>
          <w:b/>
          <w:sz w:val="24"/>
          <w:szCs w:val="24"/>
        </w:rPr>
        <w:tab/>
      </w:r>
      <w:r w:rsidRPr="00B31352">
        <w:rPr>
          <w:rFonts w:cstheme="minorHAnsi"/>
          <w:b/>
          <w:sz w:val="24"/>
          <w:szCs w:val="24"/>
        </w:rPr>
        <w:tab/>
      </w:r>
      <w:r w:rsidRPr="00B31352">
        <w:rPr>
          <w:rFonts w:cstheme="minorHAnsi"/>
          <w:b/>
          <w:sz w:val="24"/>
          <w:szCs w:val="24"/>
        </w:rPr>
        <w:tab/>
      </w:r>
      <w:r w:rsidRPr="00B31352">
        <w:rPr>
          <w:rFonts w:cstheme="minorHAnsi"/>
          <w:b/>
          <w:sz w:val="24"/>
          <w:szCs w:val="24"/>
        </w:rPr>
        <w:tab/>
      </w:r>
      <w:r w:rsidRPr="00B31352">
        <w:rPr>
          <w:rFonts w:cstheme="minorHAnsi"/>
          <w:b/>
          <w:sz w:val="24"/>
          <w:szCs w:val="24"/>
        </w:rPr>
        <w:tab/>
      </w:r>
    </w:p>
    <w:p w:rsidR="00EC3DDA" w:rsidRDefault="00EC3DDA" w:rsidP="00DE2B9E">
      <w:pPr>
        <w:rPr>
          <w:rFonts w:cstheme="minorHAnsi"/>
          <w:b/>
          <w:sz w:val="24"/>
          <w:szCs w:val="24"/>
        </w:rPr>
      </w:pPr>
    </w:p>
    <w:p w:rsidR="00EC3DDA" w:rsidRDefault="00EC3DDA" w:rsidP="00DE2B9E">
      <w:pPr>
        <w:rPr>
          <w:rFonts w:cstheme="minorHAnsi"/>
          <w:b/>
          <w:sz w:val="24"/>
          <w:szCs w:val="24"/>
        </w:rPr>
      </w:pPr>
    </w:p>
    <w:p w:rsidR="00EC3DDA" w:rsidRDefault="00EC3DDA" w:rsidP="00EC3DDA">
      <w:pPr>
        <w:rPr>
          <w:rFonts w:cstheme="minorHAnsi"/>
          <w:sz w:val="48"/>
          <w:szCs w:val="48"/>
        </w:rPr>
      </w:pPr>
      <w:r>
        <w:rPr>
          <w:rFonts w:cstheme="minorHAnsi"/>
          <w:sz w:val="48"/>
          <w:szCs w:val="48"/>
        </w:rPr>
        <w:lastRenderedPageBreak/>
        <w:t>- Vstupní data:                                                                      1. 11. 2018</w:t>
      </w:r>
    </w:p>
    <w:p w:rsidR="00EC3DDA" w:rsidRDefault="00EC3DDA" w:rsidP="00EC3DDA">
      <w:pPr>
        <w:rPr>
          <w:rFonts w:cstheme="minorHAnsi"/>
          <w:sz w:val="48"/>
          <w:szCs w:val="48"/>
        </w:rPr>
      </w:pPr>
      <w:r>
        <w:rPr>
          <w:rFonts w:cstheme="minorHAnsi"/>
          <w:sz w:val="48"/>
          <w:szCs w:val="48"/>
        </w:rPr>
        <w:tab/>
        <w:t>- potrubí domovního vodovodu PP 16</w:t>
      </w:r>
    </w:p>
    <w:p w:rsidR="00EC3DDA" w:rsidRDefault="00EC3DDA" w:rsidP="00EC3DDA">
      <w:pPr>
        <w:rPr>
          <w:rFonts w:cstheme="minorHAnsi"/>
          <w:sz w:val="48"/>
          <w:szCs w:val="48"/>
        </w:rPr>
      </w:pPr>
      <w:r>
        <w:rPr>
          <w:rFonts w:cstheme="minorHAnsi"/>
          <w:sz w:val="48"/>
          <w:szCs w:val="48"/>
        </w:rPr>
        <w:tab/>
        <w:t xml:space="preserve">- přípojka rPE </w:t>
      </w:r>
    </w:p>
    <w:p w:rsidR="00EC3DDA" w:rsidRDefault="00EC3DDA" w:rsidP="00EC3DDA">
      <w:pPr>
        <w:rPr>
          <w:rFonts w:cstheme="minorHAnsi"/>
          <w:sz w:val="48"/>
          <w:szCs w:val="48"/>
        </w:rPr>
      </w:pPr>
      <w:r>
        <w:rPr>
          <w:rFonts w:cstheme="minorHAnsi"/>
          <w:sz w:val="48"/>
          <w:szCs w:val="48"/>
        </w:rPr>
        <w:tab/>
        <w:t>- dispoziční tlak 400 kPa</w:t>
      </w:r>
    </w:p>
    <w:p w:rsidR="00EC3DDA" w:rsidRDefault="00EC3DDA" w:rsidP="00EC3DDA">
      <w:pPr>
        <w:rPr>
          <w:rFonts w:cstheme="minorHAnsi"/>
          <w:sz w:val="48"/>
          <w:szCs w:val="48"/>
        </w:rPr>
      </w:pPr>
      <w:r>
        <w:rPr>
          <w:rFonts w:cstheme="minorHAnsi"/>
          <w:sz w:val="48"/>
          <w:szCs w:val="48"/>
        </w:rPr>
        <w:tab/>
        <w:t>- požadovaný přetlak před spotřebičem raději s rezervou 100 kPa</w:t>
      </w:r>
    </w:p>
    <w:p w:rsidR="00EC3DDA" w:rsidRDefault="00EC3DDA" w:rsidP="00EC3DDA">
      <w:pPr>
        <w:rPr>
          <w:rFonts w:cstheme="minorHAnsi"/>
          <w:sz w:val="48"/>
          <w:szCs w:val="48"/>
        </w:rPr>
      </w:pPr>
      <w:r>
        <w:rPr>
          <w:rFonts w:cstheme="minorHAnsi"/>
          <w:sz w:val="48"/>
          <w:szCs w:val="48"/>
        </w:rPr>
        <w:tab/>
        <w:t>- výškový rozdíl mezi napojením a nejvyšším místem 7,5 m</w:t>
      </w:r>
      <w:r>
        <w:rPr>
          <w:rFonts w:cstheme="minorHAnsi"/>
          <w:sz w:val="48"/>
          <w:szCs w:val="48"/>
        </w:rPr>
        <w:tab/>
      </w:r>
      <w:r>
        <w:rPr>
          <w:rFonts w:cstheme="minorHAnsi"/>
          <w:sz w:val="48"/>
          <w:szCs w:val="48"/>
        </w:rPr>
        <w:tab/>
      </w:r>
    </w:p>
    <w:p w:rsidR="00EC3DDA" w:rsidRDefault="00EC3DDA" w:rsidP="00EC3DDA">
      <w:pPr>
        <w:rPr>
          <w:rFonts w:cstheme="minorHAnsi"/>
          <w:sz w:val="48"/>
          <w:szCs w:val="48"/>
        </w:rPr>
      </w:pPr>
      <w:r>
        <w:rPr>
          <w:rFonts w:cstheme="minorHAnsi"/>
          <w:sz w:val="48"/>
          <w:szCs w:val="48"/>
        </w:rPr>
        <w:t>- Vypočítejte průtoky v úsecích</w:t>
      </w:r>
    </w:p>
    <w:p w:rsidR="00EC3DDA" w:rsidRDefault="00EC3DDA" w:rsidP="00EC3DDA">
      <w:pPr>
        <w:rPr>
          <w:rFonts w:cstheme="minorHAnsi"/>
          <w:sz w:val="48"/>
          <w:szCs w:val="48"/>
        </w:rPr>
      </w:pPr>
    </w:p>
    <w:p w:rsidR="00EC3DDA" w:rsidRDefault="00EC3DDA" w:rsidP="00EC3DDA">
      <w:pPr>
        <w:rPr>
          <w:rFonts w:cstheme="minorHAnsi"/>
          <w:sz w:val="48"/>
          <w:szCs w:val="48"/>
        </w:rPr>
      </w:pPr>
      <w:r>
        <w:rPr>
          <w:rFonts w:cstheme="minorHAnsi"/>
          <w:sz w:val="48"/>
          <w:szCs w:val="48"/>
        </w:rPr>
        <w:t>Tabulka vzor viz např: 148</w:t>
      </w:r>
      <w:r>
        <w:rPr>
          <w:rFonts w:cstheme="minorHAnsi"/>
          <w:sz w:val="48"/>
          <w:szCs w:val="48"/>
        </w:rPr>
        <w:tab/>
      </w:r>
    </w:p>
    <w:p w:rsidR="00EC3DDA" w:rsidRDefault="00EC3DDA" w:rsidP="00EC3DDA">
      <w:pPr>
        <w:rPr>
          <w:rFonts w:cstheme="minorHAnsi"/>
          <w:sz w:val="48"/>
          <w:szCs w:val="48"/>
        </w:rPr>
      </w:pPr>
    </w:p>
    <w:p w:rsidR="00EC3DDA" w:rsidRDefault="00EC3DDA" w:rsidP="00EC3DDA">
      <w:pPr>
        <w:rPr>
          <w:rFonts w:cstheme="minorHAnsi"/>
          <w:sz w:val="48"/>
          <w:szCs w:val="48"/>
        </w:rPr>
      </w:pPr>
      <w:r>
        <w:rPr>
          <w:rFonts w:cstheme="minorHAnsi"/>
          <w:sz w:val="48"/>
          <w:szCs w:val="48"/>
        </w:rPr>
        <w:t>- Délky úseků: a-b: 2 m, b-c: 3 m, c-d: 0,5 m , d-e: 1,5 m , e-f: 2m, f-g: 5 m, g-h: 5 m, h-ch: 8 m</w:t>
      </w:r>
    </w:p>
    <w:p w:rsidR="00EC3DDA" w:rsidRDefault="00EC3DDA" w:rsidP="00EC3DDA">
      <w:pPr>
        <w:rPr>
          <w:rFonts w:cstheme="minorHAnsi"/>
          <w:sz w:val="48"/>
          <w:szCs w:val="48"/>
        </w:rPr>
      </w:pPr>
      <w:r>
        <w:rPr>
          <w:rFonts w:cstheme="minorHAnsi"/>
          <w:sz w:val="48"/>
          <w:szCs w:val="48"/>
        </w:rPr>
        <w:t>- DN dle TAB IV.15, IV.16 a přílohy IV.7</w:t>
      </w:r>
    </w:p>
    <w:p w:rsidR="00EC3DDA" w:rsidRDefault="00EC3DDA" w:rsidP="00EC3DDA">
      <w:pPr>
        <w:rPr>
          <w:rFonts w:cstheme="minorHAnsi"/>
          <w:sz w:val="48"/>
          <w:szCs w:val="48"/>
        </w:rPr>
      </w:pPr>
      <w:r>
        <w:rPr>
          <w:rFonts w:cstheme="minorHAnsi"/>
          <w:sz w:val="48"/>
          <w:szCs w:val="48"/>
        </w:rPr>
        <w:t>-  rychlost v, R, R.l</w:t>
      </w:r>
    </w:p>
    <w:p w:rsidR="00EC3DDA" w:rsidRDefault="00EC3DDA" w:rsidP="00EC3DDA">
      <w:pPr>
        <w:rPr>
          <w:rFonts w:cstheme="minorHAnsi"/>
          <w:sz w:val="48"/>
          <w:szCs w:val="48"/>
        </w:rPr>
      </w:pPr>
      <w:r>
        <w:rPr>
          <w:rFonts w:cstheme="minorHAnsi"/>
          <w:sz w:val="48"/>
          <w:szCs w:val="48"/>
        </w:rPr>
        <w:t>-  posoudit zda jsou splněny dvě podmínky</w:t>
      </w:r>
    </w:p>
    <w:p w:rsidR="00EC3DDA" w:rsidRDefault="00EC3DDA" w:rsidP="00EC3DDA">
      <w:pPr>
        <w:rPr>
          <w:rFonts w:cstheme="minorHAnsi"/>
          <w:sz w:val="48"/>
          <w:szCs w:val="48"/>
        </w:rPr>
      </w:pPr>
      <w:r>
        <w:rPr>
          <w:rFonts w:cstheme="minorHAnsi"/>
          <w:sz w:val="48"/>
          <w:szCs w:val="48"/>
        </w:rPr>
        <w:lastRenderedPageBreak/>
        <w:t xml:space="preserve">-  pokud ANO, tak </w:t>
      </w:r>
      <w:r>
        <w:rPr>
          <w:rFonts w:cstheme="minorHAnsi"/>
          <w:sz w:val="48"/>
          <w:szCs w:val="48"/>
        </w:rPr>
        <w:sym w:font="Symbol" w:char="F078"/>
      </w:r>
      <w:r>
        <w:rPr>
          <w:rFonts w:cstheme="minorHAnsi"/>
          <w:sz w:val="48"/>
          <w:szCs w:val="48"/>
        </w:rPr>
        <w:t xml:space="preserve"> se nemusí počítat a výpočet se zjednoduší na vzorec</w:t>
      </w:r>
    </w:p>
    <w:p w:rsidR="00EC3DDA" w:rsidRPr="0005252A" w:rsidRDefault="00EC3DDA" w:rsidP="00EC3DDA">
      <w:pPr>
        <w:rPr>
          <w:rFonts w:cstheme="minorHAnsi"/>
          <w:sz w:val="32"/>
          <w:szCs w:val="32"/>
        </w:rPr>
      </w:pPr>
      <w:r>
        <w:rPr>
          <w:rFonts w:cstheme="minorHAnsi"/>
          <w:sz w:val="48"/>
          <w:szCs w:val="48"/>
        </w:rPr>
        <w:t xml:space="preserve"> </w:t>
      </w:r>
      <w:r w:rsidRPr="00DC7FA5">
        <w:rPr>
          <w:rFonts w:cstheme="minorHAnsi"/>
          <w:sz w:val="56"/>
          <w:szCs w:val="56"/>
        </w:rPr>
        <w:t>pztr = 1,3 . R. l</w:t>
      </w:r>
      <w:r>
        <w:rPr>
          <w:rFonts w:cstheme="minorHAnsi"/>
          <w:sz w:val="56"/>
          <w:szCs w:val="56"/>
        </w:rPr>
        <w:t xml:space="preserve">        </w:t>
      </w:r>
      <w:r w:rsidRPr="0005252A">
        <w:rPr>
          <w:rFonts w:cstheme="minorHAnsi"/>
          <w:sz w:val="32"/>
          <w:szCs w:val="32"/>
        </w:rPr>
        <w:t>(1,3 = 30% na vřazené odpory)</w:t>
      </w:r>
    </w:p>
    <w:p w:rsidR="00EC3DDA" w:rsidRPr="009B0A2F" w:rsidRDefault="00EC3DDA" w:rsidP="00EC3DDA">
      <w:pPr>
        <w:rPr>
          <w:rFonts w:cstheme="minorHAnsi"/>
          <w:sz w:val="48"/>
          <w:szCs w:val="48"/>
        </w:rPr>
      </w:pPr>
    </w:p>
    <w:p w:rsidR="00EC3DDA" w:rsidRDefault="00EC3DDA" w:rsidP="00EC3DDA">
      <w:pPr>
        <w:rPr>
          <w:rFonts w:cstheme="minorHAnsi"/>
          <w:sz w:val="48"/>
          <w:szCs w:val="48"/>
        </w:rPr>
      </w:pPr>
    </w:p>
    <w:p w:rsidR="00EC3DDA" w:rsidRDefault="00EC3DDA" w:rsidP="00EC3DDA">
      <w:pPr>
        <w:rPr>
          <w:rFonts w:cstheme="minorHAnsi"/>
          <w:sz w:val="48"/>
          <w:szCs w:val="48"/>
        </w:rPr>
      </w:pPr>
    </w:p>
    <w:p w:rsidR="00EC3DDA" w:rsidRDefault="00EC3DDA" w:rsidP="00EC3DDA">
      <w:pPr>
        <w:rPr>
          <w:rFonts w:cstheme="minorHAnsi"/>
          <w:sz w:val="48"/>
          <w:szCs w:val="48"/>
        </w:rPr>
      </w:pPr>
      <w:r w:rsidRPr="00DC7FA5">
        <w:rPr>
          <w:rFonts w:cstheme="minorHAnsi"/>
          <w:sz w:val="48"/>
          <w:szCs w:val="48"/>
        </w:rPr>
        <w:t xml:space="preserve">- </w:t>
      </w:r>
      <w:r>
        <w:rPr>
          <w:rFonts w:cstheme="minorHAnsi"/>
          <w:sz w:val="48"/>
          <w:szCs w:val="48"/>
        </w:rPr>
        <w:t>H</w:t>
      </w:r>
      <w:r w:rsidRPr="00DC7FA5">
        <w:rPr>
          <w:rFonts w:cstheme="minorHAnsi"/>
          <w:sz w:val="48"/>
          <w:szCs w:val="48"/>
        </w:rPr>
        <w:t>ydraulické posouzení</w:t>
      </w:r>
    </w:p>
    <w:p w:rsidR="00EC3DDA" w:rsidRDefault="00EC3DDA" w:rsidP="00EC3DDA">
      <w:pPr>
        <w:rPr>
          <w:rFonts w:cstheme="minorHAnsi"/>
          <w:sz w:val="48"/>
          <w:szCs w:val="48"/>
        </w:rPr>
      </w:pPr>
    </w:p>
    <w:p w:rsidR="00EC3DDA" w:rsidRPr="0005252A" w:rsidRDefault="00EC3DDA" w:rsidP="00EC3DDA">
      <w:pPr>
        <w:rPr>
          <w:rFonts w:cstheme="minorHAnsi"/>
          <w:sz w:val="48"/>
          <w:szCs w:val="48"/>
        </w:rPr>
      </w:pPr>
      <w:r w:rsidRPr="0005252A">
        <w:rPr>
          <w:rFonts w:cstheme="minorHAnsi"/>
          <w:sz w:val="48"/>
          <w:szCs w:val="48"/>
        </w:rPr>
        <w:t>pdisp ≥ pstat + pvod + pztr + ppož</w:t>
      </w:r>
    </w:p>
    <w:p w:rsidR="00EC3DDA" w:rsidRPr="00DC7FA5" w:rsidRDefault="00EC3DDA" w:rsidP="00EC3DDA">
      <w:pPr>
        <w:rPr>
          <w:rFonts w:cstheme="minorHAnsi"/>
          <w:sz w:val="48"/>
          <w:szCs w:val="48"/>
        </w:rPr>
      </w:pPr>
    </w:p>
    <w:p w:rsidR="00EC3DDA" w:rsidRDefault="00EC3DDA" w:rsidP="00EC3DDA">
      <w:pPr>
        <w:rPr>
          <w:rFonts w:cstheme="minorHAnsi"/>
          <w:sz w:val="48"/>
          <w:szCs w:val="48"/>
        </w:rPr>
      </w:pPr>
    </w:p>
    <w:p w:rsidR="00EC3DDA" w:rsidRDefault="00EC3DDA" w:rsidP="00EC3DDA">
      <w:pPr>
        <w:rPr>
          <w:rFonts w:cstheme="minorHAnsi"/>
          <w:sz w:val="48"/>
          <w:szCs w:val="48"/>
        </w:rPr>
      </w:pPr>
    </w:p>
    <w:p w:rsidR="00EC3DDA" w:rsidRDefault="00EC3DDA" w:rsidP="00EC3DDA">
      <w:pPr>
        <w:rPr>
          <w:rFonts w:cstheme="minorHAnsi"/>
          <w:sz w:val="48"/>
          <w:szCs w:val="48"/>
        </w:rPr>
      </w:pPr>
    </w:p>
    <w:p w:rsidR="00EC3DDA" w:rsidRDefault="00EC3DDA" w:rsidP="00EC3DDA">
      <w:pPr>
        <w:rPr>
          <w:rFonts w:cstheme="minorHAnsi"/>
          <w:sz w:val="48"/>
          <w:szCs w:val="48"/>
        </w:rPr>
      </w:pPr>
    </w:p>
    <w:p w:rsidR="00EC3DDA" w:rsidRDefault="00EC3DDA" w:rsidP="00EC3DDA">
      <w:pPr>
        <w:rPr>
          <w:rFonts w:cstheme="minorHAnsi"/>
          <w:sz w:val="48"/>
          <w:szCs w:val="48"/>
        </w:rPr>
      </w:pPr>
    </w:p>
    <w:p w:rsidR="00EC3DDA" w:rsidRDefault="00EC3DDA" w:rsidP="00EC3DDA">
      <w:pPr>
        <w:rPr>
          <w:rFonts w:cstheme="minorHAnsi"/>
          <w:sz w:val="48"/>
          <w:szCs w:val="48"/>
        </w:rPr>
      </w:pPr>
      <w:r>
        <w:rPr>
          <w:noProof/>
          <w:lang w:eastAsia="cs-CZ"/>
        </w:rPr>
        <w:lastRenderedPageBreak/>
        <w:drawing>
          <wp:inline distT="0" distB="0" distL="0" distR="0" wp14:anchorId="695D9A5C" wp14:editId="46F7AB84">
            <wp:extent cx="8734425" cy="2305050"/>
            <wp:effectExtent l="0" t="0" r="9525" b="0"/>
            <wp:docPr id="31980" name="Obrázek 3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734425" cy="2305050"/>
                    </a:xfrm>
                    <a:prstGeom prst="rect">
                      <a:avLst/>
                    </a:prstGeom>
                  </pic:spPr>
                </pic:pic>
              </a:graphicData>
            </a:graphic>
          </wp:inline>
        </w:drawing>
      </w:r>
    </w:p>
    <w:p w:rsidR="00EC3DDA" w:rsidRDefault="00EC3DDA" w:rsidP="00EC3DDA">
      <w:pPr>
        <w:rPr>
          <w:rFonts w:cstheme="minorHAnsi"/>
          <w:sz w:val="48"/>
          <w:szCs w:val="48"/>
        </w:rPr>
      </w:pPr>
    </w:p>
    <w:p w:rsidR="00EC3DDA" w:rsidRPr="00FF0378" w:rsidRDefault="00EC3DDA" w:rsidP="00EC3DDA">
      <w:pPr>
        <w:rPr>
          <w:rFonts w:cstheme="minorHAnsi"/>
          <w:b/>
          <w:sz w:val="36"/>
          <w:szCs w:val="36"/>
        </w:rPr>
      </w:pPr>
      <w:r w:rsidRPr="00FF0378">
        <w:rPr>
          <w:rFonts w:cstheme="minorHAnsi"/>
          <w:b/>
          <w:sz w:val="36"/>
          <w:szCs w:val="36"/>
        </w:rPr>
        <w:t>Podmínky:</w:t>
      </w:r>
    </w:p>
    <w:p w:rsidR="00EC3DDA" w:rsidRDefault="00EC3DDA" w:rsidP="00EC3DDA">
      <w:pPr>
        <w:rPr>
          <w:rFonts w:cstheme="minorHAnsi"/>
          <w:b/>
          <w:sz w:val="24"/>
          <w:szCs w:val="24"/>
          <w:u w:val="single"/>
        </w:rPr>
      </w:pPr>
    </w:p>
    <w:p w:rsidR="00EC3DDA" w:rsidRDefault="00EC3DDA" w:rsidP="00EC3DDA">
      <w:pPr>
        <w:rPr>
          <w:rFonts w:cstheme="minorHAnsi"/>
          <w:b/>
          <w:sz w:val="32"/>
          <w:szCs w:val="32"/>
        </w:rPr>
      </w:pPr>
      <w:r w:rsidRPr="002C6EA7">
        <w:rPr>
          <w:rFonts w:cstheme="minorHAnsi"/>
          <w:sz w:val="32"/>
          <w:szCs w:val="32"/>
        </w:rPr>
        <w:t xml:space="preserve">a) DN </w:t>
      </w:r>
      <w:r w:rsidRPr="002C6EA7">
        <w:rPr>
          <w:rFonts w:cstheme="minorHAnsi"/>
          <w:sz w:val="32"/>
          <w:szCs w:val="32"/>
        </w:rPr>
        <w:sym w:font="Symbol" w:char="F0A3"/>
      </w:r>
      <w:r w:rsidRPr="002C6EA7">
        <w:rPr>
          <w:rFonts w:cstheme="minorHAnsi"/>
          <w:sz w:val="32"/>
          <w:szCs w:val="32"/>
        </w:rPr>
        <w:t xml:space="preserve"> 50</w:t>
      </w:r>
      <w:r w:rsidRPr="002C6EA7">
        <w:rPr>
          <w:rFonts w:cstheme="minorHAnsi"/>
          <w:sz w:val="32"/>
          <w:szCs w:val="32"/>
        </w:rPr>
        <w:tab/>
      </w:r>
      <w:r w:rsidRPr="00FF0378">
        <w:rPr>
          <w:rFonts w:cstheme="minorHAnsi"/>
          <w:b/>
          <w:sz w:val="32"/>
          <w:szCs w:val="32"/>
        </w:rPr>
        <w:tab/>
      </w:r>
      <w:r>
        <w:rPr>
          <w:rFonts w:cstheme="minorHAnsi"/>
          <w:b/>
          <w:sz w:val="32"/>
          <w:szCs w:val="32"/>
        </w:rPr>
        <w:t>S</w:t>
      </w:r>
      <w:r w:rsidRPr="00FF0378">
        <w:rPr>
          <w:rFonts w:cstheme="minorHAnsi"/>
          <w:b/>
          <w:sz w:val="32"/>
          <w:szCs w:val="32"/>
        </w:rPr>
        <w:t>plněno</w:t>
      </w:r>
    </w:p>
    <w:p w:rsidR="00EC3DDA" w:rsidRPr="002C6EA7" w:rsidRDefault="00EC3DDA" w:rsidP="00EC3DDA">
      <w:pPr>
        <w:rPr>
          <w:rFonts w:cstheme="minorHAnsi"/>
          <w:sz w:val="32"/>
          <w:szCs w:val="32"/>
        </w:rPr>
      </w:pPr>
      <w:r w:rsidRPr="002C6EA7">
        <w:rPr>
          <w:rFonts w:cstheme="minorHAnsi"/>
          <w:sz w:val="32"/>
          <w:szCs w:val="32"/>
        </w:rPr>
        <w:t>b) p</w:t>
      </w:r>
      <w:r w:rsidRPr="002C6EA7">
        <w:rPr>
          <w:rFonts w:cstheme="minorHAnsi"/>
          <w:sz w:val="32"/>
          <w:szCs w:val="32"/>
          <w:vertAlign w:val="subscript"/>
        </w:rPr>
        <w:t>dis</w:t>
      </w:r>
      <w:r w:rsidRPr="002C6EA7">
        <w:rPr>
          <w:rFonts w:cstheme="minorHAnsi"/>
          <w:sz w:val="32"/>
          <w:szCs w:val="32"/>
        </w:rPr>
        <w:t xml:space="preserve"> – h.</w:t>
      </w:r>
      <w:r w:rsidRPr="002C6EA7">
        <w:rPr>
          <w:rFonts w:cstheme="minorHAnsi"/>
          <w:sz w:val="32"/>
          <w:szCs w:val="32"/>
        </w:rPr>
        <w:sym w:font="Symbol" w:char="F072"/>
      </w:r>
      <w:r w:rsidRPr="002C6EA7">
        <w:rPr>
          <w:rFonts w:cstheme="minorHAnsi"/>
          <w:sz w:val="32"/>
          <w:szCs w:val="32"/>
        </w:rPr>
        <w:t xml:space="preserve">.g </w:t>
      </w:r>
      <w:r w:rsidRPr="002C6EA7">
        <w:rPr>
          <w:rFonts w:cstheme="minorHAnsi"/>
          <w:sz w:val="32"/>
          <w:szCs w:val="32"/>
        </w:rPr>
        <w:sym w:font="Symbol" w:char="F03E"/>
      </w:r>
      <w:r w:rsidRPr="002C6EA7">
        <w:rPr>
          <w:rFonts w:cstheme="minorHAnsi"/>
          <w:sz w:val="32"/>
          <w:szCs w:val="32"/>
        </w:rPr>
        <w:t>2,5 p</w:t>
      </w:r>
      <w:r w:rsidRPr="002C6EA7">
        <w:rPr>
          <w:rFonts w:cstheme="minorHAnsi"/>
          <w:sz w:val="32"/>
          <w:szCs w:val="32"/>
          <w:vertAlign w:val="subscript"/>
        </w:rPr>
        <w:t>pož</w:t>
      </w:r>
    </w:p>
    <w:p w:rsidR="00EC3DDA" w:rsidRPr="002C6EA7" w:rsidRDefault="00EC3DDA" w:rsidP="00EC3DDA">
      <w:pPr>
        <w:rPr>
          <w:rFonts w:cstheme="minorHAnsi"/>
          <w:sz w:val="32"/>
          <w:szCs w:val="32"/>
        </w:rPr>
      </w:pPr>
      <w:r w:rsidRPr="002C6EA7">
        <w:rPr>
          <w:rFonts w:cstheme="minorHAnsi"/>
          <w:sz w:val="32"/>
          <w:szCs w:val="32"/>
        </w:rPr>
        <w:t xml:space="preserve">     400 – 7,5 x 1000 x 10  </w:t>
      </w:r>
      <w:r w:rsidRPr="002C6EA7">
        <w:rPr>
          <w:rFonts w:cstheme="minorHAnsi"/>
          <w:sz w:val="32"/>
          <w:szCs w:val="32"/>
        </w:rPr>
        <w:sym w:font="Symbol" w:char="F03E"/>
      </w:r>
      <w:r w:rsidRPr="002C6EA7">
        <w:rPr>
          <w:rFonts w:cstheme="minorHAnsi"/>
          <w:sz w:val="32"/>
          <w:szCs w:val="32"/>
        </w:rPr>
        <w:t xml:space="preserve"> 2,5 x 100</w:t>
      </w:r>
    </w:p>
    <w:p w:rsidR="00EC3DDA" w:rsidRPr="002C6EA7" w:rsidRDefault="00EC3DDA" w:rsidP="00EC3DDA">
      <w:pPr>
        <w:rPr>
          <w:rFonts w:cstheme="minorHAnsi"/>
          <w:sz w:val="32"/>
          <w:szCs w:val="32"/>
        </w:rPr>
      </w:pPr>
      <w:r w:rsidRPr="002C6EA7">
        <w:rPr>
          <w:rFonts w:cstheme="minorHAnsi"/>
          <w:sz w:val="32"/>
          <w:szCs w:val="32"/>
        </w:rPr>
        <w:t xml:space="preserve">     400 – 75 (kPa)   </w:t>
      </w:r>
      <w:r w:rsidRPr="002C6EA7">
        <w:rPr>
          <w:rFonts w:cstheme="minorHAnsi"/>
          <w:sz w:val="32"/>
          <w:szCs w:val="32"/>
        </w:rPr>
        <w:sym w:font="Symbol" w:char="F03E"/>
      </w:r>
      <w:r w:rsidRPr="002C6EA7">
        <w:rPr>
          <w:rFonts w:cstheme="minorHAnsi"/>
          <w:sz w:val="32"/>
          <w:szCs w:val="32"/>
        </w:rPr>
        <w:tab/>
        <w:t>250</w:t>
      </w:r>
    </w:p>
    <w:p w:rsidR="00EC3DDA" w:rsidRDefault="00EC3DDA" w:rsidP="00EC3DDA">
      <w:pPr>
        <w:rPr>
          <w:rFonts w:cstheme="minorHAnsi"/>
          <w:b/>
          <w:sz w:val="32"/>
          <w:szCs w:val="32"/>
        </w:rPr>
      </w:pPr>
      <w:r w:rsidRPr="002C6EA7">
        <w:rPr>
          <w:rFonts w:cstheme="minorHAnsi"/>
          <w:sz w:val="32"/>
          <w:szCs w:val="32"/>
        </w:rPr>
        <w:t xml:space="preserve">                      325      </w:t>
      </w:r>
      <w:r w:rsidRPr="002C6EA7">
        <w:rPr>
          <w:rFonts w:cstheme="minorHAnsi"/>
          <w:sz w:val="32"/>
          <w:szCs w:val="32"/>
        </w:rPr>
        <w:sym w:font="Symbol" w:char="F03E"/>
      </w:r>
      <w:r w:rsidRPr="002C6EA7">
        <w:rPr>
          <w:rFonts w:cstheme="minorHAnsi"/>
          <w:sz w:val="32"/>
          <w:szCs w:val="32"/>
        </w:rPr>
        <w:tab/>
        <w:t>250</w:t>
      </w:r>
      <w:r>
        <w:rPr>
          <w:rFonts w:cstheme="minorHAnsi"/>
          <w:sz w:val="32"/>
          <w:szCs w:val="32"/>
        </w:rPr>
        <w:t xml:space="preserve">   </w:t>
      </w:r>
      <w:r>
        <w:rPr>
          <w:rFonts w:cstheme="minorHAnsi"/>
          <w:b/>
          <w:sz w:val="32"/>
          <w:szCs w:val="32"/>
        </w:rPr>
        <w:t>S</w:t>
      </w:r>
      <w:r w:rsidRPr="00FF0378">
        <w:rPr>
          <w:rFonts w:cstheme="minorHAnsi"/>
          <w:b/>
          <w:sz w:val="32"/>
          <w:szCs w:val="32"/>
        </w:rPr>
        <w:t>plněno</w:t>
      </w:r>
    </w:p>
    <w:p w:rsidR="00EC3DDA" w:rsidRDefault="00EC3DDA" w:rsidP="00EC3DDA">
      <w:pPr>
        <w:rPr>
          <w:rFonts w:cstheme="minorHAnsi"/>
          <w:sz w:val="32"/>
          <w:szCs w:val="32"/>
        </w:rPr>
      </w:pPr>
    </w:p>
    <w:p w:rsidR="00EC3DDA" w:rsidRDefault="00EC3DDA" w:rsidP="00EC3DDA">
      <w:pPr>
        <w:rPr>
          <w:rFonts w:cstheme="minorHAnsi"/>
          <w:sz w:val="32"/>
          <w:szCs w:val="32"/>
        </w:rPr>
      </w:pPr>
      <w:r>
        <w:rPr>
          <w:rFonts w:cstheme="minorHAnsi"/>
          <w:sz w:val="32"/>
          <w:szCs w:val="32"/>
        </w:rPr>
        <w:t>Takže tlaková ztráta se může počítat dle vzorce:</w:t>
      </w:r>
    </w:p>
    <w:p w:rsidR="00EC3DDA" w:rsidRPr="002C6EA7" w:rsidRDefault="00EC3DDA" w:rsidP="00EC3DDA">
      <w:pPr>
        <w:rPr>
          <w:rFonts w:cstheme="minorHAnsi"/>
          <w:sz w:val="36"/>
          <w:szCs w:val="36"/>
        </w:rPr>
      </w:pPr>
      <w:r w:rsidRPr="002C6EA7">
        <w:rPr>
          <w:rFonts w:cstheme="minorHAnsi"/>
          <w:sz w:val="36"/>
          <w:szCs w:val="36"/>
        </w:rPr>
        <w:t xml:space="preserve">pztr = 1,3 . R. l   </w:t>
      </w:r>
      <w:r>
        <w:rPr>
          <w:rFonts w:cstheme="minorHAnsi"/>
          <w:sz w:val="36"/>
          <w:szCs w:val="36"/>
        </w:rPr>
        <w:t>= 1,3 x 52,68 = 68,5 kPa</w:t>
      </w:r>
      <w:r w:rsidRPr="002C6EA7">
        <w:rPr>
          <w:rFonts w:cstheme="minorHAnsi"/>
          <w:sz w:val="36"/>
          <w:szCs w:val="36"/>
        </w:rPr>
        <w:t xml:space="preserve">     </w:t>
      </w:r>
    </w:p>
    <w:p w:rsidR="00EC3DDA" w:rsidRPr="00FF0378" w:rsidRDefault="00EC3DDA" w:rsidP="00EC3DDA">
      <w:pPr>
        <w:rPr>
          <w:rFonts w:cstheme="minorHAnsi"/>
          <w:b/>
          <w:sz w:val="24"/>
          <w:szCs w:val="24"/>
        </w:rPr>
      </w:pPr>
    </w:p>
    <w:p w:rsidR="00CF7D81" w:rsidRDefault="00CF7D81" w:rsidP="00EC3DDA">
      <w:pPr>
        <w:rPr>
          <w:rFonts w:cstheme="minorHAnsi"/>
          <w:b/>
          <w:sz w:val="40"/>
          <w:szCs w:val="40"/>
        </w:rPr>
      </w:pPr>
    </w:p>
    <w:p w:rsidR="00EC3DDA" w:rsidRPr="002C6EA7" w:rsidRDefault="00EC3DDA" w:rsidP="00EC3DDA">
      <w:pPr>
        <w:rPr>
          <w:rFonts w:cstheme="minorHAnsi"/>
          <w:b/>
          <w:sz w:val="40"/>
          <w:szCs w:val="40"/>
        </w:rPr>
      </w:pPr>
      <w:r w:rsidRPr="002C6EA7">
        <w:rPr>
          <w:rFonts w:cstheme="minorHAnsi"/>
          <w:b/>
          <w:sz w:val="40"/>
          <w:szCs w:val="40"/>
        </w:rPr>
        <w:lastRenderedPageBreak/>
        <w:t>HYDRAULICKÉ POSOUZENÍ</w:t>
      </w:r>
    </w:p>
    <w:p w:rsidR="00EC3DDA" w:rsidRDefault="00EC3DDA" w:rsidP="00EC3DDA">
      <w:pPr>
        <w:rPr>
          <w:rFonts w:cstheme="minorHAnsi"/>
          <w:b/>
          <w:sz w:val="24"/>
          <w:szCs w:val="24"/>
          <w:u w:val="single"/>
        </w:rPr>
      </w:pPr>
    </w:p>
    <w:p w:rsidR="00EC3DDA" w:rsidRDefault="00EC3DDA" w:rsidP="00EC3DDA">
      <w:pPr>
        <w:rPr>
          <w:rFonts w:cstheme="minorHAnsi"/>
          <w:sz w:val="48"/>
          <w:szCs w:val="48"/>
        </w:rPr>
      </w:pPr>
      <w:r w:rsidRPr="0005252A">
        <w:rPr>
          <w:rFonts w:cstheme="minorHAnsi"/>
          <w:sz w:val="48"/>
          <w:szCs w:val="48"/>
        </w:rPr>
        <w:t>pdisp ≥ pstat + pvod + pztr + ppož</w:t>
      </w:r>
    </w:p>
    <w:p w:rsidR="00EC3DDA" w:rsidRDefault="00EC3DDA" w:rsidP="00EC3DDA">
      <w:pPr>
        <w:rPr>
          <w:rFonts w:cstheme="minorHAnsi"/>
          <w:sz w:val="48"/>
          <w:szCs w:val="48"/>
        </w:rPr>
      </w:pPr>
      <w:r>
        <w:rPr>
          <w:rFonts w:cstheme="minorHAnsi"/>
          <w:noProof/>
          <w:sz w:val="48"/>
          <w:szCs w:val="48"/>
          <w:lang w:eastAsia="cs-CZ"/>
        </w:rPr>
        <mc:AlternateContent>
          <mc:Choice Requires="wps">
            <w:drawing>
              <wp:anchor distT="0" distB="0" distL="114300" distR="114300" simplePos="0" relativeHeight="251848704" behindDoc="0" locked="0" layoutInCell="1" allowOverlap="1" wp14:anchorId="1D05F770" wp14:editId="08F24375">
                <wp:simplePos x="0" y="0"/>
                <wp:positionH relativeFrom="column">
                  <wp:posOffset>-43180</wp:posOffset>
                </wp:positionH>
                <wp:positionV relativeFrom="paragraph">
                  <wp:posOffset>365125</wp:posOffset>
                </wp:positionV>
                <wp:extent cx="2466975" cy="438150"/>
                <wp:effectExtent l="19050" t="19050" r="28575" b="19050"/>
                <wp:wrapNone/>
                <wp:docPr id="31981" name="Obdélník 31981"/>
                <wp:cNvGraphicFramePr/>
                <a:graphic xmlns:a="http://schemas.openxmlformats.org/drawingml/2006/main">
                  <a:graphicData uri="http://schemas.microsoft.com/office/word/2010/wordprocessingShape">
                    <wps:wsp>
                      <wps:cNvSpPr/>
                      <wps:spPr>
                        <a:xfrm>
                          <a:off x="0" y="0"/>
                          <a:ext cx="2466975" cy="43815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B2B919" id="Obdélník 31981" o:spid="_x0000_s1026" style="position:absolute;margin-left:-3.4pt;margin-top:28.75pt;width:194.25pt;height:34.5pt;z-index:251848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" filled="f" strokecolor="#c00000" strokeweight="2.25pt"/>
            </w:pict>
          </mc:Fallback>
        </mc:AlternateContent>
      </w:r>
      <w:r>
        <w:rPr>
          <w:rFonts w:cstheme="minorHAnsi"/>
          <w:sz w:val="48"/>
          <w:szCs w:val="48"/>
        </w:rPr>
        <w:t xml:space="preserve">400    </w:t>
      </w:r>
      <w:r w:rsidRPr="0005252A">
        <w:rPr>
          <w:rFonts w:cstheme="minorHAnsi"/>
          <w:sz w:val="48"/>
          <w:szCs w:val="48"/>
        </w:rPr>
        <w:t>≥</w:t>
      </w:r>
      <w:r>
        <w:rPr>
          <w:rFonts w:cstheme="minorHAnsi"/>
          <w:sz w:val="48"/>
          <w:szCs w:val="48"/>
        </w:rPr>
        <w:t xml:space="preserve">  75    +  50     +  68,5  + 100</w:t>
      </w:r>
    </w:p>
    <w:p w:rsidR="00EC3DDA" w:rsidRPr="0005252A" w:rsidRDefault="00EC3DDA" w:rsidP="00EC3DDA">
      <w:pPr>
        <w:rPr>
          <w:rFonts w:cstheme="minorHAnsi"/>
          <w:sz w:val="48"/>
          <w:szCs w:val="48"/>
        </w:rPr>
      </w:pPr>
      <w:r>
        <w:rPr>
          <w:rFonts w:cstheme="minorHAnsi"/>
          <w:sz w:val="48"/>
          <w:szCs w:val="48"/>
        </w:rPr>
        <w:t xml:space="preserve">400    </w:t>
      </w:r>
      <w:r w:rsidRPr="0005252A">
        <w:rPr>
          <w:rFonts w:cstheme="minorHAnsi"/>
          <w:sz w:val="48"/>
          <w:szCs w:val="48"/>
        </w:rPr>
        <w:t>≥</w:t>
      </w:r>
      <w:r>
        <w:rPr>
          <w:rFonts w:cstheme="minorHAnsi"/>
          <w:sz w:val="48"/>
          <w:szCs w:val="48"/>
        </w:rPr>
        <w:t xml:space="preserve">   293,5 KPa</w:t>
      </w:r>
    </w:p>
    <w:p w:rsidR="00EC3DDA" w:rsidRPr="00DC7FA5" w:rsidRDefault="00EC3DDA" w:rsidP="00EC3DDA">
      <w:pPr>
        <w:rPr>
          <w:rFonts w:cstheme="minorHAnsi"/>
          <w:sz w:val="48"/>
          <w:szCs w:val="48"/>
        </w:rPr>
      </w:pPr>
    </w:p>
    <w:p w:rsidR="00EC3DDA" w:rsidRPr="002C6EA7" w:rsidRDefault="00EC3DDA" w:rsidP="00EC3DDA">
      <w:pPr>
        <w:rPr>
          <w:rFonts w:cstheme="minorHAnsi"/>
          <w:sz w:val="40"/>
          <w:szCs w:val="40"/>
        </w:rPr>
      </w:pPr>
      <w:r w:rsidRPr="002C6EA7">
        <w:rPr>
          <w:rFonts w:cstheme="minorHAnsi"/>
          <w:b/>
          <w:sz w:val="40"/>
          <w:szCs w:val="40"/>
        </w:rPr>
        <w:t xml:space="preserve">Závěr:  </w:t>
      </w:r>
      <w:r>
        <w:rPr>
          <w:rFonts w:cstheme="minorHAnsi"/>
          <w:b/>
          <w:sz w:val="40"/>
          <w:szCs w:val="40"/>
        </w:rPr>
        <w:t xml:space="preserve"> </w:t>
      </w:r>
      <w:r w:rsidRPr="002C6EA7">
        <w:rPr>
          <w:rFonts w:cstheme="minorHAnsi"/>
          <w:sz w:val="40"/>
          <w:szCs w:val="40"/>
        </w:rPr>
        <w:t xml:space="preserve">Potrubí okruhu k nejnepříznivěji položenému výtoku je nadimenzováno dostatečně a navržené dimenze není třeba měnit. Nyní by bylo nutno nadimenzovat ostatní rozvody vody. </w:t>
      </w:r>
    </w:p>
    <w:p w:rsidR="00EC3DDA" w:rsidRPr="002C6EA7" w:rsidRDefault="00EC3DDA" w:rsidP="00EC3DDA">
      <w:pPr>
        <w:rPr>
          <w:rFonts w:cstheme="minorHAnsi"/>
          <w:sz w:val="40"/>
          <w:szCs w:val="40"/>
        </w:rPr>
      </w:pPr>
      <w:r w:rsidRPr="002C6EA7">
        <w:rPr>
          <w:rFonts w:cstheme="minorHAnsi"/>
          <w:sz w:val="40"/>
          <w:szCs w:val="40"/>
        </w:rPr>
        <w:t>Pokud by v bytovém domě byl i hydrant, tak by se muselo nadimenzovat i potrubí požárního vodovodu, pozor požadovaný přetlak před hydrantem činí 200 kPa.</w:t>
      </w:r>
    </w:p>
    <w:p w:rsidR="00EC3DDA" w:rsidRDefault="00EC3DDA" w:rsidP="00EC3DDA">
      <w:pPr>
        <w:rPr>
          <w:rFonts w:cstheme="minorHAnsi"/>
          <w:b/>
          <w:sz w:val="24"/>
          <w:szCs w:val="24"/>
          <w:u w:val="single"/>
        </w:rPr>
      </w:pPr>
    </w:p>
    <w:p w:rsidR="00EC3DDA" w:rsidRDefault="00EC3DDA" w:rsidP="00EC3DDA">
      <w:pPr>
        <w:rPr>
          <w:rFonts w:cstheme="minorHAnsi"/>
          <w:b/>
          <w:sz w:val="24"/>
          <w:szCs w:val="24"/>
          <w:u w:val="single"/>
        </w:rPr>
      </w:pPr>
    </w:p>
    <w:p w:rsidR="00EC3DDA" w:rsidRDefault="00EC3DDA" w:rsidP="00EC3DDA">
      <w:pPr>
        <w:rPr>
          <w:rFonts w:cstheme="minorHAnsi"/>
          <w:b/>
          <w:sz w:val="24"/>
          <w:szCs w:val="24"/>
          <w:u w:val="single"/>
        </w:rPr>
      </w:pPr>
    </w:p>
    <w:p w:rsidR="00EC3DDA" w:rsidRDefault="00EC3DDA" w:rsidP="00EC3DDA">
      <w:pPr>
        <w:rPr>
          <w:rFonts w:cstheme="minorHAnsi"/>
          <w:b/>
          <w:sz w:val="24"/>
          <w:szCs w:val="24"/>
          <w:u w:val="single"/>
        </w:rPr>
      </w:pPr>
    </w:p>
    <w:p w:rsidR="00EC3DDA" w:rsidRDefault="00EC3DDA" w:rsidP="00EC3DDA">
      <w:pPr>
        <w:rPr>
          <w:rFonts w:cstheme="minorHAnsi"/>
          <w:b/>
          <w:sz w:val="32"/>
          <w:szCs w:val="32"/>
        </w:rPr>
      </w:pPr>
    </w:p>
    <w:p w:rsidR="00EC3DDA" w:rsidRDefault="00EC3DDA" w:rsidP="00EC3DDA">
      <w:pPr>
        <w:rPr>
          <w:rFonts w:cstheme="minorHAnsi"/>
          <w:b/>
          <w:sz w:val="32"/>
          <w:szCs w:val="32"/>
        </w:rPr>
      </w:pPr>
    </w:p>
    <w:p w:rsidR="00EC3DDA" w:rsidRDefault="00EC3DDA" w:rsidP="00EC3DDA">
      <w:pPr>
        <w:rPr>
          <w:rFonts w:cstheme="minorHAnsi"/>
          <w:b/>
          <w:sz w:val="32"/>
          <w:szCs w:val="32"/>
        </w:rPr>
      </w:pPr>
    </w:p>
    <w:p w:rsidR="00EC3DDA" w:rsidRDefault="00EC3DDA" w:rsidP="00EC3DDA">
      <w:pPr>
        <w:rPr>
          <w:rFonts w:cstheme="minorHAnsi"/>
          <w:b/>
          <w:sz w:val="32"/>
          <w:szCs w:val="32"/>
        </w:rPr>
      </w:pPr>
    </w:p>
    <w:p w:rsidR="00EC3DDA" w:rsidRDefault="00EC3DDA" w:rsidP="00EC3DDA">
      <w:pPr>
        <w:rPr>
          <w:rFonts w:cstheme="minorHAnsi"/>
          <w:b/>
          <w:sz w:val="32"/>
          <w:szCs w:val="32"/>
        </w:rPr>
      </w:pPr>
    </w:p>
    <w:p w:rsidR="00EC3DDA" w:rsidRDefault="00EC3DDA" w:rsidP="00EC3DDA">
      <w:pPr>
        <w:rPr>
          <w:rFonts w:cstheme="minorHAnsi"/>
          <w:b/>
          <w:sz w:val="32"/>
          <w:szCs w:val="32"/>
        </w:rPr>
      </w:pPr>
    </w:p>
    <w:p w:rsidR="00EC3DDA" w:rsidRDefault="00EC3DDA" w:rsidP="00EC3DDA">
      <w:pPr>
        <w:rPr>
          <w:rFonts w:cstheme="minorHAnsi"/>
          <w:b/>
          <w:sz w:val="32"/>
          <w:szCs w:val="32"/>
        </w:rPr>
      </w:pPr>
    </w:p>
    <w:p w:rsidR="00EC3DDA" w:rsidRPr="00024FC2" w:rsidRDefault="00EC3DDA" w:rsidP="00EC3DDA">
      <w:pPr>
        <w:rPr>
          <w:rFonts w:cstheme="minorHAnsi"/>
          <w:b/>
          <w:sz w:val="32"/>
          <w:szCs w:val="32"/>
        </w:rPr>
      </w:pPr>
      <w:r w:rsidRPr="00024FC2">
        <w:rPr>
          <w:rFonts w:cstheme="minorHAnsi"/>
          <w:b/>
          <w:sz w:val="32"/>
          <w:szCs w:val="32"/>
        </w:rPr>
        <w:t>Ukázka interpolace pokud v tabulce nenajdeme odpovídající průtok</w:t>
      </w:r>
    </w:p>
    <w:p w:rsidR="00EC3DDA" w:rsidRDefault="00EC3DDA" w:rsidP="00EC3DDA">
      <w:pPr>
        <w:rPr>
          <w:rFonts w:cstheme="minorHAnsi"/>
          <w:b/>
          <w:sz w:val="24"/>
          <w:szCs w:val="24"/>
          <w:u w:val="single"/>
        </w:rPr>
      </w:pPr>
    </w:p>
    <w:p w:rsidR="00EC3DDA" w:rsidRDefault="00EC3DDA" w:rsidP="00EC3DDA">
      <w:pPr>
        <w:rPr>
          <w:sz w:val="28"/>
          <w:szCs w:val="28"/>
        </w:rPr>
      </w:pPr>
      <w:r>
        <w:rPr>
          <w:sz w:val="28"/>
          <w:szCs w:val="28"/>
        </w:rPr>
        <w:t>1. Určete tlakovou ztrátu pro průtok 0,224 l/s pro PP 25x3,5  str.168</w:t>
      </w:r>
    </w:p>
    <w:p w:rsidR="00EC3DDA" w:rsidRDefault="00EC3DDA" w:rsidP="00EC3DDA">
      <w:pPr>
        <w:rPr>
          <w:sz w:val="28"/>
          <w:szCs w:val="28"/>
        </w:rPr>
      </w:pPr>
      <w:r>
        <w:rPr>
          <w:sz w:val="28"/>
          <w:szCs w:val="28"/>
        </w:rPr>
        <w:t>Postup:</w:t>
      </w:r>
    </w:p>
    <w:p w:rsidR="00EC3DDA" w:rsidRDefault="00EC3DDA" w:rsidP="00EC3DDA">
      <w:pPr>
        <w:rPr>
          <w:sz w:val="28"/>
          <w:szCs w:val="28"/>
        </w:rPr>
      </w:pPr>
    </w:p>
    <w:p w:rsidR="00EC3DDA" w:rsidRDefault="00EC3DDA" w:rsidP="00EC3DDA">
      <w:pPr>
        <w:rPr>
          <w:sz w:val="28"/>
          <w:szCs w:val="28"/>
        </w:rPr>
      </w:pPr>
    </w:p>
    <w:p w:rsidR="00EC3DDA" w:rsidRDefault="00EC3DDA" w:rsidP="00EC3DDA">
      <w:pPr>
        <w:rPr>
          <w:sz w:val="28"/>
          <w:szCs w:val="28"/>
        </w:rPr>
      </w:pPr>
      <w:r>
        <w:rPr>
          <w:sz w:val="28"/>
          <w:szCs w:val="28"/>
        </w:rPr>
        <w:t>0,2 l/s</w:t>
      </w:r>
      <w:r>
        <w:rPr>
          <w:sz w:val="28"/>
          <w:szCs w:val="28"/>
        </w:rPr>
        <w:tab/>
      </w:r>
      <w:r>
        <w:rPr>
          <w:sz w:val="28"/>
          <w:szCs w:val="28"/>
        </w:rPr>
        <w:tab/>
      </w:r>
      <w:r>
        <w:rPr>
          <w:sz w:val="28"/>
          <w:szCs w:val="28"/>
        </w:rPr>
        <w:tab/>
      </w:r>
      <w:r>
        <w:rPr>
          <w:sz w:val="28"/>
          <w:szCs w:val="28"/>
        </w:rPr>
        <w:tab/>
      </w:r>
      <w:r>
        <w:rPr>
          <w:sz w:val="28"/>
          <w:szCs w:val="28"/>
        </w:rPr>
        <w:tab/>
      </w:r>
      <w:r>
        <w:rPr>
          <w:sz w:val="28"/>
          <w:szCs w:val="28"/>
        </w:rPr>
        <w:tab/>
        <w:t>0,544</w:t>
      </w:r>
      <w:r>
        <w:rPr>
          <w:sz w:val="28"/>
          <w:szCs w:val="28"/>
        </w:rPr>
        <w:tab/>
        <w:t>kPa/m</w:t>
      </w:r>
    </w:p>
    <w:p w:rsidR="00EC3DDA" w:rsidRDefault="00EC3DDA" w:rsidP="00EC3DDA">
      <w:pPr>
        <w:rPr>
          <w:sz w:val="28"/>
          <w:szCs w:val="28"/>
        </w:rPr>
      </w:pPr>
      <w:r>
        <w:rPr>
          <w:sz w:val="28"/>
          <w:szCs w:val="28"/>
        </w:rPr>
        <w:t>0,224</w:t>
      </w:r>
      <w:r>
        <w:rPr>
          <w:sz w:val="28"/>
          <w:szCs w:val="28"/>
        </w:rPr>
        <w:tab/>
      </w:r>
      <w:r>
        <w:rPr>
          <w:sz w:val="28"/>
          <w:szCs w:val="28"/>
        </w:rPr>
        <w:tab/>
      </w:r>
      <w:r>
        <w:rPr>
          <w:sz w:val="28"/>
          <w:szCs w:val="28"/>
        </w:rPr>
        <w:tab/>
      </w:r>
      <w:r>
        <w:rPr>
          <w:sz w:val="28"/>
          <w:szCs w:val="28"/>
        </w:rPr>
        <w:tab/>
      </w:r>
      <w:r>
        <w:rPr>
          <w:sz w:val="28"/>
          <w:szCs w:val="28"/>
        </w:rPr>
        <w:tab/>
      </w:r>
      <w:r>
        <w:rPr>
          <w:sz w:val="28"/>
          <w:szCs w:val="28"/>
        </w:rPr>
        <w:tab/>
        <w:t>R</w:t>
      </w:r>
    </w:p>
    <w:p w:rsidR="00EC3DDA" w:rsidRDefault="00EC3DDA" w:rsidP="00EC3DDA">
      <w:pPr>
        <w:rPr>
          <w:sz w:val="28"/>
          <w:szCs w:val="28"/>
        </w:rPr>
      </w:pPr>
      <w:r>
        <w:rPr>
          <w:sz w:val="28"/>
          <w:szCs w:val="28"/>
        </w:rPr>
        <w:t>0,3</w:t>
      </w:r>
      <w:r>
        <w:rPr>
          <w:sz w:val="28"/>
          <w:szCs w:val="28"/>
        </w:rPr>
        <w:tab/>
      </w:r>
      <w:r>
        <w:rPr>
          <w:sz w:val="28"/>
          <w:szCs w:val="28"/>
        </w:rPr>
        <w:tab/>
      </w:r>
      <w:r>
        <w:rPr>
          <w:sz w:val="28"/>
          <w:szCs w:val="28"/>
        </w:rPr>
        <w:tab/>
      </w:r>
      <w:r>
        <w:rPr>
          <w:sz w:val="28"/>
          <w:szCs w:val="28"/>
        </w:rPr>
        <w:tab/>
      </w:r>
      <w:r>
        <w:rPr>
          <w:sz w:val="28"/>
          <w:szCs w:val="28"/>
        </w:rPr>
        <w:tab/>
      </w:r>
      <w:r>
        <w:rPr>
          <w:sz w:val="28"/>
          <w:szCs w:val="28"/>
        </w:rPr>
        <w:tab/>
        <w:t>1,118 kPa/m</w:t>
      </w:r>
    </w:p>
    <w:p w:rsidR="00EC3DDA" w:rsidRDefault="00EC3DDA" w:rsidP="00EC3DDA">
      <w:pPr>
        <w:rPr>
          <w:sz w:val="28"/>
          <w:szCs w:val="28"/>
        </w:rPr>
      </w:pPr>
    </w:p>
    <w:p w:rsidR="00EC3DDA" w:rsidRDefault="00EC3DDA" w:rsidP="00EC3DDA">
      <w:pPr>
        <w:rPr>
          <w:sz w:val="28"/>
          <w:szCs w:val="28"/>
        </w:rPr>
      </w:pPr>
    </w:p>
    <w:p w:rsidR="00EC3DDA" w:rsidRDefault="00EC3DDA" w:rsidP="00EC3DDA">
      <w:pPr>
        <w:rPr>
          <w:sz w:val="28"/>
          <w:szCs w:val="28"/>
        </w:rPr>
      </w:pPr>
      <w:r>
        <w:rPr>
          <w:sz w:val="28"/>
          <w:szCs w:val="28"/>
        </w:rPr>
        <w:t xml:space="preserve">Rozdíly mezi průtoky (0,2 – 0,3 = 0,1) a ztrátami R (0,544 – 1,118 = 0,574) musí být v poměru  s rozdíly pro </w:t>
      </w:r>
    </w:p>
    <w:p w:rsidR="00EC3DDA" w:rsidRDefault="00EC3DDA" w:rsidP="00EC3DDA">
      <w:pPr>
        <w:rPr>
          <w:sz w:val="28"/>
          <w:szCs w:val="28"/>
        </w:rPr>
      </w:pPr>
      <w:r>
        <w:rPr>
          <w:sz w:val="28"/>
          <w:szCs w:val="28"/>
        </w:rPr>
        <w:t>(0,2 – 0,224 = 0,024)   a   (0,544 – R = X)</w:t>
      </w:r>
    </w:p>
    <w:p w:rsidR="00EC3DDA" w:rsidRDefault="00EC3DDA" w:rsidP="00EC3DDA">
      <w:pPr>
        <w:rPr>
          <w:sz w:val="28"/>
          <w:szCs w:val="28"/>
        </w:rPr>
      </w:pPr>
      <w:r>
        <w:rPr>
          <w:sz w:val="28"/>
          <w:szCs w:val="28"/>
        </w:rPr>
        <w:t xml:space="preserve">Takže </w:t>
      </w:r>
    </w:p>
    <w:p w:rsidR="00EC3DDA" w:rsidRDefault="00EC3DDA" w:rsidP="00EC3DDA">
      <w:pPr>
        <w:rPr>
          <w:sz w:val="28"/>
          <w:szCs w:val="28"/>
        </w:rPr>
      </w:pPr>
      <w:r>
        <w:rPr>
          <w:sz w:val="28"/>
          <w:szCs w:val="28"/>
        </w:rPr>
        <w:t>0,1/0,574 = 0,024/X</w:t>
      </w:r>
    </w:p>
    <w:p w:rsidR="00EC3DDA" w:rsidRDefault="00EC3DDA" w:rsidP="00EC3DDA">
      <w:pPr>
        <w:rPr>
          <w:sz w:val="28"/>
          <w:szCs w:val="28"/>
        </w:rPr>
      </w:pPr>
      <w:r>
        <w:rPr>
          <w:sz w:val="28"/>
          <w:szCs w:val="28"/>
        </w:rPr>
        <w:t>x = 0,024 . 0,574 /0,11</w:t>
      </w:r>
    </w:p>
    <w:p w:rsidR="00EC3DDA" w:rsidRDefault="00EC3DDA" w:rsidP="00EC3DDA">
      <w:pPr>
        <w:rPr>
          <w:sz w:val="28"/>
          <w:szCs w:val="28"/>
        </w:rPr>
      </w:pPr>
      <w:r>
        <w:rPr>
          <w:sz w:val="28"/>
          <w:szCs w:val="28"/>
        </w:rPr>
        <w:t>x = 0 ,138</w:t>
      </w:r>
    </w:p>
    <w:p w:rsidR="00EC3DDA" w:rsidRDefault="00EC3DDA" w:rsidP="00EC3DDA">
      <w:pPr>
        <w:rPr>
          <w:sz w:val="28"/>
          <w:szCs w:val="28"/>
        </w:rPr>
      </w:pPr>
      <w:r>
        <w:rPr>
          <w:sz w:val="28"/>
          <w:szCs w:val="28"/>
        </w:rPr>
        <w:t xml:space="preserve">R = 0,544 + 0,138 = </w:t>
      </w:r>
      <w:r w:rsidRPr="00FF0378">
        <w:rPr>
          <w:color w:val="FF0000"/>
          <w:sz w:val="28"/>
          <w:szCs w:val="28"/>
        </w:rPr>
        <w:t>0,681 Pa/m</w:t>
      </w:r>
    </w:p>
    <w:p w:rsidR="00EC3DDA" w:rsidRDefault="00EC3DDA" w:rsidP="00EC3DDA">
      <w:pPr>
        <w:rPr>
          <w:rFonts w:cstheme="minorHAnsi"/>
          <w:b/>
          <w:sz w:val="24"/>
          <w:szCs w:val="24"/>
          <w:u w:val="single"/>
        </w:rPr>
      </w:pPr>
    </w:p>
    <w:p w:rsidR="00EC3DDA" w:rsidRPr="00DC7FA5" w:rsidRDefault="00EC3DDA" w:rsidP="00EC3DDA">
      <w:pPr>
        <w:rPr>
          <w:rFonts w:cstheme="minorHAnsi"/>
          <w:sz w:val="48"/>
          <w:szCs w:val="48"/>
        </w:rPr>
      </w:pPr>
    </w:p>
    <w:p w:rsidR="00EC3DDA" w:rsidRDefault="00EC3DDA" w:rsidP="00EC3DDA">
      <w:pPr>
        <w:rPr>
          <w:rFonts w:cstheme="minorHAnsi"/>
          <w:b/>
          <w:sz w:val="24"/>
          <w:szCs w:val="24"/>
          <w:u w:val="single"/>
        </w:rPr>
      </w:pP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
    <w:p w:rsidR="00EC3DDA" w:rsidRPr="00EC3DDA" w:rsidRDefault="00EC3DDA" w:rsidP="00EC3DDA">
      <w:pPr>
        <w:rPr>
          <w:rFonts w:cstheme="minorHAnsi"/>
          <w:b/>
          <w:sz w:val="40"/>
          <w:szCs w:val="40"/>
        </w:rPr>
      </w:pPr>
      <w:r>
        <w:rPr>
          <w:rFonts w:cstheme="minorHAnsi"/>
          <w:b/>
          <w:sz w:val="40"/>
          <w:szCs w:val="40"/>
        </w:rPr>
        <w:t xml:space="preserve">- - - - - - - - - - - - - - - - - - - - - - - - - - - - - - - - - - - - - - - - - - - - - - - - - - - - - - - - - - - - - </w:t>
      </w:r>
    </w:p>
    <w:p w:rsidR="00EC3DDA" w:rsidRDefault="00EC3DDA" w:rsidP="00EC3DDA">
      <w:pPr>
        <w:rPr>
          <w:rFonts w:cstheme="minorHAnsi"/>
          <w:b/>
          <w:sz w:val="24"/>
          <w:szCs w:val="24"/>
          <w:u w:val="single"/>
        </w:rPr>
      </w:pPr>
    </w:p>
    <w:p w:rsidR="00EC3DDA" w:rsidRDefault="00F02DF1" w:rsidP="00EC3DDA">
      <w:pPr>
        <w:rPr>
          <w:rFonts w:cstheme="minorHAnsi"/>
          <w:b/>
          <w:sz w:val="24"/>
          <w:szCs w:val="24"/>
          <w:u w:val="single"/>
        </w:rPr>
      </w:pPr>
      <w:r>
        <w:rPr>
          <w:rFonts w:cstheme="minorHAnsi"/>
          <w:b/>
          <w:noProof/>
          <w:sz w:val="24"/>
          <w:szCs w:val="24"/>
          <w:u w:val="single"/>
          <w:lang w:eastAsia="cs-CZ"/>
        </w:rPr>
        <w:lastRenderedPageBreak/>
        <w:drawing>
          <wp:anchor distT="0" distB="0" distL="114300" distR="114300" simplePos="0" relativeHeight="251656192" behindDoc="0" locked="0" layoutInCell="1" allowOverlap="1">
            <wp:simplePos x="0" y="0"/>
            <wp:positionH relativeFrom="column">
              <wp:posOffset>4445</wp:posOffset>
            </wp:positionH>
            <wp:positionV relativeFrom="paragraph">
              <wp:posOffset>4445</wp:posOffset>
            </wp:positionV>
            <wp:extent cx="7320280" cy="5000625"/>
            <wp:effectExtent l="0" t="0" r="0" b="9525"/>
            <wp:wrapSquare wrapText="bothSides"/>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320280" cy="5000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C3DDA" w:rsidRDefault="00EC3DDA" w:rsidP="00EC3DDA">
      <w:pPr>
        <w:rPr>
          <w:rFonts w:cstheme="minorHAnsi"/>
          <w:b/>
          <w:sz w:val="24"/>
          <w:szCs w:val="24"/>
          <w:u w:val="single"/>
        </w:rPr>
      </w:pPr>
    </w:p>
    <w:p w:rsidR="00EC3DDA" w:rsidRDefault="00EC3DDA" w:rsidP="00EC3DDA">
      <w:pPr>
        <w:rPr>
          <w:rFonts w:cstheme="minorHAnsi"/>
          <w:b/>
          <w:sz w:val="24"/>
          <w:szCs w:val="24"/>
          <w:u w:val="single"/>
        </w:rPr>
      </w:pPr>
    </w:p>
    <w:p w:rsidR="00EC3DDA" w:rsidRDefault="00EC3DDA" w:rsidP="00EC3DDA">
      <w:pPr>
        <w:rPr>
          <w:rFonts w:cstheme="minorHAnsi"/>
          <w:b/>
          <w:sz w:val="24"/>
          <w:szCs w:val="24"/>
          <w:u w:val="single"/>
        </w:rPr>
      </w:pPr>
    </w:p>
    <w:p w:rsidR="00EC3DDA" w:rsidRDefault="00EC3DDA" w:rsidP="00EC3DDA">
      <w:pPr>
        <w:rPr>
          <w:rFonts w:cstheme="minorHAnsi"/>
          <w:b/>
          <w:sz w:val="24"/>
          <w:szCs w:val="24"/>
          <w:u w:val="single"/>
        </w:rPr>
      </w:pPr>
    </w:p>
    <w:p w:rsidR="00EC3DDA" w:rsidRDefault="00EC3DDA" w:rsidP="00EC3DDA">
      <w:pPr>
        <w:rPr>
          <w:rFonts w:cstheme="minorHAnsi"/>
          <w:b/>
          <w:sz w:val="24"/>
          <w:szCs w:val="24"/>
          <w:u w:val="single"/>
        </w:rPr>
      </w:pPr>
    </w:p>
    <w:p w:rsidR="003E553A" w:rsidRDefault="003E553A" w:rsidP="00DE2B9E">
      <w:pPr>
        <w:rPr>
          <w:rFonts w:cstheme="minorHAnsi"/>
          <w:b/>
          <w:sz w:val="24"/>
          <w:szCs w:val="24"/>
          <w:u w:val="single"/>
        </w:rPr>
      </w:pP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
    <w:p w:rsidR="007A0700" w:rsidRDefault="007A0700" w:rsidP="00DE2B9E">
      <w:pPr>
        <w:rPr>
          <w:rFonts w:cstheme="minorHAnsi"/>
          <w:b/>
          <w:sz w:val="24"/>
          <w:szCs w:val="24"/>
          <w:u w:val="single"/>
        </w:rPr>
      </w:pPr>
    </w:p>
    <w:p w:rsidR="00F02DF1" w:rsidRDefault="00F02DF1" w:rsidP="00DE2B9E">
      <w:pPr>
        <w:rPr>
          <w:rFonts w:cstheme="minorHAnsi"/>
          <w:b/>
          <w:sz w:val="24"/>
          <w:szCs w:val="24"/>
          <w:u w:val="single"/>
        </w:rPr>
      </w:pPr>
    </w:p>
    <w:p w:rsidR="00F02DF1" w:rsidRDefault="00F02DF1" w:rsidP="00DE2B9E">
      <w:pPr>
        <w:rPr>
          <w:rFonts w:cstheme="minorHAnsi"/>
          <w:b/>
          <w:sz w:val="24"/>
          <w:szCs w:val="24"/>
          <w:u w:val="single"/>
        </w:rPr>
      </w:pPr>
    </w:p>
    <w:p w:rsidR="00F02DF1" w:rsidRDefault="00F02DF1" w:rsidP="00DE2B9E">
      <w:pPr>
        <w:rPr>
          <w:rFonts w:cstheme="minorHAnsi"/>
          <w:b/>
          <w:sz w:val="24"/>
          <w:szCs w:val="24"/>
          <w:u w:val="single"/>
        </w:rPr>
      </w:pPr>
    </w:p>
    <w:p w:rsidR="00F02DF1" w:rsidRDefault="00F02DF1" w:rsidP="00DE2B9E">
      <w:pPr>
        <w:rPr>
          <w:rFonts w:cstheme="minorHAnsi"/>
          <w:b/>
          <w:sz w:val="24"/>
          <w:szCs w:val="24"/>
          <w:u w:val="single"/>
        </w:rPr>
      </w:pPr>
    </w:p>
    <w:p w:rsidR="00F02DF1" w:rsidRDefault="00F02DF1" w:rsidP="00DE2B9E">
      <w:pPr>
        <w:rPr>
          <w:rFonts w:cstheme="minorHAnsi"/>
          <w:b/>
          <w:sz w:val="24"/>
          <w:szCs w:val="24"/>
          <w:u w:val="single"/>
        </w:rPr>
      </w:pPr>
    </w:p>
    <w:p w:rsidR="00F02DF1" w:rsidRDefault="00F02DF1" w:rsidP="00DE2B9E">
      <w:pPr>
        <w:rPr>
          <w:rFonts w:cstheme="minorHAnsi"/>
          <w:b/>
          <w:sz w:val="24"/>
          <w:szCs w:val="24"/>
          <w:u w:val="single"/>
        </w:rPr>
      </w:pPr>
    </w:p>
    <w:p w:rsidR="00F02DF1" w:rsidRDefault="00F02DF1" w:rsidP="00DE2B9E">
      <w:pPr>
        <w:rPr>
          <w:rFonts w:cstheme="minorHAnsi"/>
          <w:b/>
          <w:sz w:val="24"/>
          <w:szCs w:val="24"/>
          <w:u w:val="single"/>
        </w:rPr>
      </w:pPr>
    </w:p>
    <w:p w:rsidR="00F02DF1" w:rsidRDefault="00F02DF1" w:rsidP="00DE2B9E">
      <w:pPr>
        <w:rPr>
          <w:rFonts w:cstheme="minorHAnsi"/>
          <w:b/>
          <w:sz w:val="24"/>
          <w:szCs w:val="24"/>
          <w:u w:val="single"/>
        </w:rPr>
      </w:pPr>
    </w:p>
    <w:p w:rsidR="00F02DF1" w:rsidRDefault="00F02DF1" w:rsidP="00DE2B9E">
      <w:pPr>
        <w:rPr>
          <w:rFonts w:cstheme="minorHAnsi"/>
          <w:b/>
          <w:sz w:val="24"/>
          <w:szCs w:val="24"/>
          <w:u w:val="single"/>
        </w:rPr>
      </w:pPr>
    </w:p>
    <w:p w:rsidR="00F02DF1" w:rsidRDefault="00F02DF1" w:rsidP="00DE2B9E">
      <w:pPr>
        <w:rPr>
          <w:rFonts w:cstheme="minorHAnsi"/>
          <w:b/>
          <w:sz w:val="24"/>
          <w:szCs w:val="24"/>
          <w:u w:val="single"/>
        </w:rPr>
      </w:pPr>
    </w:p>
    <w:p w:rsidR="00F02DF1" w:rsidRDefault="00F02DF1" w:rsidP="00DE2B9E">
      <w:pPr>
        <w:rPr>
          <w:rFonts w:cstheme="minorHAnsi"/>
          <w:b/>
          <w:sz w:val="24"/>
          <w:szCs w:val="24"/>
          <w:u w:val="single"/>
        </w:rPr>
      </w:pPr>
    </w:p>
    <w:p w:rsidR="00F02DF1" w:rsidRDefault="00F02DF1" w:rsidP="00DE2B9E">
      <w:pPr>
        <w:rPr>
          <w:rFonts w:cstheme="minorHAnsi"/>
          <w:b/>
          <w:sz w:val="24"/>
          <w:szCs w:val="24"/>
          <w:u w:val="single"/>
        </w:rPr>
      </w:pPr>
    </w:p>
    <w:p w:rsidR="00F02DF1" w:rsidRDefault="00F02DF1" w:rsidP="00DE2B9E">
      <w:pPr>
        <w:rPr>
          <w:rFonts w:cstheme="minorHAnsi"/>
          <w:b/>
          <w:sz w:val="24"/>
          <w:szCs w:val="24"/>
          <w:u w:val="single"/>
        </w:rPr>
      </w:pPr>
    </w:p>
    <w:p w:rsidR="00F02DF1" w:rsidRDefault="00F02DF1" w:rsidP="00DE2B9E">
      <w:pPr>
        <w:rPr>
          <w:rFonts w:cstheme="minorHAnsi"/>
          <w:b/>
          <w:sz w:val="24"/>
          <w:szCs w:val="24"/>
          <w:u w:val="single"/>
        </w:rPr>
      </w:pPr>
    </w:p>
    <w:p w:rsidR="00F02DF1" w:rsidRDefault="00F02DF1" w:rsidP="00DE2B9E">
      <w:pPr>
        <w:rPr>
          <w:rFonts w:cstheme="minorHAnsi"/>
          <w:b/>
          <w:sz w:val="24"/>
          <w:szCs w:val="24"/>
          <w:u w:val="single"/>
        </w:rPr>
      </w:pPr>
    </w:p>
    <w:p w:rsidR="00F02DF1" w:rsidRDefault="00F02DF1" w:rsidP="00DE2B9E">
      <w:pPr>
        <w:rPr>
          <w:rFonts w:cstheme="minorHAnsi"/>
          <w:b/>
          <w:sz w:val="24"/>
          <w:szCs w:val="24"/>
          <w:u w:val="single"/>
        </w:rPr>
      </w:pPr>
    </w:p>
    <w:p w:rsidR="00F02DF1" w:rsidRDefault="00F02DF1" w:rsidP="00DE2B9E">
      <w:pPr>
        <w:rPr>
          <w:rFonts w:cstheme="minorHAnsi"/>
          <w:b/>
          <w:sz w:val="24"/>
          <w:szCs w:val="24"/>
          <w:u w:val="single"/>
        </w:rPr>
      </w:pPr>
    </w:p>
    <w:p w:rsidR="00F02DF1" w:rsidRDefault="00F02DF1" w:rsidP="00DE2B9E">
      <w:pPr>
        <w:rPr>
          <w:rFonts w:cstheme="minorHAnsi"/>
          <w:b/>
          <w:sz w:val="24"/>
          <w:szCs w:val="24"/>
          <w:u w:val="single"/>
        </w:rPr>
      </w:pPr>
    </w:p>
    <w:p w:rsidR="00F02DF1" w:rsidRDefault="00F02DF1" w:rsidP="00DE2B9E">
      <w:pPr>
        <w:rPr>
          <w:rFonts w:cstheme="minorHAnsi"/>
          <w:b/>
          <w:sz w:val="24"/>
          <w:szCs w:val="24"/>
          <w:u w:val="single"/>
        </w:rPr>
      </w:pPr>
    </w:p>
    <w:p w:rsidR="00F02DF1" w:rsidRDefault="00F02DF1" w:rsidP="00DE2B9E">
      <w:pPr>
        <w:rPr>
          <w:rFonts w:cstheme="minorHAnsi"/>
          <w:b/>
          <w:sz w:val="24"/>
          <w:szCs w:val="24"/>
          <w:u w:val="single"/>
        </w:rPr>
      </w:pPr>
      <w:r w:rsidRPr="00575200">
        <w:rPr>
          <w:rFonts w:cstheme="minorHAnsi"/>
          <w:b/>
          <w:color w:val="00B0F0"/>
          <w:sz w:val="24"/>
          <w:szCs w:val="24"/>
        </w:rPr>
        <w:t xml:space="preserve">Zdroj: </w:t>
      </w:r>
      <w:hyperlink r:id="rId18" w:history="1">
        <w:r w:rsidRPr="00DF32C3">
          <w:rPr>
            <w:rStyle w:val="Hypertextovodkaz"/>
            <w:rFonts w:cstheme="minorHAnsi"/>
            <w:b/>
            <w:sz w:val="24"/>
            <w:szCs w:val="24"/>
          </w:rPr>
          <w:t>http://www.tzb-info.cz/4181-nova-norma-csn-en-806-3-pro-dimenzovani-vnitrnich-vodovodu</w:t>
        </w:r>
      </w:hyperlink>
    </w:p>
    <w:p w:rsidR="007A0700" w:rsidRDefault="007A0700" w:rsidP="00DE2B9E">
      <w:pPr>
        <w:rPr>
          <w:rFonts w:cstheme="minorHAnsi"/>
          <w:b/>
          <w:sz w:val="24"/>
          <w:szCs w:val="24"/>
          <w:u w:val="single"/>
        </w:rPr>
      </w:pPr>
      <w:r>
        <w:rPr>
          <w:rFonts w:cstheme="minorHAnsi"/>
          <w:b/>
          <w:noProof/>
          <w:sz w:val="24"/>
          <w:szCs w:val="24"/>
          <w:u w:val="single"/>
          <w:lang w:eastAsia="cs-CZ"/>
        </w:rPr>
        <w:lastRenderedPageBreak/>
        <w:drawing>
          <wp:inline distT="0" distB="0" distL="0" distR="0">
            <wp:extent cx="7410450" cy="5146946"/>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425816" cy="5157619"/>
                    </a:xfrm>
                    <a:prstGeom prst="rect">
                      <a:avLst/>
                    </a:prstGeom>
                    <a:noFill/>
                    <a:ln>
                      <a:noFill/>
                    </a:ln>
                  </pic:spPr>
                </pic:pic>
              </a:graphicData>
            </a:graphic>
          </wp:inline>
        </w:drawing>
      </w:r>
    </w:p>
    <w:p w:rsidR="007A0700" w:rsidRDefault="007A0700" w:rsidP="00DE2B9E">
      <w:pPr>
        <w:rPr>
          <w:rFonts w:cstheme="minorHAnsi"/>
          <w:b/>
          <w:sz w:val="24"/>
          <w:szCs w:val="24"/>
          <w:u w:val="single"/>
        </w:rPr>
      </w:pPr>
    </w:p>
    <w:p w:rsidR="006F4029" w:rsidRDefault="006F4029" w:rsidP="00DE2B9E">
      <w:pPr>
        <w:rPr>
          <w:rFonts w:cstheme="minorHAnsi"/>
          <w:b/>
          <w:sz w:val="24"/>
          <w:szCs w:val="24"/>
          <w:u w:val="single"/>
        </w:rPr>
      </w:pPr>
    </w:p>
    <w:p w:rsidR="006F4029" w:rsidRDefault="00F02DF1" w:rsidP="00DE2B9E">
      <w:pPr>
        <w:rPr>
          <w:rFonts w:cstheme="minorHAnsi"/>
          <w:b/>
          <w:sz w:val="24"/>
          <w:szCs w:val="24"/>
          <w:u w:val="single"/>
        </w:rPr>
      </w:pPr>
      <w:r w:rsidRPr="00575200">
        <w:rPr>
          <w:rFonts w:cstheme="minorHAnsi"/>
          <w:b/>
          <w:color w:val="00B0F0"/>
          <w:sz w:val="24"/>
          <w:szCs w:val="24"/>
        </w:rPr>
        <w:t xml:space="preserve">Zdroj: </w:t>
      </w:r>
      <w:hyperlink r:id="rId20" w:history="1">
        <w:r w:rsidRPr="00DF32C3">
          <w:rPr>
            <w:rStyle w:val="Hypertextovodkaz"/>
            <w:rFonts w:cstheme="minorHAnsi"/>
            <w:b/>
            <w:sz w:val="24"/>
            <w:szCs w:val="24"/>
          </w:rPr>
          <w:t>http://www.tzb-info.cz/4181-nova-norma-csn-en-806-3-pro-dimenzovani-vnitrnich-vodovodu</w:t>
        </w:r>
      </w:hyperlink>
    </w:p>
    <w:p w:rsidR="006F4029" w:rsidRDefault="00E30340" w:rsidP="00DE2B9E">
      <w:pPr>
        <w:rPr>
          <w:rFonts w:cstheme="minorHAnsi"/>
          <w:b/>
          <w:sz w:val="24"/>
          <w:szCs w:val="24"/>
          <w:u w:val="single"/>
        </w:rPr>
      </w:pPr>
      <w:r>
        <w:rPr>
          <w:rFonts w:cstheme="minorHAnsi"/>
          <w:b/>
          <w:noProof/>
          <w:sz w:val="24"/>
          <w:szCs w:val="24"/>
          <w:u w:val="single"/>
          <w:lang w:eastAsia="cs-CZ"/>
        </w:rPr>
        <w:lastRenderedPageBreak/>
        <mc:AlternateContent>
          <mc:Choice Requires="wps">
            <w:drawing>
              <wp:anchor distT="0" distB="0" distL="114300" distR="114300" simplePos="0" relativeHeight="251844608" behindDoc="0" locked="0" layoutInCell="1" allowOverlap="1">
                <wp:simplePos x="0" y="0"/>
                <wp:positionH relativeFrom="column">
                  <wp:posOffset>-104784</wp:posOffset>
                </wp:positionH>
                <wp:positionV relativeFrom="paragraph">
                  <wp:posOffset>-9781</wp:posOffset>
                </wp:positionV>
                <wp:extent cx="3491345" cy="3135086"/>
                <wp:effectExtent l="19050" t="19050" r="33020" b="27305"/>
                <wp:wrapNone/>
                <wp:docPr id="31940" name="Přímá spojnice 31940"/>
                <wp:cNvGraphicFramePr/>
                <a:graphic xmlns:a="http://schemas.openxmlformats.org/drawingml/2006/main">
                  <a:graphicData uri="http://schemas.microsoft.com/office/word/2010/wordprocessingShape">
                    <wps:wsp>
                      <wps:cNvCnPr/>
                      <wps:spPr>
                        <a:xfrm>
                          <a:off x="0" y="0"/>
                          <a:ext cx="3491345" cy="3135086"/>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92FD95" id="Přímá spojnice 31940" o:spid="_x0000_s1026" style="position:absolute;z-index:251844608;visibility:visible;mso-wrap-style:square;mso-wrap-distance-left:9pt;mso-wrap-distance-top:0;mso-wrap-distance-right:9pt;mso-wrap-distance-bottom:0;mso-position-horizontal:absolute;mso-position-horizontal-relative:text;mso-position-vertical:absolute;mso-position-vertical-relative:text" from="-8.25pt,-.75pt" to="266.65pt,24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" strokecolor="#c00000" strokeweight="2.25pt"/>
            </w:pict>
          </mc:Fallback>
        </mc:AlternateContent>
      </w:r>
    </w:p>
    <w:p w:rsidR="006F4029" w:rsidRPr="00575200" w:rsidRDefault="006F4029" w:rsidP="006F4029">
      <w:pPr>
        <w:rPr>
          <w:rFonts w:cstheme="minorHAnsi"/>
          <w:b/>
          <w:sz w:val="24"/>
          <w:szCs w:val="24"/>
          <w:highlight w:val="lightGray"/>
          <w:u w:val="single"/>
        </w:rPr>
      </w:pPr>
      <w:r w:rsidRPr="00575200">
        <w:rPr>
          <w:rFonts w:cstheme="minorHAnsi"/>
          <w:b/>
          <w:sz w:val="24"/>
          <w:szCs w:val="24"/>
          <w:highlight w:val="lightGray"/>
          <w:u w:val="single"/>
        </w:rPr>
        <w:t>E. Domácí úkol</w:t>
      </w:r>
    </w:p>
    <w:p w:rsidR="006F4029" w:rsidRPr="00575200" w:rsidRDefault="006F4029" w:rsidP="006F4029">
      <w:pPr>
        <w:rPr>
          <w:rFonts w:cstheme="minorHAnsi"/>
          <w:sz w:val="24"/>
          <w:szCs w:val="24"/>
          <w:highlight w:val="lightGray"/>
        </w:rPr>
      </w:pPr>
      <w:r w:rsidRPr="00575200">
        <w:rPr>
          <w:rFonts w:cstheme="minorHAnsi"/>
          <w:sz w:val="24"/>
          <w:szCs w:val="24"/>
          <w:highlight w:val="lightGray"/>
        </w:rPr>
        <w:t>Pro bytový dům vypracujte:</w:t>
      </w:r>
    </w:p>
    <w:p w:rsidR="006F4029" w:rsidRPr="00575200" w:rsidRDefault="006F4029" w:rsidP="006F4029">
      <w:pPr>
        <w:rPr>
          <w:rFonts w:cstheme="minorHAnsi"/>
          <w:sz w:val="24"/>
          <w:szCs w:val="24"/>
          <w:highlight w:val="lightGray"/>
        </w:rPr>
      </w:pPr>
      <w:r w:rsidRPr="00575200">
        <w:rPr>
          <w:rFonts w:cstheme="minorHAnsi"/>
          <w:sz w:val="24"/>
          <w:szCs w:val="24"/>
          <w:highlight w:val="lightGray"/>
        </w:rPr>
        <w:t>- úseky</w:t>
      </w:r>
    </w:p>
    <w:p w:rsidR="006F4029" w:rsidRPr="00575200" w:rsidRDefault="006F4029" w:rsidP="006F4029">
      <w:pPr>
        <w:rPr>
          <w:rFonts w:cstheme="minorHAnsi"/>
          <w:sz w:val="24"/>
          <w:szCs w:val="24"/>
          <w:highlight w:val="lightGray"/>
        </w:rPr>
      </w:pPr>
      <w:r w:rsidRPr="00575200">
        <w:rPr>
          <w:rFonts w:cstheme="minorHAnsi"/>
          <w:sz w:val="24"/>
          <w:szCs w:val="24"/>
          <w:highlight w:val="lightGray"/>
        </w:rPr>
        <w:t>- průtoky</w:t>
      </w:r>
    </w:p>
    <w:p w:rsidR="006F4029" w:rsidRPr="00575200" w:rsidRDefault="006F4029" w:rsidP="006F4029">
      <w:pPr>
        <w:rPr>
          <w:rFonts w:cstheme="minorHAnsi"/>
          <w:sz w:val="24"/>
          <w:szCs w:val="24"/>
          <w:highlight w:val="lightGray"/>
        </w:rPr>
      </w:pPr>
      <w:r w:rsidRPr="00575200">
        <w:rPr>
          <w:rFonts w:cstheme="minorHAnsi"/>
          <w:sz w:val="24"/>
          <w:szCs w:val="24"/>
          <w:highlight w:val="lightGray"/>
        </w:rPr>
        <w:t>- DN</w:t>
      </w:r>
    </w:p>
    <w:p w:rsidR="006F4029" w:rsidRPr="00575200" w:rsidRDefault="006F4029" w:rsidP="006F4029">
      <w:pPr>
        <w:rPr>
          <w:rFonts w:cstheme="minorHAnsi"/>
          <w:sz w:val="24"/>
          <w:szCs w:val="24"/>
          <w:highlight w:val="lightGray"/>
        </w:rPr>
      </w:pPr>
      <w:r w:rsidRPr="00575200">
        <w:rPr>
          <w:rFonts w:cstheme="minorHAnsi"/>
          <w:sz w:val="24"/>
          <w:szCs w:val="24"/>
          <w:highlight w:val="lightGray"/>
        </w:rPr>
        <w:t>- hydraulické posouzení</w:t>
      </w:r>
    </w:p>
    <w:p w:rsidR="006F4029" w:rsidRPr="00575200" w:rsidRDefault="006F4029" w:rsidP="006F4029">
      <w:pPr>
        <w:rPr>
          <w:rFonts w:cstheme="minorHAnsi"/>
          <w:sz w:val="24"/>
          <w:szCs w:val="24"/>
          <w:highlight w:val="lightGray"/>
        </w:rPr>
      </w:pPr>
      <w:r w:rsidRPr="00575200">
        <w:rPr>
          <w:rFonts w:cstheme="minorHAnsi"/>
          <w:sz w:val="24"/>
          <w:szCs w:val="24"/>
          <w:highlight w:val="lightGray"/>
        </w:rPr>
        <w:t>Další vstupní data:</w:t>
      </w:r>
    </w:p>
    <w:p w:rsidR="006F4029" w:rsidRPr="00575200" w:rsidRDefault="006F4029" w:rsidP="006F4029">
      <w:pPr>
        <w:rPr>
          <w:rFonts w:cstheme="minorHAnsi"/>
          <w:sz w:val="24"/>
          <w:szCs w:val="24"/>
          <w:highlight w:val="lightGray"/>
        </w:rPr>
      </w:pPr>
      <w:r w:rsidRPr="00575200">
        <w:rPr>
          <w:rFonts w:cstheme="minorHAnsi"/>
          <w:sz w:val="24"/>
          <w:szCs w:val="24"/>
          <w:highlight w:val="lightGray"/>
        </w:rPr>
        <w:t>- výška statická H=8 m</w:t>
      </w:r>
    </w:p>
    <w:p w:rsidR="006F4029" w:rsidRPr="00575200" w:rsidRDefault="006F4029" w:rsidP="006F4029">
      <w:pPr>
        <w:rPr>
          <w:rFonts w:cstheme="minorHAnsi"/>
          <w:sz w:val="24"/>
          <w:szCs w:val="24"/>
          <w:highlight w:val="lightGray"/>
        </w:rPr>
      </w:pPr>
      <w:r w:rsidRPr="00575200">
        <w:rPr>
          <w:rFonts w:cstheme="minorHAnsi"/>
          <w:sz w:val="24"/>
          <w:szCs w:val="24"/>
          <w:highlight w:val="lightGray"/>
        </w:rPr>
        <w:t>- dispoziční tlak 400 kPa</w:t>
      </w:r>
    </w:p>
    <w:p w:rsidR="006F4029" w:rsidRPr="00575200" w:rsidRDefault="006F4029" w:rsidP="006F4029">
      <w:pPr>
        <w:rPr>
          <w:rFonts w:cstheme="minorHAnsi"/>
          <w:sz w:val="24"/>
          <w:szCs w:val="24"/>
          <w:highlight w:val="lightGray"/>
        </w:rPr>
      </w:pPr>
      <w:r w:rsidRPr="00575200">
        <w:rPr>
          <w:rFonts w:cstheme="minorHAnsi"/>
          <w:sz w:val="24"/>
          <w:szCs w:val="24"/>
          <w:highlight w:val="lightGray"/>
        </w:rPr>
        <w:t>- požadovaný přetlak před výtokem 100 kPa</w:t>
      </w:r>
    </w:p>
    <w:p w:rsidR="006F4029" w:rsidRPr="00575200" w:rsidRDefault="006F4029" w:rsidP="006F4029">
      <w:pPr>
        <w:rPr>
          <w:rFonts w:cstheme="minorHAnsi"/>
          <w:sz w:val="24"/>
          <w:szCs w:val="24"/>
          <w:highlight w:val="lightGray"/>
        </w:rPr>
      </w:pPr>
      <w:r w:rsidRPr="00575200">
        <w:rPr>
          <w:rFonts w:cstheme="minorHAnsi"/>
          <w:sz w:val="24"/>
          <w:szCs w:val="24"/>
          <w:highlight w:val="lightGray"/>
        </w:rPr>
        <w:t>- přípojka rPE, ostatní rozvody PP</w:t>
      </w:r>
    </w:p>
    <w:p w:rsidR="006F4029" w:rsidRPr="00575200" w:rsidRDefault="006F4029" w:rsidP="006F4029">
      <w:pPr>
        <w:rPr>
          <w:rFonts w:cstheme="minorHAnsi"/>
          <w:b/>
          <w:sz w:val="24"/>
          <w:szCs w:val="24"/>
          <w:highlight w:val="lightGray"/>
          <w:u w:val="single"/>
        </w:rPr>
      </w:pPr>
    </w:p>
    <w:p w:rsidR="006F4029" w:rsidRPr="00575200" w:rsidRDefault="006F4029" w:rsidP="006F4029">
      <w:pPr>
        <w:ind w:left="5664" w:firstLine="708"/>
        <w:rPr>
          <w:rFonts w:cstheme="minorHAnsi"/>
          <w:sz w:val="24"/>
          <w:szCs w:val="24"/>
          <w:highlight w:val="lightGray"/>
        </w:rPr>
      </w:pPr>
    </w:p>
    <w:p w:rsidR="006F4029" w:rsidRDefault="006F4029" w:rsidP="006F4029">
      <w:pPr>
        <w:rPr>
          <w:rFonts w:cstheme="minorHAnsi"/>
          <w:b/>
          <w:sz w:val="24"/>
          <w:szCs w:val="24"/>
          <w:u w:val="single"/>
        </w:rPr>
      </w:pPr>
      <w:r w:rsidRPr="00575200">
        <w:rPr>
          <w:rFonts w:cstheme="minorHAnsi"/>
          <w:b/>
          <w:sz w:val="24"/>
          <w:szCs w:val="24"/>
          <w:highlight w:val="lightGray"/>
          <w:u w:val="single"/>
        </w:rPr>
        <w:t>F. Konzultace k domácímu úkolu</w:t>
      </w:r>
    </w:p>
    <w:p w:rsidR="006F4029" w:rsidRDefault="006F4029" w:rsidP="006F4029">
      <w:pPr>
        <w:rPr>
          <w:rFonts w:cstheme="minorHAnsi"/>
          <w:b/>
          <w:sz w:val="24"/>
          <w:szCs w:val="24"/>
          <w:u w:val="single"/>
        </w:rPr>
      </w:pPr>
    </w:p>
    <w:p w:rsidR="006F4029" w:rsidRDefault="006F4029" w:rsidP="006F4029">
      <w:pPr>
        <w:rPr>
          <w:rFonts w:cstheme="minorHAnsi"/>
          <w:b/>
          <w:sz w:val="24"/>
          <w:szCs w:val="24"/>
          <w:u w:val="single"/>
        </w:rPr>
      </w:pPr>
    </w:p>
    <w:p w:rsidR="006F4029" w:rsidRDefault="006F4029" w:rsidP="00DE2B9E">
      <w:pPr>
        <w:rPr>
          <w:rFonts w:cstheme="minorHAnsi"/>
          <w:b/>
          <w:sz w:val="24"/>
          <w:szCs w:val="24"/>
          <w:u w:val="single"/>
        </w:rPr>
      </w:pPr>
    </w:p>
    <w:p w:rsidR="0055087E" w:rsidRDefault="0055087E" w:rsidP="00DE2B9E">
      <w:pPr>
        <w:rPr>
          <w:rFonts w:cstheme="minorHAnsi"/>
          <w:b/>
          <w:sz w:val="24"/>
          <w:szCs w:val="24"/>
          <w:u w:val="single"/>
        </w:rPr>
      </w:pPr>
    </w:p>
    <w:p w:rsidR="0055087E" w:rsidRDefault="0055087E" w:rsidP="00DE2B9E">
      <w:pPr>
        <w:rPr>
          <w:rFonts w:cstheme="minorHAnsi"/>
          <w:b/>
          <w:sz w:val="24"/>
          <w:szCs w:val="24"/>
          <w:u w:val="single"/>
        </w:rPr>
      </w:pPr>
    </w:p>
    <w:p w:rsidR="0055087E" w:rsidRDefault="0055087E" w:rsidP="00DE2B9E">
      <w:pPr>
        <w:rPr>
          <w:rFonts w:cstheme="minorHAnsi"/>
          <w:b/>
          <w:sz w:val="24"/>
          <w:szCs w:val="24"/>
          <w:u w:val="single"/>
        </w:rPr>
      </w:pPr>
    </w:p>
    <w:p w:rsidR="0055087E" w:rsidRDefault="0055087E" w:rsidP="00DE2B9E">
      <w:pPr>
        <w:rPr>
          <w:rFonts w:cstheme="minorHAnsi"/>
          <w:b/>
          <w:sz w:val="24"/>
          <w:szCs w:val="24"/>
          <w:u w:val="single"/>
        </w:rPr>
      </w:pPr>
    </w:p>
    <w:p w:rsidR="0055087E" w:rsidRDefault="0055087E" w:rsidP="00DE2B9E">
      <w:pPr>
        <w:rPr>
          <w:rFonts w:cstheme="minorHAnsi"/>
          <w:b/>
          <w:sz w:val="24"/>
          <w:szCs w:val="24"/>
          <w:u w:val="single"/>
        </w:rPr>
      </w:pPr>
    </w:p>
    <w:p w:rsidR="0055087E" w:rsidRDefault="0055087E" w:rsidP="00DE2B9E">
      <w:pPr>
        <w:rPr>
          <w:rFonts w:cstheme="minorHAnsi"/>
          <w:b/>
          <w:sz w:val="24"/>
          <w:szCs w:val="24"/>
          <w:u w:val="single"/>
        </w:rPr>
      </w:pPr>
    </w:p>
    <w:p w:rsidR="0055087E" w:rsidRDefault="0055087E" w:rsidP="00DE2B9E">
      <w:pPr>
        <w:rPr>
          <w:rFonts w:cstheme="minorHAnsi"/>
          <w:b/>
          <w:sz w:val="24"/>
          <w:szCs w:val="24"/>
          <w:u w:val="single"/>
        </w:rPr>
        <w:sectPr w:rsidR="0055087E" w:rsidSect="00B2327A">
          <w:pgSz w:w="16838" w:h="11906" w:orient="landscape"/>
          <w:pgMar w:top="1418" w:right="1418" w:bottom="1418" w:left="1418" w:header="709" w:footer="709" w:gutter="0"/>
          <w:cols w:space="708"/>
          <w:docGrid w:linePitch="360"/>
        </w:sectPr>
      </w:pPr>
    </w:p>
    <w:p w:rsidR="0055087E" w:rsidRDefault="0055087E" w:rsidP="00DE2B9E">
      <w:pPr>
        <w:rPr>
          <w:rFonts w:cstheme="minorHAnsi"/>
          <w:b/>
          <w:sz w:val="24"/>
          <w:szCs w:val="24"/>
          <w:u w:val="single"/>
        </w:rPr>
        <w:sectPr w:rsidR="0055087E" w:rsidSect="0055087E">
          <w:pgSz w:w="11906" w:h="16838"/>
          <w:pgMar w:top="1418" w:right="1418" w:bottom="1418" w:left="1418" w:header="709" w:footer="709" w:gutter="0"/>
          <w:cols w:space="708"/>
          <w:docGrid w:linePitch="360"/>
        </w:sectPr>
      </w:pPr>
    </w:p>
    <w:p w:rsidR="00440A1F" w:rsidRPr="003F3EC1" w:rsidRDefault="00440A1F" w:rsidP="00DE2B9E">
      <w:pPr>
        <w:rPr>
          <w:sz w:val="24"/>
          <w:szCs w:val="24"/>
        </w:rPr>
      </w:pPr>
      <w:r w:rsidRPr="000216DD">
        <w:rPr>
          <w:b/>
          <w:sz w:val="32"/>
          <w:szCs w:val="32"/>
          <w:u w:val="single"/>
        </w:rPr>
        <w:lastRenderedPageBreak/>
        <w:t>2.</w:t>
      </w:r>
      <w:r>
        <w:rPr>
          <w:b/>
          <w:sz w:val="32"/>
          <w:szCs w:val="32"/>
          <w:u w:val="single"/>
        </w:rPr>
        <w:t>2</w:t>
      </w:r>
      <w:r w:rsidRPr="000216DD">
        <w:rPr>
          <w:b/>
          <w:sz w:val="32"/>
          <w:szCs w:val="32"/>
          <w:u w:val="single"/>
        </w:rPr>
        <w:t xml:space="preserve"> V</w:t>
      </w:r>
      <w:r>
        <w:rPr>
          <w:b/>
          <w:sz w:val="32"/>
          <w:szCs w:val="32"/>
          <w:u w:val="single"/>
        </w:rPr>
        <w:t>EDENÍ VNITŘNÍCH VODOVODŮ</w:t>
      </w:r>
      <w:r w:rsidR="003F3EC1">
        <w:rPr>
          <w:sz w:val="24"/>
          <w:szCs w:val="24"/>
        </w:rPr>
        <w:t xml:space="preserve">      </w:t>
      </w:r>
      <w:r w:rsidR="00E30340">
        <w:rPr>
          <w:sz w:val="24"/>
          <w:szCs w:val="24"/>
        </w:rPr>
        <w:t xml:space="preserve">                                             </w:t>
      </w:r>
      <w:r w:rsidR="00852399" w:rsidRPr="007258AC">
        <w:rPr>
          <w:b/>
          <w:sz w:val="28"/>
          <w:szCs w:val="28"/>
        </w:rPr>
        <w:t>8.11.</w:t>
      </w:r>
      <w:r w:rsidR="003F3EC1" w:rsidRPr="007258AC">
        <w:rPr>
          <w:b/>
          <w:sz w:val="28"/>
          <w:szCs w:val="28"/>
        </w:rPr>
        <w:t>.201</w:t>
      </w:r>
      <w:r w:rsidR="00E30340" w:rsidRPr="007258AC">
        <w:rPr>
          <w:b/>
          <w:sz w:val="28"/>
          <w:szCs w:val="28"/>
        </w:rPr>
        <w:t>8</w:t>
      </w:r>
    </w:p>
    <w:p w:rsidR="00440A1F" w:rsidRPr="004A5EEF" w:rsidRDefault="00440A1F" w:rsidP="00DE2B9E">
      <w:pPr>
        <w:rPr>
          <w:rFonts w:ascii="Arial" w:hAnsi="Arial" w:cs="Arial"/>
          <w:i/>
          <w:sz w:val="24"/>
          <w:szCs w:val="24"/>
        </w:rPr>
      </w:pPr>
      <w:r w:rsidRPr="00787653">
        <w:rPr>
          <w:rFonts w:ascii="Arial" w:hAnsi="Arial" w:cs="Arial"/>
          <w:i/>
          <w:sz w:val="24"/>
          <w:szCs w:val="24"/>
          <w:highlight w:val="yellow"/>
        </w:rPr>
        <w:t xml:space="preserve">Maturita: </w:t>
      </w:r>
      <w:r w:rsidR="006E538D">
        <w:rPr>
          <w:rFonts w:ascii="Arial" w:hAnsi="Arial" w:cs="Arial"/>
          <w:i/>
          <w:sz w:val="24"/>
          <w:szCs w:val="24"/>
          <w:highlight w:val="yellow"/>
        </w:rPr>
        <w:t>Vedení vnitřních vodovodů</w:t>
      </w:r>
    </w:p>
    <w:p w:rsidR="00440A1F" w:rsidRDefault="00440A1F" w:rsidP="00DE2B9E">
      <w:pPr>
        <w:rPr>
          <w:rFonts w:cstheme="minorHAnsi"/>
          <w:b/>
          <w:sz w:val="24"/>
          <w:szCs w:val="24"/>
          <w:u w:val="single"/>
        </w:rPr>
      </w:pPr>
    </w:p>
    <w:p w:rsidR="00230EE8" w:rsidRDefault="00230EE8" w:rsidP="00DE2B9E">
      <w:pPr>
        <w:rPr>
          <w:rFonts w:cstheme="minorHAnsi"/>
          <w:b/>
          <w:sz w:val="24"/>
          <w:szCs w:val="24"/>
          <w:u w:val="single"/>
        </w:rPr>
      </w:pPr>
      <w:r>
        <w:rPr>
          <w:rFonts w:cstheme="minorHAnsi"/>
          <w:b/>
          <w:sz w:val="24"/>
          <w:szCs w:val="24"/>
          <w:u w:val="single"/>
        </w:rPr>
        <w:t>Strana 111</w:t>
      </w:r>
    </w:p>
    <w:p w:rsidR="0055087E" w:rsidRDefault="00230EE8" w:rsidP="00DE2B9E">
      <w:pPr>
        <w:rPr>
          <w:rFonts w:cstheme="minorHAnsi"/>
          <w:sz w:val="24"/>
          <w:szCs w:val="24"/>
        </w:rPr>
      </w:pPr>
      <w:r w:rsidRPr="00230EE8">
        <w:rPr>
          <w:rFonts w:cstheme="minorHAnsi"/>
          <w:sz w:val="24"/>
          <w:szCs w:val="24"/>
        </w:rPr>
        <w:t xml:space="preserve">Vodovod zásobuje </w:t>
      </w:r>
      <w:r>
        <w:rPr>
          <w:rFonts w:cstheme="minorHAnsi"/>
          <w:sz w:val="24"/>
          <w:szCs w:val="24"/>
        </w:rPr>
        <w:t xml:space="preserve">……..  </w:t>
      </w:r>
      <w:r w:rsidR="0055087E">
        <w:rPr>
          <w:rFonts w:cstheme="minorHAnsi"/>
          <w:sz w:val="24"/>
          <w:szCs w:val="24"/>
        </w:rPr>
        <w:t xml:space="preserve">……..  ……..  ……..  ……..  ……..  ……..  ……..  ……..  ……..  ……..  ……..  ……..  ……..  ……..  ……..  ……..  ……..  </w:t>
      </w:r>
    </w:p>
    <w:p w:rsidR="00230EE8" w:rsidRDefault="0055087E" w:rsidP="00DE2B9E">
      <w:pPr>
        <w:rPr>
          <w:rFonts w:cstheme="minorHAnsi"/>
          <w:sz w:val="24"/>
          <w:szCs w:val="24"/>
        </w:rPr>
      </w:pPr>
      <w:r>
        <w:rPr>
          <w:rFonts w:cstheme="minorHAnsi"/>
          <w:sz w:val="24"/>
          <w:szCs w:val="24"/>
        </w:rPr>
        <w:t xml:space="preserve">……..  ……..  ……..  ……..  ……..  ……..  </w:t>
      </w:r>
      <w:r w:rsidR="00230EE8">
        <w:rPr>
          <w:rFonts w:cstheme="minorHAnsi"/>
          <w:sz w:val="24"/>
          <w:szCs w:val="24"/>
        </w:rPr>
        <w:t xml:space="preserve"> řadu).</w:t>
      </w:r>
    </w:p>
    <w:p w:rsidR="00230EE8" w:rsidRDefault="00230EE8" w:rsidP="00DE2B9E">
      <w:pPr>
        <w:rPr>
          <w:rFonts w:cstheme="minorHAnsi"/>
          <w:sz w:val="24"/>
          <w:szCs w:val="24"/>
        </w:rPr>
      </w:pPr>
    </w:p>
    <w:p w:rsidR="0055087E" w:rsidRDefault="00230EE8" w:rsidP="00DE2B9E">
      <w:pPr>
        <w:rPr>
          <w:rFonts w:cstheme="minorHAnsi"/>
          <w:sz w:val="24"/>
          <w:szCs w:val="24"/>
        </w:rPr>
      </w:pPr>
      <w:r>
        <w:rPr>
          <w:rFonts w:cstheme="minorHAnsi"/>
          <w:sz w:val="24"/>
          <w:szCs w:val="24"/>
        </w:rPr>
        <w:t xml:space="preserve">Vnitřní vodovod je soustava ……  </w:t>
      </w:r>
      <w:r w:rsidR="0055087E">
        <w:rPr>
          <w:rFonts w:cstheme="minorHAnsi"/>
          <w:sz w:val="24"/>
          <w:szCs w:val="24"/>
        </w:rPr>
        <w:t xml:space="preserve">……..  ……..  ……..  ……..  ……..  ……..  ……..  ……..  ……..  ……..  ……..  ……..  ……..  ……..  </w:t>
      </w:r>
    </w:p>
    <w:p w:rsidR="0055087E" w:rsidRDefault="0055087E" w:rsidP="00DE2B9E">
      <w:pPr>
        <w:rPr>
          <w:rFonts w:cstheme="minorHAnsi"/>
          <w:sz w:val="24"/>
          <w:szCs w:val="24"/>
        </w:rPr>
      </w:pPr>
      <w:r>
        <w:rPr>
          <w:rFonts w:cstheme="minorHAnsi"/>
          <w:sz w:val="24"/>
          <w:szCs w:val="24"/>
        </w:rPr>
        <w:t xml:space="preserve">……..  ……..  ……..  ……..  ……..  ……..  ……..  ……..  ……..  ……..  ……..  ……..  ……..  ……..  ……..  ……..  ……..  ……..  ……..  ……..  </w:t>
      </w:r>
    </w:p>
    <w:p w:rsidR="0055087E" w:rsidRDefault="0055087E" w:rsidP="00DE2B9E">
      <w:pPr>
        <w:rPr>
          <w:rFonts w:cstheme="minorHAnsi"/>
          <w:sz w:val="24"/>
          <w:szCs w:val="24"/>
        </w:rPr>
      </w:pPr>
      <w:r>
        <w:rPr>
          <w:rFonts w:cstheme="minorHAnsi"/>
          <w:sz w:val="24"/>
          <w:szCs w:val="24"/>
        </w:rPr>
        <w:t xml:space="preserve">……..  ……..  ……..  ……..  ……..  ……..  ……..  ……..  ……..  ……..  ……..  ……..  ……..  ……..  ……..  ……..  ……..  ……..  ……..  ……..  </w:t>
      </w:r>
    </w:p>
    <w:p w:rsidR="00230EE8" w:rsidRPr="00230EE8" w:rsidRDefault="0055087E" w:rsidP="00DE2B9E">
      <w:pPr>
        <w:rPr>
          <w:rFonts w:cstheme="minorHAnsi"/>
          <w:sz w:val="24"/>
          <w:szCs w:val="24"/>
        </w:rPr>
      </w:pPr>
      <w:r>
        <w:rPr>
          <w:rFonts w:cstheme="minorHAnsi"/>
          <w:sz w:val="24"/>
          <w:szCs w:val="24"/>
        </w:rPr>
        <w:t xml:space="preserve">……..  ……..  ……..  ……..  ……..  ……..  ……..  ……..  ……..  ……..  ……..  ……..  ……..  ……..  ……..  ……..  ……..  ……..  ……..  </w:t>
      </w:r>
      <w:r w:rsidR="00230EE8">
        <w:rPr>
          <w:rFonts w:cstheme="minorHAnsi"/>
          <w:sz w:val="24"/>
          <w:szCs w:val="24"/>
        </w:rPr>
        <w:t>předpisy.</w:t>
      </w:r>
    </w:p>
    <w:p w:rsidR="00230EE8" w:rsidRDefault="00230EE8" w:rsidP="00DE2B9E">
      <w:pPr>
        <w:rPr>
          <w:rFonts w:cstheme="minorHAnsi"/>
          <w:b/>
          <w:sz w:val="24"/>
          <w:szCs w:val="24"/>
          <w:u w:val="single"/>
        </w:rPr>
      </w:pPr>
    </w:p>
    <w:p w:rsidR="00F02DF1" w:rsidRPr="00F02DF1" w:rsidRDefault="00F02DF1" w:rsidP="00DE2B9E">
      <w:pPr>
        <w:rPr>
          <w:rFonts w:cstheme="minorHAnsi"/>
          <w:b/>
          <w:sz w:val="28"/>
          <w:szCs w:val="28"/>
        </w:rPr>
      </w:pPr>
      <w:r w:rsidRPr="00F02DF1">
        <w:rPr>
          <w:rFonts w:cstheme="minorHAnsi"/>
          <w:b/>
          <w:sz w:val="28"/>
          <w:szCs w:val="28"/>
        </w:rPr>
        <w:t>Dělení vnitřních vodovodů</w:t>
      </w:r>
      <w:r w:rsidR="0055087E">
        <w:rPr>
          <w:rFonts w:cstheme="minorHAnsi"/>
          <w:b/>
          <w:sz w:val="28"/>
          <w:szCs w:val="28"/>
        </w:rPr>
        <w:t xml:space="preserve">    116</w:t>
      </w:r>
    </w:p>
    <w:p w:rsidR="00F02DF1" w:rsidRDefault="00F02DF1" w:rsidP="00DE2B9E">
      <w:pPr>
        <w:rPr>
          <w:rFonts w:cstheme="minorHAnsi"/>
          <w:sz w:val="24"/>
          <w:szCs w:val="24"/>
        </w:rPr>
      </w:pPr>
      <w:r>
        <w:rPr>
          <w:rFonts w:cstheme="minorHAnsi"/>
          <w:sz w:val="24"/>
          <w:szCs w:val="24"/>
        </w:rPr>
        <w:t>- větevný</w:t>
      </w:r>
    </w:p>
    <w:p w:rsidR="00F02DF1" w:rsidRDefault="00F02DF1" w:rsidP="00DE2B9E">
      <w:pPr>
        <w:rPr>
          <w:rFonts w:cstheme="minorHAnsi"/>
          <w:sz w:val="24"/>
          <w:szCs w:val="24"/>
        </w:rPr>
      </w:pPr>
      <w:r>
        <w:rPr>
          <w:rFonts w:cstheme="minorHAnsi"/>
          <w:sz w:val="24"/>
          <w:szCs w:val="24"/>
        </w:rPr>
        <w:t>- okruhový</w:t>
      </w:r>
    </w:p>
    <w:p w:rsidR="00F02DF1" w:rsidRDefault="00F02DF1" w:rsidP="00DE2B9E">
      <w:pPr>
        <w:rPr>
          <w:rFonts w:cstheme="minorHAnsi"/>
          <w:sz w:val="24"/>
          <w:szCs w:val="24"/>
        </w:rPr>
      </w:pPr>
      <w:r>
        <w:rPr>
          <w:rFonts w:cstheme="minorHAnsi"/>
          <w:sz w:val="24"/>
          <w:szCs w:val="24"/>
        </w:rPr>
        <w:t>- smíšený</w:t>
      </w:r>
    </w:p>
    <w:p w:rsidR="00F02DF1" w:rsidRDefault="00F02DF1" w:rsidP="00DE2B9E">
      <w:pPr>
        <w:rPr>
          <w:rFonts w:cstheme="minorHAnsi"/>
          <w:sz w:val="24"/>
          <w:szCs w:val="24"/>
        </w:rPr>
      </w:pPr>
    </w:p>
    <w:p w:rsidR="00F02DF1" w:rsidRDefault="00F02DF1" w:rsidP="00DE2B9E">
      <w:pPr>
        <w:rPr>
          <w:rFonts w:cstheme="minorHAnsi"/>
          <w:sz w:val="24"/>
          <w:szCs w:val="24"/>
        </w:rPr>
      </w:pPr>
      <w:r>
        <w:rPr>
          <w:rFonts w:cstheme="minorHAnsi"/>
          <w:sz w:val="24"/>
          <w:szCs w:val="24"/>
        </w:rPr>
        <w:t>Nejčastěji používaný způsob je větevný systém se spodním rozvodem.</w:t>
      </w:r>
    </w:p>
    <w:p w:rsidR="00F02DF1" w:rsidRDefault="00F02DF1" w:rsidP="00DE2B9E">
      <w:pPr>
        <w:rPr>
          <w:rFonts w:cstheme="minorHAnsi"/>
          <w:sz w:val="24"/>
          <w:szCs w:val="24"/>
        </w:rPr>
      </w:pPr>
    </w:p>
    <w:p w:rsidR="00F9294F" w:rsidRDefault="00F9294F" w:rsidP="00DE2B9E">
      <w:pPr>
        <w:rPr>
          <w:rFonts w:cstheme="minorHAnsi"/>
          <w:sz w:val="24"/>
          <w:szCs w:val="24"/>
        </w:rPr>
      </w:pPr>
    </w:p>
    <w:p w:rsidR="00F9294F" w:rsidRDefault="00F9294F" w:rsidP="00DE2B9E">
      <w:pPr>
        <w:rPr>
          <w:rFonts w:cstheme="minorHAnsi"/>
          <w:sz w:val="24"/>
          <w:szCs w:val="24"/>
        </w:rPr>
      </w:pPr>
    </w:p>
    <w:p w:rsidR="00F9294F" w:rsidRDefault="00F9294F" w:rsidP="00DE2B9E">
      <w:pPr>
        <w:rPr>
          <w:rFonts w:cstheme="minorHAnsi"/>
          <w:sz w:val="24"/>
          <w:szCs w:val="24"/>
        </w:rPr>
      </w:pPr>
    </w:p>
    <w:p w:rsidR="0055087E" w:rsidRDefault="00F9294F" w:rsidP="00DE2B9E">
      <w:pPr>
        <w:rPr>
          <w:rFonts w:cstheme="minorHAnsi"/>
          <w:sz w:val="24"/>
          <w:szCs w:val="24"/>
        </w:rPr>
      </w:pPr>
      <w:r>
        <w:rPr>
          <w:noProof/>
          <w:lang w:eastAsia="cs-CZ"/>
        </w:rPr>
        <w:drawing>
          <wp:inline distT="0" distB="0" distL="0" distR="0" wp14:anchorId="053CDBF4" wp14:editId="65E75A9B">
            <wp:extent cx="5179161" cy="2800287"/>
            <wp:effectExtent l="0" t="0" r="2540" b="635"/>
            <wp:docPr id="31982" name="Obrázek 3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82614" cy="2802154"/>
                    </a:xfrm>
                    <a:prstGeom prst="rect">
                      <a:avLst/>
                    </a:prstGeom>
                  </pic:spPr>
                </pic:pic>
              </a:graphicData>
            </a:graphic>
          </wp:inline>
        </w:drawing>
      </w:r>
    </w:p>
    <w:p w:rsidR="0055087E" w:rsidRDefault="0055087E" w:rsidP="00DE2B9E">
      <w:pPr>
        <w:rPr>
          <w:rFonts w:cstheme="minorHAnsi"/>
          <w:sz w:val="24"/>
          <w:szCs w:val="24"/>
        </w:rPr>
      </w:pPr>
    </w:p>
    <w:p w:rsidR="0055087E" w:rsidRDefault="00F9294F" w:rsidP="00DE2B9E">
      <w:pPr>
        <w:rPr>
          <w:rFonts w:cstheme="minorHAnsi"/>
          <w:sz w:val="24"/>
          <w:szCs w:val="24"/>
        </w:rPr>
      </w:pPr>
      <w:r>
        <w:rPr>
          <w:rFonts w:cstheme="minorHAnsi"/>
          <w:sz w:val="24"/>
          <w:szCs w:val="24"/>
        </w:rPr>
        <w:t xml:space="preserve">Zdroj: </w:t>
      </w:r>
      <w:hyperlink r:id="rId22" w:history="1">
        <w:r w:rsidRPr="00F07F8F">
          <w:rPr>
            <w:rStyle w:val="Hypertextovodkaz"/>
            <w:rFonts w:cstheme="minorHAnsi"/>
            <w:sz w:val="24"/>
            <w:szCs w:val="24"/>
          </w:rPr>
          <w:t>https://publi.cz/books/177/01.html</w:t>
        </w:r>
      </w:hyperlink>
    </w:p>
    <w:p w:rsidR="00F9294F" w:rsidRDefault="00F9294F" w:rsidP="00DE2B9E">
      <w:pPr>
        <w:rPr>
          <w:rFonts w:cstheme="minorHAnsi"/>
          <w:sz w:val="24"/>
          <w:szCs w:val="24"/>
        </w:rPr>
      </w:pPr>
    </w:p>
    <w:p w:rsidR="0055087E" w:rsidRDefault="0055087E" w:rsidP="00DE2B9E">
      <w:pPr>
        <w:rPr>
          <w:rFonts w:cstheme="minorHAnsi"/>
          <w:sz w:val="24"/>
          <w:szCs w:val="24"/>
        </w:rPr>
      </w:pPr>
    </w:p>
    <w:p w:rsidR="00331953" w:rsidRDefault="00331953" w:rsidP="00DE2B9E">
      <w:pPr>
        <w:rPr>
          <w:b/>
          <w:sz w:val="28"/>
          <w:szCs w:val="28"/>
          <w:u w:val="single"/>
        </w:rPr>
      </w:pPr>
    </w:p>
    <w:p w:rsidR="00917C4C" w:rsidRDefault="00917C4C" w:rsidP="00DE2B9E">
      <w:pPr>
        <w:rPr>
          <w:b/>
          <w:sz w:val="28"/>
          <w:szCs w:val="28"/>
          <w:u w:val="single"/>
        </w:rPr>
      </w:pPr>
    </w:p>
    <w:p w:rsidR="006E538D" w:rsidRPr="00031749" w:rsidRDefault="006E538D" w:rsidP="00DE2B9E">
      <w:pPr>
        <w:rPr>
          <w:b/>
          <w:sz w:val="28"/>
          <w:szCs w:val="28"/>
          <w:u w:val="single"/>
        </w:rPr>
      </w:pPr>
      <w:r w:rsidRPr="00031749">
        <w:rPr>
          <w:b/>
          <w:sz w:val="28"/>
          <w:szCs w:val="28"/>
          <w:u w:val="single"/>
        </w:rPr>
        <w:t>2.2.1 Ležaté potrubí</w:t>
      </w:r>
    </w:p>
    <w:p w:rsidR="006E538D" w:rsidRPr="00031749" w:rsidRDefault="006E538D" w:rsidP="00DE2B9E">
      <w:pPr>
        <w:rPr>
          <w:rFonts w:cstheme="minorHAnsi"/>
          <w:sz w:val="24"/>
          <w:szCs w:val="24"/>
        </w:rPr>
      </w:pPr>
      <w:r w:rsidRPr="00031749">
        <w:rPr>
          <w:rFonts w:cstheme="minorHAnsi"/>
          <w:sz w:val="24"/>
          <w:szCs w:val="24"/>
        </w:rPr>
        <w:t>Půdorys horizontálních rozvodů –</w:t>
      </w:r>
      <w:r w:rsidR="0095550A" w:rsidRPr="00031749">
        <w:rPr>
          <w:rFonts w:cstheme="minorHAnsi"/>
          <w:sz w:val="24"/>
          <w:szCs w:val="24"/>
        </w:rPr>
        <w:t xml:space="preserve"> </w:t>
      </w:r>
      <w:r w:rsidR="0055087E">
        <w:rPr>
          <w:rFonts w:cstheme="minorHAnsi"/>
          <w:sz w:val="24"/>
          <w:szCs w:val="24"/>
        </w:rPr>
        <w:t xml:space="preserve">viz </w:t>
      </w:r>
      <w:r w:rsidR="0095550A" w:rsidRPr="00031749">
        <w:rPr>
          <w:rFonts w:cstheme="minorHAnsi"/>
          <w:sz w:val="24"/>
          <w:szCs w:val="24"/>
        </w:rPr>
        <w:t>KOC</w:t>
      </w:r>
      <w:r w:rsidR="006112CB" w:rsidRPr="00031749">
        <w:rPr>
          <w:rFonts w:cstheme="minorHAnsi"/>
          <w:sz w:val="24"/>
          <w:szCs w:val="24"/>
        </w:rPr>
        <w:t>, skripta 117</w:t>
      </w:r>
    </w:p>
    <w:p w:rsidR="006E538D" w:rsidRPr="00031749" w:rsidRDefault="006E538D" w:rsidP="00DE2B9E">
      <w:pPr>
        <w:rPr>
          <w:rFonts w:cstheme="minorHAnsi"/>
          <w:sz w:val="24"/>
          <w:szCs w:val="24"/>
        </w:rPr>
      </w:pPr>
      <w:r w:rsidRPr="00031749">
        <w:rPr>
          <w:rFonts w:cstheme="minorHAnsi"/>
          <w:sz w:val="24"/>
          <w:szCs w:val="24"/>
        </w:rPr>
        <w:t xml:space="preserve">Vedení: </w:t>
      </w:r>
    </w:p>
    <w:p w:rsidR="0095550A" w:rsidRPr="00031749" w:rsidRDefault="0095550A" w:rsidP="00DE2B9E">
      <w:pPr>
        <w:rPr>
          <w:rFonts w:cstheme="minorHAnsi"/>
          <w:sz w:val="24"/>
          <w:szCs w:val="24"/>
        </w:rPr>
      </w:pPr>
      <w:r w:rsidRPr="00031749">
        <w:rPr>
          <w:rFonts w:cstheme="minorHAnsi"/>
          <w:sz w:val="24"/>
          <w:szCs w:val="24"/>
        </w:rPr>
        <w:t>-</w:t>
      </w:r>
      <w:r w:rsidR="00F02DF1">
        <w:rPr>
          <w:rFonts w:cstheme="minorHAnsi"/>
          <w:sz w:val="24"/>
          <w:szCs w:val="24"/>
        </w:rPr>
        <w:t xml:space="preserve"> </w:t>
      </w:r>
      <w:r w:rsidR="00FF2EB2">
        <w:rPr>
          <w:rFonts w:cstheme="minorHAnsi"/>
          <w:sz w:val="24"/>
          <w:szCs w:val="24"/>
        </w:rPr>
        <w:t xml:space="preserve">nejčastěji </w:t>
      </w:r>
      <w:r w:rsidR="00F02DF1">
        <w:rPr>
          <w:rFonts w:cstheme="minorHAnsi"/>
          <w:sz w:val="24"/>
          <w:szCs w:val="24"/>
        </w:rPr>
        <w:t>zavěšené pod stropem suterénu</w:t>
      </w:r>
    </w:p>
    <w:p w:rsidR="0095550A" w:rsidRPr="00031749" w:rsidRDefault="00FF2EB2" w:rsidP="00DE2B9E">
      <w:pPr>
        <w:rPr>
          <w:rFonts w:cstheme="minorHAnsi"/>
          <w:sz w:val="24"/>
          <w:szCs w:val="24"/>
        </w:rPr>
      </w:pPr>
      <w:r>
        <w:rPr>
          <w:rFonts w:cstheme="minorHAnsi"/>
          <w:sz w:val="24"/>
          <w:szCs w:val="24"/>
        </w:rPr>
        <w:tab/>
      </w:r>
      <w:r w:rsidR="0095550A" w:rsidRPr="00031749">
        <w:rPr>
          <w:rFonts w:cstheme="minorHAnsi"/>
          <w:sz w:val="24"/>
          <w:szCs w:val="24"/>
        </w:rPr>
        <w:t>-</w:t>
      </w:r>
      <w:r w:rsidR="00F02DF1">
        <w:rPr>
          <w:rFonts w:cstheme="minorHAnsi"/>
          <w:sz w:val="24"/>
          <w:szCs w:val="24"/>
        </w:rPr>
        <w:t xml:space="preserve"> </w:t>
      </w:r>
      <w:r>
        <w:rPr>
          <w:rFonts w:cstheme="minorHAnsi"/>
          <w:sz w:val="24"/>
          <w:szCs w:val="24"/>
        </w:rPr>
        <w:t>volně</w:t>
      </w:r>
    </w:p>
    <w:p w:rsidR="0095550A" w:rsidRDefault="00FF2EB2" w:rsidP="00DE2B9E">
      <w:pPr>
        <w:rPr>
          <w:rFonts w:cstheme="minorHAnsi"/>
          <w:sz w:val="24"/>
          <w:szCs w:val="24"/>
        </w:rPr>
      </w:pPr>
      <w:r>
        <w:rPr>
          <w:rFonts w:cstheme="minorHAnsi"/>
          <w:sz w:val="24"/>
          <w:szCs w:val="24"/>
        </w:rPr>
        <w:tab/>
      </w:r>
      <w:r w:rsidR="0095550A" w:rsidRPr="00031749">
        <w:rPr>
          <w:rFonts w:cstheme="minorHAnsi"/>
          <w:sz w:val="24"/>
          <w:szCs w:val="24"/>
        </w:rPr>
        <w:t>-</w:t>
      </w:r>
      <w:r>
        <w:rPr>
          <w:rFonts w:cstheme="minorHAnsi"/>
          <w:sz w:val="24"/>
          <w:szCs w:val="24"/>
        </w:rPr>
        <w:t xml:space="preserve"> v podhledu</w:t>
      </w:r>
    </w:p>
    <w:p w:rsidR="00FF2EB2" w:rsidRDefault="00FF2EB2" w:rsidP="00DE2B9E">
      <w:pPr>
        <w:rPr>
          <w:rFonts w:cstheme="minorHAnsi"/>
          <w:sz w:val="24"/>
          <w:szCs w:val="24"/>
        </w:rPr>
      </w:pPr>
      <w:r>
        <w:rPr>
          <w:rFonts w:cstheme="minorHAnsi"/>
          <w:sz w:val="24"/>
          <w:szCs w:val="24"/>
        </w:rPr>
        <w:t>- volně po stěnách nebo v drážkách ve zdivu</w:t>
      </w:r>
    </w:p>
    <w:p w:rsidR="00FF2EB2" w:rsidRDefault="00FF2EB2" w:rsidP="00DE2B9E">
      <w:pPr>
        <w:rPr>
          <w:rFonts w:cstheme="minorHAnsi"/>
          <w:sz w:val="24"/>
          <w:szCs w:val="24"/>
        </w:rPr>
      </w:pPr>
      <w:r>
        <w:rPr>
          <w:rFonts w:cstheme="minorHAnsi"/>
          <w:sz w:val="24"/>
          <w:szCs w:val="24"/>
        </w:rPr>
        <w:t>- u nepodsklepených domů – v podlaze přízemí</w:t>
      </w:r>
    </w:p>
    <w:p w:rsidR="00FF2EB2" w:rsidRDefault="00FF2EB2" w:rsidP="00DE2B9E">
      <w:pPr>
        <w:rPr>
          <w:rFonts w:cstheme="minorHAnsi"/>
          <w:sz w:val="24"/>
          <w:szCs w:val="24"/>
        </w:rPr>
      </w:pPr>
      <w:r>
        <w:rPr>
          <w:rFonts w:cstheme="minorHAnsi"/>
          <w:sz w:val="24"/>
          <w:szCs w:val="24"/>
        </w:rPr>
        <w:t>- do země pod podlahou jen tehdy, je-li vedeno v instalačním kanále</w:t>
      </w:r>
    </w:p>
    <w:p w:rsidR="00FF2EB2" w:rsidRPr="00031749" w:rsidRDefault="00FF2EB2" w:rsidP="00DE2B9E">
      <w:pPr>
        <w:rPr>
          <w:rFonts w:cstheme="minorHAnsi"/>
          <w:sz w:val="24"/>
          <w:szCs w:val="24"/>
        </w:rPr>
      </w:pPr>
    </w:p>
    <w:p w:rsidR="006E538D" w:rsidRPr="00031749" w:rsidRDefault="006E538D" w:rsidP="00DE2B9E">
      <w:pPr>
        <w:rPr>
          <w:rFonts w:cstheme="minorHAnsi"/>
          <w:sz w:val="24"/>
          <w:szCs w:val="24"/>
        </w:rPr>
      </w:pPr>
      <w:r w:rsidRPr="00031749">
        <w:rPr>
          <w:rFonts w:cstheme="minorHAnsi"/>
          <w:sz w:val="24"/>
          <w:szCs w:val="24"/>
        </w:rPr>
        <w:t xml:space="preserve">Podchodná výška: </w:t>
      </w:r>
      <w:r w:rsidR="00FF2EB2">
        <w:rPr>
          <w:rFonts w:cstheme="minorHAnsi"/>
          <w:sz w:val="24"/>
          <w:szCs w:val="24"/>
        </w:rPr>
        <w:t>2,1 m pod potrubím nebo pod izolací.</w:t>
      </w:r>
    </w:p>
    <w:p w:rsidR="00FF2EB2" w:rsidRDefault="00FF2EB2" w:rsidP="00DE2B9E">
      <w:pPr>
        <w:rPr>
          <w:rFonts w:cstheme="minorHAnsi"/>
          <w:sz w:val="24"/>
          <w:szCs w:val="24"/>
        </w:rPr>
      </w:pPr>
    </w:p>
    <w:p w:rsidR="006E538D" w:rsidRPr="00031749" w:rsidRDefault="006E538D" w:rsidP="00DE2B9E">
      <w:pPr>
        <w:rPr>
          <w:rFonts w:cstheme="minorHAnsi"/>
          <w:sz w:val="24"/>
          <w:szCs w:val="24"/>
        </w:rPr>
      </w:pPr>
      <w:r w:rsidRPr="00031749">
        <w:rPr>
          <w:rFonts w:cstheme="minorHAnsi"/>
          <w:sz w:val="24"/>
          <w:szCs w:val="24"/>
        </w:rPr>
        <w:t>Typy uchycení:</w:t>
      </w:r>
    </w:p>
    <w:p w:rsidR="0095550A" w:rsidRPr="00031749" w:rsidRDefault="0095550A" w:rsidP="00DE2B9E">
      <w:pPr>
        <w:rPr>
          <w:rFonts w:cstheme="minorHAnsi"/>
          <w:sz w:val="24"/>
          <w:szCs w:val="24"/>
        </w:rPr>
      </w:pPr>
      <w:r w:rsidRPr="00031749">
        <w:rPr>
          <w:rFonts w:cstheme="minorHAnsi"/>
          <w:sz w:val="24"/>
          <w:szCs w:val="24"/>
        </w:rPr>
        <w:t>-</w:t>
      </w:r>
      <w:r w:rsidR="00FF2EB2">
        <w:rPr>
          <w:rFonts w:cstheme="minorHAnsi"/>
          <w:sz w:val="24"/>
          <w:szCs w:val="24"/>
        </w:rPr>
        <w:t xml:space="preserve"> kluzné</w:t>
      </w:r>
    </w:p>
    <w:p w:rsidR="0095550A" w:rsidRPr="00031749" w:rsidRDefault="0095550A" w:rsidP="00DE2B9E">
      <w:pPr>
        <w:rPr>
          <w:rFonts w:cstheme="minorHAnsi"/>
          <w:sz w:val="24"/>
          <w:szCs w:val="24"/>
        </w:rPr>
      </w:pPr>
      <w:r w:rsidRPr="00031749">
        <w:rPr>
          <w:rFonts w:cstheme="minorHAnsi"/>
          <w:sz w:val="24"/>
          <w:szCs w:val="24"/>
        </w:rPr>
        <w:t>-</w:t>
      </w:r>
      <w:r w:rsidR="00FF2EB2">
        <w:rPr>
          <w:rFonts w:cstheme="minorHAnsi"/>
          <w:sz w:val="24"/>
          <w:szCs w:val="24"/>
        </w:rPr>
        <w:t xml:space="preserve"> pevné body</w:t>
      </w:r>
    </w:p>
    <w:p w:rsidR="006E538D" w:rsidRPr="00461334" w:rsidRDefault="006E538D" w:rsidP="00DE2B9E">
      <w:pPr>
        <w:rPr>
          <w:rFonts w:cstheme="minorHAnsi"/>
          <w:color w:val="0070C0"/>
          <w:sz w:val="24"/>
          <w:szCs w:val="24"/>
        </w:rPr>
      </w:pPr>
    </w:p>
    <w:p w:rsidR="00F02DF1" w:rsidRDefault="00F02DF1" w:rsidP="00DE2B9E">
      <w:pPr>
        <w:rPr>
          <w:b/>
          <w:sz w:val="28"/>
          <w:szCs w:val="28"/>
          <w:u w:val="single"/>
        </w:rPr>
      </w:pPr>
    </w:p>
    <w:p w:rsidR="00F9294F" w:rsidRDefault="00F9294F" w:rsidP="00DE2B9E">
      <w:pPr>
        <w:rPr>
          <w:b/>
          <w:sz w:val="28"/>
          <w:szCs w:val="28"/>
          <w:u w:val="single"/>
        </w:rPr>
      </w:pPr>
    </w:p>
    <w:p w:rsidR="00F9294F" w:rsidRDefault="00F9294F" w:rsidP="00DE2B9E">
      <w:pPr>
        <w:rPr>
          <w:b/>
          <w:sz w:val="28"/>
          <w:szCs w:val="28"/>
          <w:u w:val="single"/>
        </w:rPr>
      </w:pPr>
    </w:p>
    <w:p w:rsidR="00F9294F" w:rsidRDefault="00F9294F" w:rsidP="00DE2B9E">
      <w:pPr>
        <w:rPr>
          <w:b/>
          <w:sz w:val="28"/>
          <w:szCs w:val="28"/>
          <w:u w:val="single"/>
        </w:rPr>
      </w:pPr>
    </w:p>
    <w:p w:rsidR="00F9294F" w:rsidRDefault="00F9294F" w:rsidP="00DE2B9E">
      <w:pPr>
        <w:rPr>
          <w:b/>
          <w:sz w:val="28"/>
          <w:szCs w:val="28"/>
          <w:u w:val="single"/>
        </w:rPr>
      </w:pPr>
    </w:p>
    <w:p w:rsidR="00F9294F" w:rsidRDefault="00F9294F" w:rsidP="00DE2B9E">
      <w:pPr>
        <w:rPr>
          <w:b/>
          <w:sz w:val="28"/>
          <w:szCs w:val="28"/>
          <w:u w:val="single"/>
        </w:rPr>
      </w:pPr>
    </w:p>
    <w:p w:rsidR="00F9294F" w:rsidRDefault="00F9294F" w:rsidP="00DE2B9E">
      <w:pPr>
        <w:rPr>
          <w:b/>
          <w:sz w:val="28"/>
          <w:szCs w:val="28"/>
          <w:u w:val="single"/>
        </w:rPr>
      </w:pPr>
    </w:p>
    <w:p w:rsidR="00F9294F" w:rsidRDefault="00F9294F" w:rsidP="00DE2B9E">
      <w:pPr>
        <w:rPr>
          <w:b/>
          <w:sz w:val="28"/>
          <w:szCs w:val="28"/>
          <w:u w:val="single"/>
        </w:rPr>
      </w:pPr>
    </w:p>
    <w:p w:rsidR="006E538D" w:rsidRPr="00031749" w:rsidRDefault="006E538D" w:rsidP="00DE2B9E">
      <w:pPr>
        <w:rPr>
          <w:sz w:val="28"/>
          <w:szCs w:val="28"/>
        </w:rPr>
      </w:pPr>
      <w:r w:rsidRPr="00031749">
        <w:rPr>
          <w:b/>
          <w:sz w:val="28"/>
          <w:szCs w:val="28"/>
          <w:u w:val="single"/>
        </w:rPr>
        <w:t xml:space="preserve">2.2.2 Stoupací potrubí </w:t>
      </w:r>
      <w:r w:rsidR="0095550A" w:rsidRPr="00031749">
        <w:rPr>
          <w:b/>
          <w:sz w:val="28"/>
          <w:szCs w:val="28"/>
          <w:u w:val="single"/>
        </w:rPr>
        <w:t>–</w:t>
      </w:r>
      <w:r w:rsidRPr="00031749">
        <w:rPr>
          <w:b/>
          <w:sz w:val="28"/>
          <w:szCs w:val="28"/>
          <w:u w:val="single"/>
        </w:rPr>
        <w:t xml:space="preserve"> stoupačky</w:t>
      </w:r>
      <w:r w:rsidR="009F5778" w:rsidRPr="00031749">
        <w:rPr>
          <w:sz w:val="28"/>
          <w:szCs w:val="28"/>
        </w:rPr>
        <w:tab/>
      </w:r>
      <w:r w:rsidR="009F5778" w:rsidRPr="00031749">
        <w:rPr>
          <w:sz w:val="28"/>
          <w:szCs w:val="28"/>
        </w:rPr>
        <w:tab/>
      </w:r>
      <w:r w:rsidR="009F5778" w:rsidRPr="00031749">
        <w:rPr>
          <w:sz w:val="28"/>
          <w:szCs w:val="28"/>
        </w:rPr>
        <w:tab/>
      </w:r>
      <w:r w:rsidR="009F5778" w:rsidRPr="00031749">
        <w:rPr>
          <w:sz w:val="28"/>
          <w:szCs w:val="28"/>
        </w:rPr>
        <w:tab/>
      </w:r>
    </w:p>
    <w:p w:rsidR="0095550A" w:rsidRPr="00031749" w:rsidRDefault="0095550A" w:rsidP="00DE2B9E">
      <w:pPr>
        <w:rPr>
          <w:rFonts w:cstheme="minorHAnsi"/>
          <w:sz w:val="24"/>
          <w:szCs w:val="24"/>
        </w:rPr>
      </w:pPr>
      <w:r w:rsidRPr="00031749">
        <w:rPr>
          <w:rFonts w:cstheme="minorHAnsi"/>
          <w:sz w:val="24"/>
          <w:szCs w:val="24"/>
        </w:rPr>
        <w:t>Řez – schéma svislých rozvodů –  KOC</w:t>
      </w:r>
    </w:p>
    <w:p w:rsidR="0095550A" w:rsidRPr="00031749" w:rsidRDefault="0095550A" w:rsidP="00DE2B9E">
      <w:pPr>
        <w:rPr>
          <w:rFonts w:cstheme="minorHAnsi"/>
          <w:sz w:val="24"/>
          <w:szCs w:val="24"/>
        </w:rPr>
      </w:pPr>
    </w:p>
    <w:p w:rsidR="0095550A" w:rsidRPr="00031749" w:rsidRDefault="0095550A" w:rsidP="00DE2B9E">
      <w:pPr>
        <w:rPr>
          <w:rFonts w:cstheme="minorHAnsi"/>
          <w:sz w:val="24"/>
          <w:szCs w:val="24"/>
        </w:rPr>
      </w:pPr>
      <w:r w:rsidRPr="00031749">
        <w:rPr>
          <w:rFonts w:cstheme="minorHAnsi"/>
          <w:sz w:val="24"/>
          <w:szCs w:val="24"/>
        </w:rPr>
        <w:t xml:space="preserve">Vedení: </w:t>
      </w:r>
    </w:p>
    <w:p w:rsidR="0095550A" w:rsidRPr="00031749" w:rsidRDefault="0095550A" w:rsidP="00DE2B9E">
      <w:pPr>
        <w:rPr>
          <w:rFonts w:cstheme="minorHAnsi"/>
          <w:sz w:val="24"/>
          <w:szCs w:val="24"/>
        </w:rPr>
      </w:pPr>
      <w:r w:rsidRPr="00031749">
        <w:rPr>
          <w:rFonts w:cstheme="minorHAnsi"/>
          <w:sz w:val="24"/>
          <w:szCs w:val="24"/>
        </w:rPr>
        <w:t>-</w:t>
      </w:r>
    </w:p>
    <w:p w:rsidR="0095550A" w:rsidRPr="00031749" w:rsidRDefault="0095550A" w:rsidP="00DE2B9E">
      <w:pPr>
        <w:rPr>
          <w:rFonts w:cstheme="minorHAnsi"/>
          <w:sz w:val="24"/>
          <w:szCs w:val="24"/>
        </w:rPr>
      </w:pPr>
      <w:r w:rsidRPr="00031749">
        <w:rPr>
          <w:rFonts w:cstheme="minorHAnsi"/>
          <w:sz w:val="24"/>
          <w:szCs w:val="24"/>
        </w:rPr>
        <w:t>-</w:t>
      </w:r>
    </w:p>
    <w:p w:rsidR="0095550A" w:rsidRPr="00031749" w:rsidRDefault="0095550A" w:rsidP="00DE2B9E">
      <w:pPr>
        <w:rPr>
          <w:rFonts w:cstheme="minorHAnsi"/>
          <w:sz w:val="24"/>
          <w:szCs w:val="24"/>
        </w:rPr>
      </w:pPr>
      <w:r w:rsidRPr="00031749">
        <w:rPr>
          <w:rFonts w:cstheme="minorHAnsi"/>
          <w:sz w:val="24"/>
          <w:szCs w:val="24"/>
        </w:rPr>
        <w:t>-</w:t>
      </w:r>
    </w:p>
    <w:p w:rsidR="0095550A" w:rsidRPr="00031749" w:rsidRDefault="0095550A" w:rsidP="00DE2B9E">
      <w:pPr>
        <w:rPr>
          <w:rFonts w:cstheme="minorHAnsi"/>
          <w:sz w:val="24"/>
          <w:szCs w:val="24"/>
        </w:rPr>
      </w:pPr>
      <w:r w:rsidRPr="00031749">
        <w:rPr>
          <w:rFonts w:cstheme="minorHAnsi"/>
          <w:sz w:val="24"/>
          <w:szCs w:val="24"/>
        </w:rPr>
        <w:t>Umístění uzavíracích armatur: ……</w:t>
      </w:r>
    </w:p>
    <w:p w:rsidR="0095550A" w:rsidRPr="00031749" w:rsidRDefault="0095550A" w:rsidP="00DE2B9E">
      <w:pPr>
        <w:rPr>
          <w:rFonts w:cstheme="minorHAnsi"/>
          <w:sz w:val="24"/>
          <w:szCs w:val="24"/>
        </w:rPr>
      </w:pPr>
      <w:r w:rsidRPr="00031749">
        <w:rPr>
          <w:rFonts w:cstheme="minorHAnsi"/>
          <w:sz w:val="24"/>
          <w:szCs w:val="24"/>
        </w:rPr>
        <w:t>Souběh potrubí (umístění cirkulace): ……</w:t>
      </w:r>
    </w:p>
    <w:p w:rsidR="0095550A" w:rsidRDefault="0095550A" w:rsidP="00DE2B9E">
      <w:pPr>
        <w:rPr>
          <w:rFonts w:cstheme="minorHAnsi"/>
          <w:sz w:val="24"/>
          <w:szCs w:val="24"/>
        </w:rPr>
      </w:pPr>
      <w:r w:rsidRPr="00031749">
        <w:rPr>
          <w:rFonts w:cstheme="minorHAnsi"/>
          <w:sz w:val="24"/>
          <w:szCs w:val="24"/>
        </w:rPr>
        <w:t>K čemu slouží PO ventil: ……</w:t>
      </w:r>
    </w:p>
    <w:p w:rsidR="00E13232" w:rsidRDefault="00E13232" w:rsidP="00DE2B9E">
      <w:pPr>
        <w:rPr>
          <w:rFonts w:cstheme="minorHAnsi"/>
          <w:sz w:val="24"/>
          <w:szCs w:val="24"/>
        </w:rPr>
      </w:pPr>
      <w:r>
        <w:rPr>
          <w:rFonts w:cstheme="minorHAnsi"/>
          <w:sz w:val="24"/>
          <w:szCs w:val="24"/>
        </w:rPr>
        <w:t>PO ventil není nutno osazovat jsou-li:</w:t>
      </w:r>
    </w:p>
    <w:p w:rsidR="00E13232" w:rsidRDefault="00E13232" w:rsidP="00DE2B9E">
      <w:pPr>
        <w:rPr>
          <w:rFonts w:cstheme="minorHAnsi"/>
          <w:sz w:val="24"/>
          <w:szCs w:val="24"/>
        </w:rPr>
      </w:pPr>
      <w:r>
        <w:rPr>
          <w:rFonts w:cstheme="minorHAnsi"/>
          <w:sz w:val="24"/>
          <w:szCs w:val="24"/>
        </w:rPr>
        <w:t>-</w:t>
      </w:r>
    </w:p>
    <w:p w:rsidR="00E13232" w:rsidRDefault="00E13232" w:rsidP="00DE2B9E">
      <w:pPr>
        <w:rPr>
          <w:rFonts w:cstheme="minorHAnsi"/>
          <w:sz w:val="24"/>
          <w:szCs w:val="24"/>
        </w:rPr>
      </w:pPr>
      <w:r>
        <w:rPr>
          <w:rFonts w:cstheme="minorHAnsi"/>
          <w:sz w:val="24"/>
          <w:szCs w:val="24"/>
        </w:rPr>
        <w:t>-</w:t>
      </w:r>
    </w:p>
    <w:p w:rsidR="00E13232" w:rsidRDefault="00E13232" w:rsidP="00DE2B9E">
      <w:pPr>
        <w:rPr>
          <w:rFonts w:cstheme="minorHAnsi"/>
          <w:sz w:val="24"/>
          <w:szCs w:val="24"/>
        </w:rPr>
      </w:pPr>
      <w:r>
        <w:rPr>
          <w:rFonts w:cstheme="minorHAnsi"/>
          <w:sz w:val="24"/>
          <w:szCs w:val="24"/>
        </w:rPr>
        <w:t>-</w:t>
      </w:r>
    </w:p>
    <w:p w:rsidR="00E13232" w:rsidRPr="00031749" w:rsidRDefault="00E13232" w:rsidP="00DE2B9E">
      <w:pPr>
        <w:rPr>
          <w:rFonts w:cstheme="minorHAnsi"/>
          <w:sz w:val="24"/>
          <w:szCs w:val="24"/>
        </w:rPr>
      </w:pPr>
    </w:p>
    <w:p w:rsidR="00784A6C" w:rsidRPr="00784A6C" w:rsidRDefault="00ED7987" w:rsidP="00DE2B9E">
      <w:pPr>
        <w:rPr>
          <w:sz w:val="24"/>
          <w:szCs w:val="24"/>
        </w:rPr>
      </w:pPr>
      <w:r w:rsidRPr="00784A6C">
        <w:rPr>
          <w:sz w:val="24"/>
          <w:szCs w:val="24"/>
        </w:rPr>
        <w:tab/>
      </w:r>
      <w:r w:rsidRPr="00784A6C">
        <w:rPr>
          <w:sz w:val="24"/>
          <w:szCs w:val="24"/>
        </w:rPr>
        <w:tab/>
      </w:r>
      <w:r w:rsidRPr="00784A6C">
        <w:rPr>
          <w:sz w:val="24"/>
          <w:szCs w:val="24"/>
        </w:rPr>
        <w:tab/>
      </w:r>
      <w:r w:rsidRPr="00784A6C">
        <w:rPr>
          <w:sz w:val="24"/>
          <w:szCs w:val="24"/>
        </w:rPr>
        <w:tab/>
      </w:r>
      <w:r w:rsidRPr="00784A6C">
        <w:rPr>
          <w:sz w:val="24"/>
          <w:szCs w:val="24"/>
        </w:rPr>
        <w:tab/>
      </w:r>
      <w:r w:rsidRPr="00784A6C">
        <w:rPr>
          <w:sz w:val="24"/>
          <w:szCs w:val="24"/>
        </w:rPr>
        <w:tab/>
      </w:r>
      <w:r w:rsidRPr="00784A6C">
        <w:rPr>
          <w:sz w:val="24"/>
          <w:szCs w:val="24"/>
        </w:rPr>
        <w:tab/>
      </w:r>
      <w:r w:rsidRPr="00784A6C">
        <w:rPr>
          <w:sz w:val="24"/>
          <w:szCs w:val="24"/>
        </w:rPr>
        <w:tab/>
      </w:r>
      <w:r w:rsidRPr="00784A6C">
        <w:rPr>
          <w:sz w:val="24"/>
          <w:szCs w:val="24"/>
        </w:rPr>
        <w:tab/>
      </w:r>
    </w:p>
    <w:p w:rsidR="00784A6C" w:rsidRPr="00784A6C" w:rsidRDefault="00784A6C" w:rsidP="00DE2B9E">
      <w:pPr>
        <w:rPr>
          <w:sz w:val="24"/>
          <w:szCs w:val="24"/>
        </w:rPr>
      </w:pPr>
    </w:p>
    <w:p w:rsidR="00784A6C" w:rsidRDefault="00784A6C" w:rsidP="00DE2B9E">
      <w:pPr>
        <w:rPr>
          <w:color w:val="0070C0"/>
          <w:sz w:val="24"/>
          <w:szCs w:val="24"/>
        </w:rPr>
      </w:pPr>
    </w:p>
    <w:p w:rsidR="00784A6C" w:rsidRDefault="00784A6C" w:rsidP="00DE2B9E">
      <w:pPr>
        <w:rPr>
          <w:color w:val="0070C0"/>
          <w:sz w:val="24"/>
          <w:szCs w:val="24"/>
        </w:rPr>
      </w:pPr>
    </w:p>
    <w:p w:rsidR="00784A6C" w:rsidRDefault="00784A6C" w:rsidP="00DE2B9E">
      <w:pPr>
        <w:rPr>
          <w:color w:val="0070C0"/>
          <w:sz w:val="24"/>
          <w:szCs w:val="24"/>
        </w:rPr>
      </w:pPr>
    </w:p>
    <w:p w:rsidR="00784A6C" w:rsidRDefault="00784A6C" w:rsidP="00DE2B9E">
      <w:pPr>
        <w:rPr>
          <w:color w:val="0070C0"/>
          <w:sz w:val="24"/>
          <w:szCs w:val="24"/>
        </w:rPr>
      </w:pPr>
    </w:p>
    <w:p w:rsidR="00784A6C" w:rsidRDefault="00784A6C" w:rsidP="00DE2B9E">
      <w:pPr>
        <w:rPr>
          <w:color w:val="0070C0"/>
          <w:sz w:val="24"/>
          <w:szCs w:val="24"/>
        </w:rPr>
      </w:pPr>
    </w:p>
    <w:p w:rsidR="007258AC" w:rsidRDefault="007258AC" w:rsidP="00DE2B9E">
      <w:pPr>
        <w:rPr>
          <w:color w:val="0070C0"/>
          <w:sz w:val="24"/>
          <w:szCs w:val="24"/>
        </w:rPr>
      </w:pPr>
    </w:p>
    <w:p w:rsidR="0095550A" w:rsidRPr="00031749" w:rsidRDefault="0095550A" w:rsidP="00DE2B9E">
      <w:pPr>
        <w:rPr>
          <w:b/>
          <w:sz w:val="28"/>
          <w:szCs w:val="28"/>
          <w:u w:val="single"/>
        </w:rPr>
      </w:pPr>
      <w:r w:rsidRPr="00031749">
        <w:rPr>
          <w:b/>
          <w:sz w:val="28"/>
          <w:szCs w:val="28"/>
          <w:u w:val="single"/>
        </w:rPr>
        <w:t>2.2.3 Připojovací potrubí</w:t>
      </w:r>
    </w:p>
    <w:p w:rsidR="0095550A" w:rsidRPr="00031749" w:rsidRDefault="0095550A" w:rsidP="00DE2B9E">
      <w:pPr>
        <w:rPr>
          <w:rFonts w:cstheme="minorHAnsi"/>
          <w:sz w:val="20"/>
          <w:szCs w:val="20"/>
        </w:rPr>
      </w:pPr>
      <w:r w:rsidRPr="0055087E">
        <w:rPr>
          <w:rFonts w:cstheme="minorHAnsi"/>
          <w:sz w:val="20"/>
          <w:szCs w:val="20"/>
          <w:highlight w:val="yellow"/>
        </w:rPr>
        <w:t>Obr.</w:t>
      </w:r>
      <w:r w:rsidR="00031749" w:rsidRPr="0055087E">
        <w:rPr>
          <w:rFonts w:cstheme="minorHAnsi"/>
          <w:sz w:val="20"/>
          <w:szCs w:val="20"/>
          <w:highlight w:val="yellow"/>
        </w:rPr>
        <w:t>IV.10</w:t>
      </w:r>
      <w:r w:rsidRPr="0055087E">
        <w:rPr>
          <w:rFonts w:cstheme="minorHAnsi"/>
          <w:sz w:val="20"/>
          <w:szCs w:val="20"/>
          <w:highlight w:val="yellow"/>
        </w:rPr>
        <w:t xml:space="preserve"> </w:t>
      </w:r>
      <w:r w:rsidR="0055087E" w:rsidRPr="0055087E">
        <w:rPr>
          <w:rFonts w:cstheme="minorHAnsi"/>
          <w:sz w:val="20"/>
          <w:szCs w:val="20"/>
          <w:highlight w:val="yellow"/>
        </w:rPr>
        <w:t xml:space="preserve">Nakresli </w:t>
      </w:r>
      <w:r w:rsidRPr="0055087E">
        <w:rPr>
          <w:rFonts w:cstheme="minorHAnsi"/>
          <w:sz w:val="20"/>
          <w:szCs w:val="20"/>
          <w:highlight w:val="yellow"/>
        </w:rPr>
        <w:t>Vedení připojovacího potrubí – KOC</w:t>
      </w:r>
      <w:r w:rsidR="00461334" w:rsidRPr="0055087E">
        <w:rPr>
          <w:rFonts w:cstheme="minorHAnsi"/>
          <w:sz w:val="20"/>
          <w:szCs w:val="20"/>
          <w:highlight w:val="yellow"/>
        </w:rPr>
        <w:t>, strana 118</w:t>
      </w:r>
    </w:p>
    <w:p w:rsidR="0095550A" w:rsidRPr="00031749" w:rsidRDefault="0095550A" w:rsidP="00DE2B9E">
      <w:pPr>
        <w:rPr>
          <w:rFonts w:cstheme="minorHAnsi"/>
          <w:sz w:val="20"/>
          <w:szCs w:val="20"/>
        </w:rPr>
      </w:pPr>
      <w:r w:rsidRPr="0055087E">
        <w:rPr>
          <w:rFonts w:cstheme="minorHAnsi"/>
          <w:sz w:val="20"/>
          <w:szCs w:val="20"/>
          <w:highlight w:val="yellow"/>
        </w:rPr>
        <w:t xml:space="preserve">Obr. </w:t>
      </w:r>
      <w:r w:rsidR="00031749" w:rsidRPr="0055087E">
        <w:rPr>
          <w:rFonts w:cstheme="minorHAnsi"/>
          <w:sz w:val="20"/>
          <w:szCs w:val="20"/>
          <w:highlight w:val="yellow"/>
        </w:rPr>
        <w:t xml:space="preserve">IV.11 </w:t>
      </w:r>
      <w:r w:rsidR="0055087E" w:rsidRPr="0055087E">
        <w:rPr>
          <w:rFonts w:cstheme="minorHAnsi"/>
          <w:sz w:val="20"/>
          <w:szCs w:val="20"/>
          <w:highlight w:val="yellow"/>
        </w:rPr>
        <w:t xml:space="preserve"> Nakresli </w:t>
      </w:r>
      <w:r w:rsidRPr="0055087E">
        <w:rPr>
          <w:rFonts w:cstheme="minorHAnsi"/>
          <w:sz w:val="20"/>
          <w:szCs w:val="20"/>
          <w:highlight w:val="yellow"/>
        </w:rPr>
        <w:t>Půdorys a izometrie připojovacího potrubí a stoupačky</w:t>
      </w:r>
    </w:p>
    <w:p w:rsidR="0095550A" w:rsidRPr="00031749" w:rsidRDefault="0095550A" w:rsidP="00DE2B9E">
      <w:pPr>
        <w:rPr>
          <w:rFonts w:cstheme="minorHAnsi"/>
          <w:sz w:val="20"/>
          <w:szCs w:val="20"/>
        </w:rPr>
      </w:pPr>
      <w:r w:rsidRPr="0055087E">
        <w:rPr>
          <w:rFonts w:cstheme="minorHAnsi"/>
          <w:sz w:val="20"/>
          <w:szCs w:val="20"/>
          <w:highlight w:val="yellow"/>
        </w:rPr>
        <w:t>Obr. Vedení trubka v</w:t>
      </w:r>
      <w:r w:rsidR="00461334" w:rsidRPr="0055087E">
        <w:rPr>
          <w:rFonts w:cstheme="minorHAnsi"/>
          <w:sz w:val="20"/>
          <w:szCs w:val="20"/>
          <w:highlight w:val="yellow"/>
        </w:rPr>
        <w:t> </w:t>
      </w:r>
      <w:r w:rsidRPr="0055087E">
        <w:rPr>
          <w:rFonts w:cstheme="minorHAnsi"/>
          <w:sz w:val="20"/>
          <w:szCs w:val="20"/>
          <w:highlight w:val="yellow"/>
        </w:rPr>
        <w:t>trubce</w:t>
      </w:r>
      <w:r w:rsidR="00461334" w:rsidRPr="0055087E">
        <w:rPr>
          <w:rFonts w:cstheme="minorHAnsi"/>
          <w:sz w:val="20"/>
          <w:szCs w:val="20"/>
          <w:highlight w:val="yellow"/>
        </w:rPr>
        <w:t xml:space="preserve"> 3x obr</w:t>
      </w:r>
    </w:p>
    <w:p w:rsidR="0095550A" w:rsidRPr="00031749" w:rsidRDefault="0095550A" w:rsidP="00DE2B9E">
      <w:pPr>
        <w:tabs>
          <w:tab w:val="left" w:pos="-2552"/>
        </w:tabs>
        <w:rPr>
          <w:sz w:val="20"/>
          <w:szCs w:val="20"/>
        </w:rPr>
      </w:pPr>
    </w:p>
    <w:p w:rsidR="0055087E" w:rsidRDefault="0055087E" w:rsidP="00DE2B9E">
      <w:pPr>
        <w:rPr>
          <w:rFonts w:cstheme="minorHAnsi"/>
          <w:sz w:val="20"/>
          <w:szCs w:val="20"/>
        </w:rPr>
      </w:pPr>
      <w:r>
        <w:rPr>
          <w:rFonts w:cstheme="minorHAnsi"/>
          <w:sz w:val="20"/>
          <w:szCs w:val="20"/>
        </w:rPr>
        <w:t>Je ta část ……………………………………………………………………………………………….. k výtokovým armaturám.</w:t>
      </w:r>
    </w:p>
    <w:p w:rsidR="0055087E" w:rsidRDefault="0055087E" w:rsidP="00DE2B9E">
      <w:pPr>
        <w:rPr>
          <w:rFonts w:cstheme="minorHAnsi"/>
          <w:sz w:val="20"/>
          <w:szCs w:val="20"/>
        </w:rPr>
      </w:pPr>
    </w:p>
    <w:p w:rsidR="0095550A" w:rsidRPr="00031749" w:rsidRDefault="0095550A" w:rsidP="00DE2B9E">
      <w:pPr>
        <w:rPr>
          <w:rFonts w:cstheme="minorHAnsi"/>
          <w:sz w:val="20"/>
          <w:szCs w:val="20"/>
        </w:rPr>
      </w:pPr>
      <w:r w:rsidRPr="00031749">
        <w:rPr>
          <w:rFonts w:cstheme="minorHAnsi"/>
          <w:sz w:val="20"/>
          <w:szCs w:val="20"/>
        </w:rPr>
        <w:t xml:space="preserve">Vedení: </w:t>
      </w:r>
    </w:p>
    <w:p w:rsidR="0095550A" w:rsidRPr="00031749" w:rsidRDefault="0095550A" w:rsidP="00DE2B9E">
      <w:pPr>
        <w:rPr>
          <w:rFonts w:cstheme="minorHAnsi"/>
          <w:sz w:val="20"/>
          <w:szCs w:val="20"/>
        </w:rPr>
      </w:pPr>
      <w:r w:rsidRPr="00031749">
        <w:rPr>
          <w:rFonts w:cstheme="minorHAnsi"/>
          <w:sz w:val="20"/>
          <w:szCs w:val="20"/>
        </w:rPr>
        <w:t>-</w:t>
      </w:r>
      <w:r w:rsidR="0055087E">
        <w:rPr>
          <w:rFonts w:cstheme="minorHAnsi"/>
          <w:sz w:val="20"/>
          <w:szCs w:val="20"/>
        </w:rPr>
        <w:t xml:space="preserve"> volně</w:t>
      </w:r>
    </w:p>
    <w:p w:rsidR="0095550A" w:rsidRPr="00031749" w:rsidRDefault="0095550A" w:rsidP="00DE2B9E">
      <w:pPr>
        <w:rPr>
          <w:rFonts w:cstheme="minorHAnsi"/>
          <w:sz w:val="20"/>
          <w:szCs w:val="20"/>
        </w:rPr>
      </w:pPr>
      <w:r w:rsidRPr="00031749">
        <w:rPr>
          <w:rFonts w:cstheme="minorHAnsi"/>
          <w:sz w:val="20"/>
          <w:szCs w:val="20"/>
        </w:rPr>
        <w:t>-</w:t>
      </w:r>
      <w:r w:rsidR="0055087E">
        <w:rPr>
          <w:rFonts w:cstheme="minorHAnsi"/>
          <w:sz w:val="20"/>
          <w:szCs w:val="20"/>
        </w:rPr>
        <w:t xml:space="preserve"> drážka</w:t>
      </w:r>
    </w:p>
    <w:p w:rsidR="0095550A" w:rsidRDefault="0095550A" w:rsidP="00DE2B9E">
      <w:pPr>
        <w:rPr>
          <w:rFonts w:cstheme="minorHAnsi"/>
          <w:sz w:val="20"/>
          <w:szCs w:val="20"/>
        </w:rPr>
      </w:pPr>
      <w:r w:rsidRPr="00031749">
        <w:rPr>
          <w:rFonts w:cstheme="minorHAnsi"/>
          <w:sz w:val="20"/>
          <w:szCs w:val="20"/>
        </w:rPr>
        <w:t>-</w:t>
      </w:r>
      <w:r w:rsidR="0055087E">
        <w:rPr>
          <w:rFonts w:cstheme="minorHAnsi"/>
          <w:sz w:val="20"/>
          <w:szCs w:val="20"/>
        </w:rPr>
        <w:t xml:space="preserve"> trubka v trubce</w:t>
      </w:r>
    </w:p>
    <w:p w:rsidR="0055087E" w:rsidRPr="00031749" w:rsidRDefault="0055087E" w:rsidP="00DE2B9E">
      <w:pPr>
        <w:rPr>
          <w:rFonts w:cstheme="minorHAnsi"/>
          <w:sz w:val="20"/>
          <w:szCs w:val="20"/>
        </w:rPr>
      </w:pPr>
    </w:p>
    <w:p w:rsidR="0095550A" w:rsidRDefault="0095550A" w:rsidP="00DE2B9E">
      <w:pPr>
        <w:rPr>
          <w:rFonts w:cstheme="minorHAnsi"/>
          <w:sz w:val="20"/>
          <w:szCs w:val="20"/>
        </w:rPr>
      </w:pPr>
      <w:r w:rsidRPr="00031749">
        <w:rPr>
          <w:rFonts w:cstheme="minorHAnsi"/>
          <w:sz w:val="20"/>
          <w:szCs w:val="20"/>
        </w:rPr>
        <w:t>Co to je pavouk</w:t>
      </w:r>
      <w:r w:rsidR="0055087E">
        <w:rPr>
          <w:rFonts w:cstheme="minorHAnsi"/>
          <w:sz w:val="20"/>
          <w:szCs w:val="20"/>
        </w:rPr>
        <w:t xml:space="preserve"> a kdy se používá </w:t>
      </w:r>
      <w:r w:rsidRPr="00031749">
        <w:rPr>
          <w:rFonts w:cstheme="minorHAnsi"/>
          <w:sz w:val="20"/>
          <w:szCs w:val="20"/>
        </w:rPr>
        <w:t>: ……</w:t>
      </w:r>
      <w:r w:rsidR="0055087E">
        <w:rPr>
          <w:rFonts w:cstheme="minorHAnsi"/>
          <w:sz w:val="20"/>
          <w:szCs w:val="20"/>
        </w:rPr>
        <w:t>……………………………………………………………………………………………..</w:t>
      </w:r>
    </w:p>
    <w:p w:rsidR="0055087E" w:rsidRDefault="0055087E" w:rsidP="00DE2B9E">
      <w:pPr>
        <w:rPr>
          <w:rFonts w:cstheme="minorHAnsi"/>
          <w:sz w:val="20"/>
          <w:szCs w:val="20"/>
        </w:rPr>
      </w:pPr>
      <w:r>
        <w:rPr>
          <w:rFonts w:cstheme="minorHAnsi"/>
          <w:sz w:val="20"/>
          <w:szCs w:val="20"/>
        </w:rPr>
        <w:t>……………………………………………………………………………………………………………………………………………………….</w:t>
      </w:r>
    </w:p>
    <w:p w:rsidR="0055087E" w:rsidRDefault="0055087E" w:rsidP="00DE2B9E">
      <w:pPr>
        <w:rPr>
          <w:rFonts w:cstheme="minorHAnsi"/>
          <w:sz w:val="20"/>
          <w:szCs w:val="20"/>
        </w:rPr>
      </w:pPr>
      <w:r>
        <w:rPr>
          <w:rFonts w:cstheme="minorHAnsi"/>
          <w:sz w:val="20"/>
          <w:szCs w:val="20"/>
        </w:rPr>
        <w:t>………………………………………………………………………………………………………………………………….. armatur.</w:t>
      </w:r>
    </w:p>
    <w:p w:rsidR="0055087E" w:rsidRPr="00031749" w:rsidRDefault="0055087E" w:rsidP="00DE2B9E">
      <w:pPr>
        <w:rPr>
          <w:rFonts w:cstheme="minorHAnsi"/>
          <w:sz w:val="20"/>
          <w:szCs w:val="20"/>
        </w:rPr>
      </w:pPr>
    </w:p>
    <w:p w:rsidR="0095550A" w:rsidRDefault="0095550A" w:rsidP="00DE2B9E">
      <w:pPr>
        <w:rPr>
          <w:rFonts w:cstheme="minorHAnsi"/>
          <w:sz w:val="20"/>
          <w:szCs w:val="20"/>
        </w:rPr>
      </w:pPr>
      <w:r w:rsidRPr="00031749">
        <w:rPr>
          <w:rFonts w:cstheme="minorHAnsi"/>
          <w:sz w:val="20"/>
          <w:szCs w:val="20"/>
        </w:rPr>
        <w:t>Umístění potrubí nad sebou: ……</w:t>
      </w:r>
      <w:r w:rsidR="0055087E">
        <w:rPr>
          <w:rFonts w:cstheme="minorHAnsi"/>
          <w:sz w:val="20"/>
          <w:szCs w:val="20"/>
        </w:rPr>
        <w:t>……………………………………………………………………………………………….</w:t>
      </w:r>
    </w:p>
    <w:p w:rsidR="0055087E" w:rsidRDefault="0055087E" w:rsidP="00DE2B9E">
      <w:pPr>
        <w:rPr>
          <w:rFonts w:cstheme="minorHAnsi"/>
          <w:sz w:val="20"/>
          <w:szCs w:val="20"/>
        </w:rPr>
      </w:pPr>
      <w:r>
        <w:rPr>
          <w:rFonts w:cstheme="minorHAnsi"/>
          <w:sz w:val="20"/>
          <w:szCs w:val="20"/>
        </w:rPr>
        <w:t>………………………………………………………………………………………………………………………………….. nad sebou)</w:t>
      </w:r>
    </w:p>
    <w:p w:rsidR="0055087E" w:rsidRPr="00031749" w:rsidRDefault="0055087E" w:rsidP="00DE2B9E">
      <w:pPr>
        <w:rPr>
          <w:rFonts w:cstheme="minorHAnsi"/>
          <w:sz w:val="20"/>
          <w:szCs w:val="20"/>
        </w:rPr>
      </w:pPr>
    </w:p>
    <w:p w:rsidR="0095550A" w:rsidRDefault="0095550A" w:rsidP="00DE2B9E">
      <w:pPr>
        <w:rPr>
          <w:rFonts w:cstheme="minorHAnsi"/>
          <w:sz w:val="20"/>
          <w:szCs w:val="20"/>
        </w:rPr>
      </w:pPr>
      <w:r w:rsidRPr="00031749">
        <w:rPr>
          <w:rFonts w:cstheme="minorHAnsi"/>
          <w:sz w:val="20"/>
          <w:szCs w:val="20"/>
        </w:rPr>
        <w:t>Umístění potrubí</w:t>
      </w:r>
      <w:r w:rsidR="00214B63" w:rsidRPr="00031749">
        <w:rPr>
          <w:rFonts w:cstheme="minorHAnsi"/>
          <w:sz w:val="20"/>
          <w:szCs w:val="20"/>
        </w:rPr>
        <w:t xml:space="preserve"> u výtokové armatury: ……</w:t>
      </w:r>
      <w:r w:rsidR="0055087E">
        <w:rPr>
          <w:rFonts w:cstheme="minorHAnsi"/>
          <w:sz w:val="20"/>
          <w:szCs w:val="20"/>
        </w:rPr>
        <w:t>…………………………………………………………………………………….</w:t>
      </w:r>
    </w:p>
    <w:p w:rsidR="0055087E" w:rsidRDefault="0055087E" w:rsidP="00DE2B9E">
      <w:pPr>
        <w:rPr>
          <w:rFonts w:cstheme="minorHAnsi"/>
          <w:sz w:val="20"/>
          <w:szCs w:val="20"/>
        </w:rPr>
      </w:pPr>
      <w:r>
        <w:rPr>
          <w:rFonts w:cstheme="minorHAnsi"/>
          <w:sz w:val="20"/>
          <w:szCs w:val="20"/>
        </w:rPr>
        <w:t>………………………………………………………………………………………………………………………………. TUV vlevo.</w:t>
      </w:r>
    </w:p>
    <w:p w:rsidR="0055087E" w:rsidRDefault="0055087E" w:rsidP="00DE2B9E">
      <w:pPr>
        <w:rPr>
          <w:rFonts w:cstheme="minorHAnsi"/>
          <w:sz w:val="20"/>
          <w:szCs w:val="20"/>
        </w:rPr>
      </w:pPr>
    </w:p>
    <w:p w:rsidR="0055087E" w:rsidRDefault="0055087E" w:rsidP="00DE2B9E">
      <w:pPr>
        <w:rPr>
          <w:rFonts w:cstheme="minorHAnsi"/>
          <w:sz w:val="20"/>
          <w:szCs w:val="20"/>
        </w:rPr>
      </w:pPr>
    </w:p>
    <w:p w:rsidR="0055087E" w:rsidRPr="008E2247" w:rsidRDefault="0055087E" w:rsidP="00DE2B9E">
      <w:pPr>
        <w:rPr>
          <w:rFonts w:cstheme="minorHAnsi"/>
          <w:sz w:val="24"/>
          <w:szCs w:val="24"/>
        </w:rPr>
      </w:pPr>
    </w:p>
    <w:p w:rsidR="001C2FD9" w:rsidRDefault="001C2FD9" w:rsidP="00DE2B9E">
      <w:pPr>
        <w:rPr>
          <w:rFonts w:cstheme="minorHAnsi"/>
          <w:sz w:val="24"/>
          <w:szCs w:val="24"/>
        </w:rPr>
      </w:pPr>
    </w:p>
    <w:p w:rsidR="001C2FD9" w:rsidRDefault="001C2FD9" w:rsidP="00DE2B9E">
      <w:pPr>
        <w:rPr>
          <w:rFonts w:cstheme="minorHAnsi"/>
          <w:sz w:val="24"/>
          <w:szCs w:val="24"/>
        </w:rPr>
      </w:pPr>
    </w:p>
    <w:p w:rsidR="001C2FD9" w:rsidRDefault="001C2FD9" w:rsidP="00DE2B9E">
      <w:pPr>
        <w:rPr>
          <w:rFonts w:cstheme="minorHAnsi"/>
          <w:sz w:val="24"/>
          <w:szCs w:val="24"/>
        </w:rPr>
      </w:pPr>
    </w:p>
    <w:p w:rsidR="001C2FD9" w:rsidRDefault="001C2FD9" w:rsidP="00DE2B9E">
      <w:pPr>
        <w:rPr>
          <w:rFonts w:cstheme="minorHAnsi"/>
          <w:sz w:val="24"/>
          <w:szCs w:val="24"/>
        </w:rPr>
      </w:pPr>
    </w:p>
    <w:p w:rsidR="001C2FD9" w:rsidRDefault="001C2FD9" w:rsidP="00DE2B9E">
      <w:pPr>
        <w:rPr>
          <w:rFonts w:cstheme="minorHAnsi"/>
          <w:sz w:val="24"/>
          <w:szCs w:val="24"/>
        </w:rPr>
      </w:pPr>
    </w:p>
    <w:p w:rsidR="008E2247" w:rsidRDefault="008E2247" w:rsidP="00DE2B9E">
      <w:pPr>
        <w:rPr>
          <w:rFonts w:cstheme="minorHAnsi"/>
          <w:sz w:val="24"/>
          <w:szCs w:val="24"/>
        </w:rPr>
      </w:pPr>
    </w:p>
    <w:p w:rsidR="008E2247" w:rsidRDefault="008E2247" w:rsidP="00DE2B9E">
      <w:pPr>
        <w:rPr>
          <w:rFonts w:cstheme="minorHAnsi"/>
          <w:sz w:val="24"/>
          <w:szCs w:val="24"/>
        </w:rPr>
      </w:pPr>
    </w:p>
    <w:p w:rsidR="008E2247" w:rsidRDefault="008E2247" w:rsidP="00DE2B9E">
      <w:pPr>
        <w:rPr>
          <w:rFonts w:cstheme="minorHAnsi"/>
          <w:sz w:val="24"/>
          <w:szCs w:val="24"/>
        </w:rPr>
      </w:pPr>
    </w:p>
    <w:p w:rsidR="008E2247" w:rsidRDefault="008E2247" w:rsidP="00DE2B9E">
      <w:pPr>
        <w:rPr>
          <w:rFonts w:cstheme="minorHAnsi"/>
          <w:sz w:val="24"/>
          <w:szCs w:val="24"/>
        </w:rPr>
      </w:pPr>
    </w:p>
    <w:p w:rsidR="008E2247" w:rsidRDefault="008E2247" w:rsidP="00DE2B9E">
      <w:pPr>
        <w:rPr>
          <w:rFonts w:cstheme="minorHAnsi"/>
          <w:sz w:val="24"/>
          <w:szCs w:val="24"/>
        </w:rPr>
      </w:pPr>
    </w:p>
    <w:p w:rsidR="008E2247" w:rsidRDefault="008E2247" w:rsidP="00DE2B9E">
      <w:pPr>
        <w:rPr>
          <w:rFonts w:cstheme="minorHAnsi"/>
          <w:sz w:val="24"/>
          <w:szCs w:val="24"/>
        </w:rPr>
      </w:pPr>
    </w:p>
    <w:p w:rsidR="008E2247" w:rsidRDefault="008E2247" w:rsidP="00DE2B9E">
      <w:pPr>
        <w:rPr>
          <w:rFonts w:cstheme="minorHAnsi"/>
          <w:sz w:val="24"/>
          <w:szCs w:val="24"/>
        </w:rPr>
      </w:pPr>
    </w:p>
    <w:p w:rsidR="008E2247" w:rsidRDefault="008E2247" w:rsidP="00DE2B9E">
      <w:pPr>
        <w:rPr>
          <w:rFonts w:cstheme="minorHAnsi"/>
          <w:sz w:val="24"/>
          <w:szCs w:val="24"/>
        </w:rPr>
      </w:pPr>
    </w:p>
    <w:p w:rsidR="008E2247" w:rsidRDefault="008E2247" w:rsidP="00DE2B9E">
      <w:pPr>
        <w:rPr>
          <w:rFonts w:cstheme="minorHAnsi"/>
          <w:sz w:val="24"/>
          <w:szCs w:val="24"/>
        </w:rPr>
      </w:pPr>
    </w:p>
    <w:p w:rsidR="008E2247" w:rsidRDefault="008E2247" w:rsidP="00DE2B9E">
      <w:pPr>
        <w:rPr>
          <w:rFonts w:cstheme="minorHAnsi"/>
          <w:sz w:val="24"/>
          <w:szCs w:val="24"/>
        </w:rPr>
      </w:pPr>
    </w:p>
    <w:p w:rsidR="008E2247" w:rsidRDefault="008E2247" w:rsidP="00DE2B9E">
      <w:pPr>
        <w:rPr>
          <w:rFonts w:cstheme="minorHAnsi"/>
          <w:sz w:val="24"/>
          <w:szCs w:val="24"/>
        </w:rPr>
      </w:pPr>
    </w:p>
    <w:p w:rsidR="008E2247" w:rsidRDefault="008E2247" w:rsidP="00DE2B9E">
      <w:pPr>
        <w:rPr>
          <w:rFonts w:cstheme="minorHAnsi"/>
          <w:sz w:val="24"/>
          <w:szCs w:val="24"/>
        </w:rPr>
      </w:pPr>
    </w:p>
    <w:p w:rsidR="008E2247" w:rsidRDefault="008E2247" w:rsidP="00DE2B9E">
      <w:pPr>
        <w:rPr>
          <w:rFonts w:cstheme="minorHAnsi"/>
          <w:sz w:val="24"/>
          <w:szCs w:val="24"/>
        </w:rPr>
      </w:pPr>
    </w:p>
    <w:p w:rsidR="008E2247" w:rsidRDefault="008E2247" w:rsidP="00DE2B9E">
      <w:pPr>
        <w:rPr>
          <w:rFonts w:cstheme="minorHAnsi"/>
          <w:sz w:val="24"/>
          <w:szCs w:val="24"/>
        </w:rPr>
      </w:pPr>
    </w:p>
    <w:p w:rsidR="008E2247" w:rsidRDefault="008E2247" w:rsidP="00DE2B9E">
      <w:pPr>
        <w:rPr>
          <w:rFonts w:cstheme="minorHAnsi"/>
          <w:sz w:val="24"/>
          <w:szCs w:val="24"/>
        </w:rPr>
      </w:pPr>
    </w:p>
    <w:p w:rsidR="008E2247" w:rsidRDefault="008E2247" w:rsidP="00DE2B9E">
      <w:pPr>
        <w:rPr>
          <w:rFonts w:cstheme="minorHAnsi"/>
          <w:sz w:val="24"/>
          <w:szCs w:val="24"/>
        </w:rPr>
      </w:pPr>
    </w:p>
    <w:p w:rsidR="008E2247" w:rsidRDefault="008E2247" w:rsidP="00DE2B9E">
      <w:pPr>
        <w:rPr>
          <w:rFonts w:cstheme="minorHAnsi"/>
          <w:sz w:val="24"/>
          <w:szCs w:val="24"/>
        </w:rPr>
      </w:pPr>
    </w:p>
    <w:p w:rsidR="008E2247" w:rsidRDefault="008E2247" w:rsidP="00DE2B9E">
      <w:pPr>
        <w:rPr>
          <w:rFonts w:cstheme="minorHAnsi"/>
          <w:sz w:val="24"/>
          <w:szCs w:val="24"/>
        </w:rPr>
      </w:pPr>
    </w:p>
    <w:p w:rsidR="008E2247" w:rsidRDefault="008E2247" w:rsidP="00DE2B9E">
      <w:pPr>
        <w:rPr>
          <w:rFonts w:cstheme="minorHAnsi"/>
          <w:sz w:val="24"/>
          <w:szCs w:val="24"/>
        </w:rPr>
        <w:sectPr w:rsidR="008E2247" w:rsidSect="0055087E">
          <w:pgSz w:w="11906" w:h="16838"/>
          <w:pgMar w:top="1418" w:right="1418" w:bottom="1418" w:left="1418" w:header="709" w:footer="709" w:gutter="0"/>
          <w:cols w:space="708"/>
          <w:docGrid w:linePitch="360"/>
        </w:sectPr>
      </w:pPr>
    </w:p>
    <w:p w:rsidR="001C2FD9" w:rsidRPr="00CD0023" w:rsidRDefault="00CD0023" w:rsidP="00DE2B9E">
      <w:pPr>
        <w:jc w:val="center"/>
        <w:rPr>
          <w:rFonts w:cstheme="minorHAnsi"/>
          <w:sz w:val="28"/>
          <w:szCs w:val="28"/>
        </w:rPr>
      </w:pPr>
      <w:r w:rsidRPr="00CD0023">
        <w:rPr>
          <w:rFonts w:cstheme="minorHAnsi"/>
          <w:sz w:val="28"/>
          <w:szCs w:val="28"/>
        </w:rPr>
        <w:lastRenderedPageBreak/>
        <w:t>Obrázková příloha pro vedení vnitřních vodovodů z plastových potrubí</w:t>
      </w:r>
    </w:p>
    <w:p w:rsidR="00CD0023" w:rsidRDefault="00CD0023" w:rsidP="00DE2B9E">
      <w:pPr>
        <w:rPr>
          <w:rFonts w:cstheme="minorHAnsi"/>
          <w:sz w:val="24"/>
          <w:szCs w:val="24"/>
        </w:rPr>
      </w:pPr>
    </w:p>
    <w:p w:rsidR="00CD0023" w:rsidRDefault="00CD0023" w:rsidP="00DE2B9E">
      <w:pPr>
        <w:rPr>
          <w:rFonts w:cstheme="minorHAnsi"/>
          <w:sz w:val="24"/>
          <w:szCs w:val="24"/>
        </w:rPr>
      </w:pPr>
    </w:p>
    <w:p w:rsidR="00CD0023" w:rsidRDefault="00CD0023" w:rsidP="00DE2B9E">
      <w:pPr>
        <w:jc w:val="center"/>
        <w:rPr>
          <w:rFonts w:cstheme="minorHAnsi"/>
          <w:sz w:val="24"/>
          <w:szCs w:val="24"/>
        </w:rPr>
      </w:pPr>
      <w:r>
        <w:rPr>
          <w:rFonts w:cstheme="minorHAnsi"/>
          <w:noProof/>
          <w:sz w:val="24"/>
          <w:szCs w:val="24"/>
          <w:lang w:eastAsia="cs-CZ"/>
        </w:rPr>
        <w:drawing>
          <wp:inline distT="0" distB="0" distL="0" distR="0">
            <wp:extent cx="7169484" cy="5003321"/>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188434" cy="5016546"/>
                    </a:xfrm>
                    <a:prstGeom prst="rect">
                      <a:avLst/>
                    </a:prstGeom>
                    <a:noFill/>
                    <a:ln>
                      <a:noFill/>
                    </a:ln>
                  </pic:spPr>
                </pic:pic>
              </a:graphicData>
            </a:graphic>
          </wp:inline>
        </w:drawing>
      </w:r>
    </w:p>
    <w:p w:rsidR="00CD0023" w:rsidRDefault="00CD0023" w:rsidP="00DE2B9E">
      <w:pPr>
        <w:jc w:val="center"/>
        <w:rPr>
          <w:rFonts w:cstheme="minorHAnsi"/>
          <w:sz w:val="24"/>
          <w:szCs w:val="24"/>
        </w:rPr>
      </w:pPr>
      <w:r>
        <w:rPr>
          <w:rFonts w:cstheme="minorHAnsi"/>
          <w:noProof/>
          <w:sz w:val="24"/>
          <w:szCs w:val="24"/>
          <w:lang w:eastAsia="cs-CZ"/>
        </w:rPr>
        <w:lastRenderedPageBreak/>
        <w:drawing>
          <wp:inline distT="0" distB="0" distL="0" distR="0">
            <wp:extent cx="8677910" cy="6064250"/>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677910" cy="6064250"/>
                    </a:xfrm>
                    <a:prstGeom prst="rect">
                      <a:avLst/>
                    </a:prstGeom>
                    <a:noFill/>
                    <a:ln>
                      <a:noFill/>
                    </a:ln>
                  </pic:spPr>
                </pic:pic>
              </a:graphicData>
            </a:graphic>
          </wp:inline>
        </w:drawing>
      </w:r>
    </w:p>
    <w:p w:rsidR="00CD0023" w:rsidRDefault="00CD0023" w:rsidP="00DE2B9E">
      <w:pPr>
        <w:jc w:val="center"/>
        <w:rPr>
          <w:rFonts w:cstheme="minorHAnsi"/>
          <w:sz w:val="24"/>
          <w:szCs w:val="24"/>
        </w:rPr>
      </w:pPr>
      <w:r>
        <w:rPr>
          <w:rFonts w:cstheme="minorHAnsi"/>
          <w:noProof/>
          <w:sz w:val="24"/>
          <w:szCs w:val="24"/>
          <w:lang w:eastAsia="cs-CZ"/>
        </w:rPr>
        <w:lastRenderedPageBreak/>
        <w:drawing>
          <wp:inline distT="0" distB="0" distL="0" distR="0">
            <wp:extent cx="8756015" cy="5149850"/>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756015" cy="5149850"/>
                    </a:xfrm>
                    <a:prstGeom prst="rect">
                      <a:avLst/>
                    </a:prstGeom>
                    <a:noFill/>
                    <a:ln>
                      <a:noFill/>
                    </a:ln>
                  </pic:spPr>
                </pic:pic>
              </a:graphicData>
            </a:graphic>
          </wp:inline>
        </w:drawing>
      </w:r>
    </w:p>
    <w:p w:rsidR="00CD0023" w:rsidRPr="00CD0023" w:rsidRDefault="00CD0023" w:rsidP="00DE2B9E">
      <w:pPr>
        <w:rPr>
          <w:rFonts w:cstheme="minorHAnsi"/>
          <w:b/>
          <w:sz w:val="28"/>
          <w:szCs w:val="28"/>
        </w:rPr>
      </w:pPr>
      <w:r w:rsidRPr="00CD0023">
        <w:rPr>
          <w:rFonts w:cstheme="minorHAnsi"/>
          <w:b/>
          <w:sz w:val="28"/>
          <w:szCs w:val="28"/>
        </w:rPr>
        <w:t>Zdroj: www.ekoplastik.cz</w:t>
      </w:r>
    </w:p>
    <w:p w:rsidR="00CD0023" w:rsidRDefault="00CD0023" w:rsidP="00DE2B9E">
      <w:pPr>
        <w:rPr>
          <w:rFonts w:cstheme="minorHAnsi"/>
          <w:sz w:val="24"/>
          <w:szCs w:val="24"/>
        </w:rPr>
      </w:pPr>
    </w:p>
    <w:p w:rsidR="00CD0023" w:rsidRDefault="00CD0023" w:rsidP="00DE2B9E">
      <w:pPr>
        <w:rPr>
          <w:rFonts w:cstheme="minorHAnsi"/>
          <w:sz w:val="24"/>
          <w:szCs w:val="24"/>
        </w:rPr>
      </w:pPr>
      <w:r>
        <w:rPr>
          <w:rFonts w:cstheme="minorHAnsi"/>
          <w:noProof/>
          <w:sz w:val="24"/>
          <w:szCs w:val="24"/>
          <w:lang w:eastAsia="cs-CZ"/>
        </w:rPr>
        <w:lastRenderedPageBreak/>
        <w:drawing>
          <wp:inline distT="0" distB="0" distL="0" distR="0">
            <wp:extent cx="7541431" cy="5223053"/>
            <wp:effectExtent l="0" t="0" r="254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545086" cy="5225584"/>
                    </a:xfrm>
                    <a:prstGeom prst="rect">
                      <a:avLst/>
                    </a:prstGeom>
                    <a:noFill/>
                    <a:ln>
                      <a:noFill/>
                    </a:ln>
                  </pic:spPr>
                </pic:pic>
              </a:graphicData>
            </a:graphic>
          </wp:inline>
        </w:drawing>
      </w:r>
    </w:p>
    <w:p w:rsidR="008E2247" w:rsidRPr="008E2247" w:rsidRDefault="008E2247" w:rsidP="008E2247">
      <w:pPr>
        <w:rPr>
          <w:rFonts w:cstheme="minorHAnsi"/>
          <w:b/>
          <w:sz w:val="40"/>
          <w:szCs w:val="40"/>
        </w:rPr>
      </w:pPr>
      <w:r w:rsidRPr="008E2247">
        <w:rPr>
          <w:rFonts w:cstheme="minorHAnsi"/>
          <w:b/>
          <w:sz w:val="40"/>
          <w:szCs w:val="40"/>
        </w:rPr>
        <w:t>- - - - - - - - - - - - - - - - - - - - - - - - - - - - - - - - - - - - - - - - -</w:t>
      </w:r>
      <w:r>
        <w:rPr>
          <w:rFonts w:cstheme="minorHAnsi"/>
          <w:b/>
          <w:sz w:val="40"/>
          <w:szCs w:val="40"/>
        </w:rPr>
        <w:t xml:space="preserve"> - - - - - - - - - - - - - - - - - - - -</w:t>
      </w:r>
    </w:p>
    <w:p w:rsidR="007258AC" w:rsidRDefault="007258AC" w:rsidP="00DE2B9E">
      <w:pPr>
        <w:rPr>
          <w:rFonts w:cstheme="minorHAnsi"/>
          <w:sz w:val="24"/>
          <w:szCs w:val="24"/>
        </w:rPr>
        <w:sectPr w:rsidR="007258AC" w:rsidSect="008E2247">
          <w:pgSz w:w="16838" w:h="11906" w:orient="landscape"/>
          <w:pgMar w:top="1418" w:right="1418" w:bottom="1418" w:left="1418" w:header="709" w:footer="709" w:gutter="0"/>
          <w:cols w:space="708"/>
          <w:docGrid w:linePitch="360"/>
        </w:sectPr>
      </w:pPr>
    </w:p>
    <w:p w:rsidR="00ED7987" w:rsidRDefault="007258AC" w:rsidP="00DE2B9E">
      <w:pPr>
        <w:ind w:left="5664" w:firstLine="708"/>
        <w:rPr>
          <w:rFonts w:cstheme="minorHAnsi"/>
          <w:sz w:val="24"/>
          <w:szCs w:val="24"/>
        </w:rPr>
      </w:pPr>
      <w:r>
        <w:rPr>
          <w:b/>
          <w:sz w:val="28"/>
          <w:szCs w:val="28"/>
        </w:rPr>
        <w:lastRenderedPageBreak/>
        <w:tab/>
      </w:r>
      <w:r>
        <w:rPr>
          <w:b/>
          <w:sz w:val="28"/>
          <w:szCs w:val="28"/>
        </w:rPr>
        <w:tab/>
      </w:r>
      <w:r w:rsidR="00331953">
        <w:rPr>
          <w:b/>
          <w:sz w:val="28"/>
          <w:szCs w:val="28"/>
        </w:rPr>
        <w:t xml:space="preserve">        </w:t>
      </w:r>
      <w:r w:rsidR="00D205DC">
        <w:rPr>
          <w:b/>
          <w:sz w:val="28"/>
          <w:szCs w:val="28"/>
        </w:rPr>
        <w:t>13</w:t>
      </w:r>
      <w:r w:rsidRPr="007258AC">
        <w:rPr>
          <w:b/>
          <w:sz w:val="28"/>
          <w:szCs w:val="28"/>
        </w:rPr>
        <w:t>.11.2018</w:t>
      </w:r>
    </w:p>
    <w:p w:rsidR="00214B63" w:rsidRPr="00214B63" w:rsidRDefault="00214B63" w:rsidP="00DE2B9E">
      <w:pPr>
        <w:rPr>
          <w:b/>
          <w:sz w:val="28"/>
          <w:szCs w:val="28"/>
          <w:u w:val="single"/>
        </w:rPr>
      </w:pPr>
      <w:r w:rsidRPr="00214B63">
        <w:rPr>
          <w:b/>
          <w:sz w:val="28"/>
          <w:szCs w:val="28"/>
          <w:u w:val="single"/>
        </w:rPr>
        <w:t>2.2.4 Spádování potrubí vnitřních vodovodů</w:t>
      </w:r>
    </w:p>
    <w:p w:rsidR="00214B63" w:rsidRDefault="00214B63" w:rsidP="00DE2B9E">
      <w:pPr>
        <w:rPr>
          <w:rFonts w:cstheme="minorHAnsi"/>
          <w:sz w:val="24"/>
          <w:szCs w:val="24"/>
        </w:rPr>
      </w:pPr>
      <w:r>
        <w:rPr>
          <w:rFonts w:cstheme="minorHAnsi"/>
          <w:sz w:val="24"/>
          <w:szCs w:val="24"/>
        </w:rPr>
        <w:t>Spád činí …. (zásobníku) TUV.</w:t>
      </w:r>
    </w:p>
    <w:p w:rsidR="001C2FD9" w:rsidRDefault="001C2FD9" w:rsidP="00DE2B9E">
      <w:pPr>
        <w:rPr>
          <w:rFonts w:cstheme="minorHAnsi"/>
          <w:sz w:val="24"/>
          <w:szCs w:val="24"/>
        </w:rPr>
      </w:pPr>
    </w:p>
    <w:p w:rsidR="00214B63" w:rsidRPr="00214B63" w:rsidRDefault="00214B63" w:rsidP="00DE2B9E">
      <w:pPr>
        <w:rPr>
          <w:b/>
          <w:sz w:val="28"/>
          <w:szCs w:val="28"/>
          <w:u w:val="single"/>
        </w:rPr>
      </w:pPr>
      <w:r w:rsidRPr="00214B63">
        <w:rPr>
          <w:b/>
          <w:sz w:val="28"/>
          <w:szCs w:val="28"/>
          <w:u w:val="single"/>
        </w:rPr>
        <w:t>2.2.5 Izolace potrubí</w:t>
      </w:r>
    </w:p>
    <w:p w:rsidR="00214B63" w:rsidRDefault="00214B63" w:rsidP="00DE2B9E">
      <w:pPr>
        <w:rPr>
          <w:rFonts w:cstheme="minorHAnsi"/>
          <w:sz w:val="24"/>
          <w:szCs w:val="24"/>
        </w:rPr>
      </w:pPr>
      <w:r>
        <w:rPr>
          <w:rFonts w:cstheme="minorHAnsi"/>
          <w:sz w:val="24"/>
          <w:szCs w:val="24"/>
        </w:rPr>
        <w:t>Potrubí vedené …. proti ztrátám tepla</w:t>
      </w:r>
    </w:p>
    <w:p w:rsidR="001C2FD9" w:rsidRDefault="001C2FD9" w:rsidP="00DE2B9E">
      <w:pPr>
        <w:rPr>
          <w:rFonts w:cstheme="minorHAnsi"/>
          <w:sz w:val="24"/>
          <w:szCs w:val="24"/>
        </w:rPr>
      </w:pPr>
    </w:p>
    <w:p w:rsidR="006E538D" w:rsidRPr="00214B63" w:rsidRDefault="00214B63" w:rsidP="00DE2B9E">
      <w:pPr>
        <w:rPr>
          <w:b/>
          <w:sz w:val="28"/>
          <w:szCs w:val="28"/>
          <w:u w:val="single"/>
        </w:rPr>
      </w:pPr>
      <w:r w:rsidRPr="00214B63">
        <w:rPr>
          <w:b/>
          <w:sz w:val="28"/>
          <w:szCs w:val="28"/>
          <w:u w:val="single"/>
        </w:rPr>
        <w:t>2.2.6 Zákaz vedení vodovodního potrubí</w:t>
      </w:r>
    </w:p>
    <w:p w:rsidR="00214B63" w:rsidRDefault="00214B63" w:rsidP="00DE2B9E">
      <w:pPr>
        <w:rPr>
          <w:rFonts w:cstheme="minorHAnsi"/>
          <w:sz w:val="24"/>
          <w:szCs w:val="24"/>
        </w:rPr>
      </w:pPr>
      <w:r>
        <w:rPr>
          <w:rFonts w:cstheme="minorHAnsi"/>
          <w:sz w:val="24"/>
          <w:szCs w:val="24"/>
        </w:rPr>
        <w:t>Vodovodní potrubí se nesmí …….. pod podlahou objektu.</w:t>
      </w:r>
    </w:p>
    <w:p w:rsidR="008F311B" w:rsidRDefault="008F311B" w:rsidP="00DE2B9E">
      <w:pPr>
        <w:rPr>
          <w:rFonts w:cstheme="minorHAnsi"/>
          <w:sz w:val="24"/>
          <w:szCs w:val="24"/>
        </w:rPr>
      </w:pPr>
    </w:p>
    <w:p w:rsidR="008F311B" w:rsidRPr="00214B63" w:rsidRDefault="008F311B" w:rsidP="00DE2B9E">
      <w:pPr>
        <w:rPr>
          <w:b/>
          <w:sz w:val="28"/>
          <w:szCs w:val="28"/>
          <w:u w:val="single"/>
        </w:rPr>
      </w:pPr>
      <w:r w:rsidRPr="00214B63">
        <w:rPr>
          <w:b/>
          <w:sz w:val="28"/>
          <w:szCs w:val="28"/>
          <w:u w:val="single"/>
        </w:rPr>
        <w:t>2.2.</w:t>
      </w:r>
      <w:r>
        <w:rPr>
          <w:b/>
          <w:sz w:val="28"/>
          <w:szCs w:val="28"/>
          <w:u w:val="single"/>
        </w:rPr>
        <w:t>7</w:t>
      </w:r>
      <w:r w:rsidRPr="00214B63">
        <w:rPr>
          <w:b/>
          <w:sz w:val="28"/>
          <w:szCs w:val="28"/>
          <w:u w:val="single"/>
        </w:rPr>
        <w:t xml:space="preserve"> </w:t>
      </w:r>
      <w:r>
        <w:rPr>
          <w:b/>
          <w:sz w:val="28"/>
          <w:szCs w:val="28"/>
          <w:u w:val="single"/>
        </w:rPr>
        <w:t xml:space="preserve">Ochrana proti zpětnému nasátí </w:t>
      </w:r>
      <w:r w:rsidR="00525918">
        <w:rPr>
          <w:b/>
          <w:sz w:val="28"/>
          <w:szCs w:val="28"/>
          <w:u w:val="single"/>
        </w:rPr>
        <w:t>(viz PO ventil)</w:t>
      </w:r>
    </w:p>
    <w:p w:rsidR="00E13232" w:rsidRDefault="00E13232" w:rsidP="00DE2B9E">
      <w:pPr>
        <w:rPr>
          <w:rFonts w:cstheme="minorHAnsi"/>
          <w:sz w:val="24"/>
          <w:szCs w:val="24"/>
        </w:rPr>
      </w:pPr>
      <w:r>
        <w:rPr>
          <w:rFonts w:cstheme="minorHAnsi"/>
          <w:sz w:val="24"/>
          <w:szCs w:val="24"/>
        </w:rPr>
        <w:t>Nesmí ….do vodovodního potrubí.</w:t>
      </w:r>
    </w:p>
    <w:p w:rsidR="00E13232" w:rsidRDefault="00E13232" w:rsidP="00DE2B9E">
      <w:pPr>
        <w:rPr>
          <w:rFonts w:cstheme="minorHAnsi"/>
          <w:sz w:val="24"/>
          <w:szCs w:val="24"/>
        </w:rPr>
      </w:pPr>
      <w:r>
        <w:rPr>
          <w:rFonts w:cstheme="minorHAnsi"/>
          <w:sz w:val="24"/>
          <w:szCs w:val="24"/>
        </w:rPr>
        <w:t>Každý vnitřní vodovod musí být bezprostředně za vodoměrem vybaven zpětným ventilem, který zabezpečuje vnitřní vodovod  proti zpětnému proudění vody při pokl</w:t>
      </w:r>
      <w:r w:rsidR="0007303C">
        <w:rPr>
          <w:rFonts w:cstheme="minorHAnsi"/>
          <w:sz w:val="24"/>
          <w:szCs w:val="24"/>
        </w:rPr>
        <w:t xml:space="preserve">esu tlaku ve vodovodní přípojce. </w:t>
      </w:r>
      <w:r w:rsidR="0007303C" w:rsidRPr="00A70015">
        <w:rPr>
          <w:rFonts w:cstheme="minorHAnsi"/>
          <w:sz w:val="24"/>
          <w:szCs w:val="24"/>
          <w:highlight w:val="lightGray"/>
        </w:rPr>
        <w:t>Viz obr. strana 112.</w:t>
      </w:r>
    </w:p>
    <w:p w:rsidR="008F311B" w:rsidRDefault="008F311B" w:rsidP="00DE2B9E">
      <w:pPr>
        <w:rPr>
          <w:rFonts w:cstheme="minorHAnsi"/>
          <w:sz w:val="24"/>
          <w:szCs w:val="24"/>
        </w:rPr>
      </w:pPr>
      <w:r>
        <w:rPr>
          <w:rFonts w:cstheme="minorHAnsi"/>
          <w:sz w:val="24"/>
          <w:szCs w:val="24"/>
        </w:rPr>
        <w:t>Obr. IV.12</w:t>
      </w:r>
    </w:p>
    <w:p w:rsidR="008F311B" w:rsidRDefault="008F311B" w:rsidP="00DE2B9E">
      <w:pPr>
        <w:rPr>
          <w:rFonts w:cstheme="minorHAnsi"/>
          <w:sz w:val="24"/>
          <w:szCs w:val="24"/>
        </w:rPr>
      </w:pPr>
    </w:p>
    <w:p w:rsidR="001D6230" w:rsidRDefault="001D6230" w:rsidP="00DE2B9E">
      <w:pPr>
        <w:rPr>
          <w:b/>
          <w:sz w:val="32"/>
          <w:szCs w:val="32"/>
          <w:u w:val="single"/>
        </w:rPr>
      </w:pPr>
      <w:r w:rsidRPr="000216DD">
        <w:rPr>
          <w:b/>
          <w:sz w:val="32"/>
          <w:szCs w:val="32"/>
          <w:u w:val="single"/>
        </w:rPr>
        <w:t>2.</w:t>
      </w:r>
      <w:r>
        <w:rPr>
          <w:b/>
          <w:sz w:val="32"/>
          <w:szCs w:val="32"/>
          <w:u w:val="single"/>
        </w:rPr>
        <w:t>3</w:t>
      </w:r>
      <w:r w:rsidRPr="000216DD">
        <w:rPr>
          <w:b/>
          <w:sz w:val="32"/>
          <w:szCs w:val="32"/>
          <w:u w:val="single"/>
        </w:rPr>
        <w:t xml:space="preserve"> </w:t>
      </w:r>
      <w:r w:rsidR="001C2FD9">
        <w:rPr>
          <w:b/>
          <w:sz w:val="32"/>
          <w:szCs w:val="32"/>
          <w:u w:val="single"/>
        </w:rPr>
        <w:t>ARMATURY NA VODOVODNÍM POTRUBÍ</w:t>
      </w:r>
    </w:p>
    <w:p w:rsidR="001D6230" w:rsidRDefault="001D6230" w:rsidP="00DE2B9E">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Vedení vnitřních vodovodů</w:t>
      </w:r>
    </w:p>
    <w:p w:rsidR="00F319D9" w:rsidRDefault="00F319D9" w:rsidP="00DE2B9E">
      <w:pPr>
        <w:rPr>
          <w:rFonts w:ascii="Arial" w:hAnsi="Arial" w:cs="Arial"/>
          <w:i/>
          <w:sz w:val="24"/>
          <w:szCs w:val="24"/>
        </w:rPr>
      </w:pPr>
    </w:p>
    <w:p w:rsidR="002B6A43" w:rsidRPr="004A5EEF" w:rsidRDefault="002B6A43" w:rsidP="00DE2B9E">
      <w:pPr>
        <w:rPr>
          <w:rFonts w:ascii="Arial" w:hAnsi="Arial" w:cs="Arial"/>
          <w:i/>
          <w:sz w:val="24"/>
          <w:szCs w:val="24"/>
        </w:rPr>
      </w:pPr>
    </w:p>
    <w:p w:rsidR="001D6230" w:rsidRDefault="001D6230" w:rsidP="00DE2B9E">
      <w:pPr>
        <w:rPr>
          <w:rFonts w:cstheme="minorHAnsi"/>
          <w:sz w:val="24"/>
          <w:szCs w:val="24"/>
        </w:rPr>
      </w:pPr>
    </w:p>
    <w:p w:rsidR="001D6230" w:rsidRDefault="001C2FD9" w:rsidP="00DE2B9E">
      <w:pPr>
        <w:rPr>
          <w:rFonts w:cstheme="minorHAnsi"/>
          <w:sz w:val="24"/>
          <w:szCs w:val="24"/>
        </w:rPr>
      </w:pPr>
      <w:r>
        <w:rPr>
          <w:rFonts w:cstheme="minorHAnsi"/>
          <w:sz w:val="24"/>
          <w:szCs w:val="24"/>
        </w:rPr>
        <w:t>Jaké armatury nutno osadit na vodovodním potrubí:</w:t>
      </w:r>
    </w:p>
    <w:p w:rsidR="001C2FD9" w:rsidRDefault="001C2FD9" w:rsidP="00DE2B9E">
      <w:pPr>
        <w:rPr>
          <w:rFonts w:cstheme="minorHAnsi"/>
          <w:sz w:val="24"/>
          <w:szCs w:val="24"/>
        </w:rPr>
      </w:pPr>
      <w:r>
        <w:rPr>
          <w:rFonts w:cstheme="minorHAnsi"/>
          <w:sz w:val="24"/>
          <w:szCs w:val="24"/>
        </w:rPr>
        <w:t>-</w:t>
      </w:r>
    </w:p>
    <w:p w:rsidR="001C2FD9" w:rsidRDefault="001C2FD9" w:rsidP="00DE2B9E">
      <w:pPr>
        <w:rPr>
          <w:rFonts w:cstheme="minorHAnsi"/>
          <w:sz w:val="24"/>
          <w:szCs w:val="24"/>
        </w:rPr>
      </w:pPr>
      <w:r>
        <w:rPr>
          <w:rFonts w:cstheme="minorHAnsi"/>
          <w:sz w:val="24"/>
          <w:szCs w:val="24"/>
        </w:rPr>
        <w:t>-</w:t>
      </w:r>
    </w:p>
    <w:p w:rsidR="001C2FD9" w:rsidRDefault="001C2FD9" w:rsidP="00DE2B9E">
      <w:pPr>
        <w:rPr>
          <w:rFonts w:cstheme="minorHAnsi"/>
          <w:sz w:val="24"/>
          <w:szCs w:val="24"/>
        </w:rPr>
      </w:pPr>
      <w:r>
        <w:rPr>
          <w:rFonts w:cstheme="minorHAnsi"/>
          <w:sz w:val="24"/>
          <w:szCs w:val="24"/>
        </w:rPr>
        <w:t>-</w:t>
      </w:r>
    </w:p>
    <w:p w:rsidR="001C2FD9" w:rsidRDefault="001C2FD9" w:rsidP="00DE2B9E">
      <w:pPr>
        <w:rPr>
          <w:rFonts w:cstheme="minorHAnsi"/>
          <w:sz w:val="24"/>
          <w:szCs w:val="24"/>
        </w:rPr>
      </w:pPr>
      <w:r>
        <w:rPr>
          <w:rFonts w:cstheme="minorHAnsi"/>
          <w:sz w:val="24"/>
          <w:szCs w:val="24"/>
        </w:rPr>
        <w:t>-</w:t>
      </w:r>
    </w:p>
    <w:p w:rsidR="001C2FD9" w:rsidRDefault="001C2FD9" w:rsidP="00DE2B9E">
      <w:pPr>
        <w:rPr>
          <w:rFonts w:cstheme="minorHAnsi"/>
          <w:sz w:val="24"/>
          <w:szCs w:val="24"/>
        </w:rPr>
      </w:pPr>
      <w:r>
        <w:rPr>
          <w:rFonts w:cstheme="minorHAnsi"/>
          <w:sz w:val="24"/>
          <w:szCs w:val="24"/>
        </w:rPr>
        <w:t>-</w:t>
      </w:r>
    </w:p>
    <w:p w:rsidR="001C2FD9" w:rsidRDefault="001C2FD9" w:rsidP="00DE2B9E">
      <w:pPr>
        <w:rPr>
          <w:rFonts w:cstheme="minorHAnsi"/>
          <w:sz w:val="24"/>
          <w:szCs w:val="24"/>
        </w:rPr>
      </w:pPr>
      <w:r>
        <w:rPr>
          <w:rFonts w:cstheme="minorHAnsi"/>
          <w:sz w:val="24"/>
          <w:szCs w:val="24"/>
        </w:rPr>
        <w:t>-</w:t>
      </w:r>
    </w:p>
    <w:p w:rsidR="001C2FD9" w:rsidRDefault="001C2FD9" w:rsidP="00DE2B9E">
      <w:pPr>
        <w:rPr>
          <w:rFonts w:cstheme="minorHAnsi"/>
          <w:sz w:val="24"/>
          <w:szCs w:val="24"/>
        </w:rPr>
      </w:pPr>
      <w:r>
        <w:rPr>
          <w:rFonts w:cstheme="minorHAnsi"/>
          <w:sz w:val="24"/>
          <w:szCs w:val="24"/>
        </w:rPr>
        <w:t>-</w:t>
      </w:r>
    </w:p>
    <w:p w:rsidR="001C2FD9" w:rsidRDefault="001C2FD9" w:rsidP="00DE2B9E">
      <w:pPr>
        <w:rPr>
          <w:rFonts w:cstheme="minorHAnsi"/>
          <w:sz w:val="24"/>
          <w:szCs w:val="24"/>
        </w:rPr>
      </w:pPr>
      <w:r>
        <w:rPr>
          <w:rFonts w:cstheme="minorHAnsi"/>
          <w:sz w:val="24"/>
          <w:szCs w:val="24"/>
        </w:rPr>
        <w:t>-</w:t>
      </w:r>
    </w:p>
    <w:p w:rsidR="001C2FD9" w:rsidRDefault="001C2FD9" w:rsidP="00DE2B9E">
      <w:pPr>
        <w:rPr>
          <w:rFonts w:cstheme="minorHAnsi"/>
          <w:sz w:val="24"/>
          <w:szCs w:val="24"/>
        </w:rPr>
      </w:pPr>
      <w:r>
        <w:rPr>
          <w:rFonts w:cstheme="minorHAnsi"/>
          <w:sz w:val="24"/>
          <w:szCs w:val="24"/>
        </w:rPr>
        <w:t>-</w:t>
      </w:r>
    </w:p>
    <w:p w:rsidR="001C2FD9" w:rsidRDefault="001C2FD9" w:rsidP="00DE2B9E">
      <w:pPr>
        <w:rPr>
          <w:rFonts w:cstheme="minorHAnsi"/>
          <w:sz w:val="24"/>
          <w:szCs w:val="24"/>
        </w:rPr>
      </w:pPr>
      <w:r>
        <w:rPr>
          <w:rFonts w:cstheme="minorHAnsi"/>
          <w:sz w:val="24"/>
          <w:szCs w:val="24"/>
        </w:rPr>
        <w:t>-</w:t>
      </w:r>
    </w:p>
    <w:p w:rsidR="00A634B4" w:rsidRDefault="00A634B4" w:rsidP="00DE2B9E">
      <w:pPr>
        <w:rPr>
          <w:rFonts w:cstheme="minorHAnsi"/>
          <w:sz w:val="24"/>
          <w:szCs w:val="24"/>
        </w:rPr>
      </w:pP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
    <w:p w:rsidR="00A634B4" w:rsidRDefault="00A634B4" w:rsidP="00DE2B9E">
      <w:pPr>
        <w:rPr>
          <w:rFonts w:cstheme="minorHAnsi"/>
          <w:sz w:val="24"/>
          <w:szCs w:val="24"/>
        </w:rPr>
      </w:pPr>
    </w:p>
    <w:p w:rsidR="001C2FD9" w:rsidRDefault="001C2FD9" w:rsidP="00DE2B9E">
      <w:pPr>
        <w:rPr>
          <w:rFonts w:cstheme="minorHAnsi"/>
          <w:sz w:val="24"/>
          <w:szCs w:val="24"/>
        </w:rPr>
      </w:pPr>
    </w:p>
    <w:p w:rsidR="001C2FD9" w:rsidRPr="001C2FD9" w:rsidRDefault="001C2FD9" w:rsidP="00DE2B9E">
      <w:pPr>
        <w:rPr>
          <w:b/>
          <w:sz w:val="28"/>
          <w:szCs w:val="28"/>
          <w:u w:val="single"/>
        </w:rPr>
      </w:pPr>
      <w:r w:rsidRPr="001C2FD9">
        <w:rPr>
          <w:b/>
          <w:sz w:val="28"/>
          <w:szCs w:val="28"/>
          <w:u w:val="single"/>
        </w:rPr>
        <w:t>2.3.1 Rozdělení armatur podle funkce</w:t>
      </w:r>
    </w:p>
    <w:p w:rsidR="001C2FD9" w:rsidRDefault="001C2FD9" w:rsidP="00DE2B9E">
      <w:pPr>
        <w:rPr>
          <w:rFonts w:cstheme="minorHAnsi"/>
          <w:sz w:val="24"/>
          <w:szCs w:val="24"/>
        </w:rPr>
      </w:pPr>
      <w:r>
        <w:rPr>
          <w:rFonts w:cstheme="minorHAnsi"/>
          <w:sz w:val="24"/>
          <w:szCs w:val="24"/>
        </w:rPr>
        <w:t>-</w:t>
      </w:r>
    </w:p>
    <w:p w:rsidR="001C2FD9" w:rsidRDefault="001C2FD9" w:rsidP="00DE2B9E">
      <w:pPr>
        <w:rPr>
          <w:rFonts w:cstheme="minorHAnsi"/>
          <w:sz w:val="24"/>
          <w:szCs w:val="24"/>
        </w:rPr>
      </w:pPr>
      <w:r>
        <w:rPr>
          <w:rFonts w:cstheme="minorHAnsi"/>
          <w:sz w:val="24"/>
          <w:szCs w:val="24"/>
        </w:rPr>
        <w:t>-</w:t>
      </w:r>
    </w:p>
    <w:p w:rsidR="001C2FD9" w:rsidRDefault="001C2FD9" w:rsidP="00DE2B9E">
      <w:pPr>
        <w:rPr>
          <w:rFonts w:cstheme="minorHAnsi"/>
          <w:sz w:val="24"/>
          <w:szCs w:val="24"/>
        </w:rPr>
      </w:pPr>
      <w:r>
        <w:rPr>
          <w:rFonts w:cstheme="minorHAnsi"/>
          <w:sz w:val="24"/>
          <w:szCs w:val="24"/>
        </w:rPr>
        <w:t>-</w:t>
      </w:r>
    </w:p>
    <w:p w:rsidR="001C2FD9" w:rsidRDefault="001C2FD9" w:rsidP="00DE2B9E">
      <w:pPr>
        <w:rPr>
          <w:rFonts w:cstheme="minorHAnsi"/>
          <w:sz w:val="24"/>
          <w:szCs w:val="24"/>
        </w:rPr>
      </w:pPr>
      <w:r>
        <w:rPr>
          <w:rFonts w:cstheme="minorHAnsi"/>
          <w:sz w:val="24"/>
          <w:szCs w:val="24"/>
        </w:rPr>
        <w:t>-</w:t>
      </w:r>
    </w:p>
    <w:p w:rsidR="001C2FD9" w:rsidRDefault="001C2FD9" w:rsidP="00DE2B9E">
      <w:pPr>
        <w:rPr>
          <w:rFonts w:cstheme="minorHAnsi"/>
          <w:sz w:val="24"/>
          <w:szCs w:val="24"/>
        </w:rPr>
      </w:pPr>
      <w:r>
        <w:rPr>
          <w:rFonts w:cstheme="minorHAnsi"/>
          <w:sz w:val="24"/>
          <w:szCs w:val="24"/>
        </w:rPr>
        <w:t>-</w:t>
      </w:r>
    </w:p>
    <w:p w:rsidR="001C2FD9" w:rsidRDefault="001C2FD9" w:rsidP="00DE2B9E">
      <w:pPr>
        <w:rPr>
          <w:rFonts w:cstheme="minorHAnsi"/>
          <w:sz w:val="24"/>
          <w:szCs w:val="24"/>
        </w:rPr>
      </w:pPr>
      <w:r>
        <w:rPr>
          <w:rFonts w:cstheme="minorHAnsi"/>
          <w:sz w:val="24"/>
          <w:szCs w:val="24"/>
        </w:rPr>
        <w:t>-</w:t>
      </w:r>
    </w:p>
    <w:p w:rsidR="001C2FD9" w:rsidRDefault="001C2FD9" w:rsidP="00DE2B9E">
      <w:pPr>
        <w:rPr>
          <w:rFonts w:cstheme="minorHAnsi"/>
          <w:sz w:val="24"/>
          <w:szCs w:val="24"/>
        </w:rPr>
      </w:pPr>
    </w:p>
    <w:p w:rsidR="009016A9" w:rsidRDefault="009016A9" w:rsidP="00DE2B9E">
      <w:pPr>
        <w:rPr>
          <w:b/>
          <w:sz w:val="28"/>
          <w:szCs w:val="28"/>
          <w:u w:val="single"/>
        </w:rPr>
      </w:pPr>
    </w:p>
    <w:p w:rsidR="009016A9" w:rsidRDefault="009016A9" w:rsidP="00DE2B9E">
      <w:pPr>
        <w:rPr>
          <w:b/>
          <w:sz w:val="28"/>
          <w:szCs w:val="28"/>
          <w:u w:val="single"/>
        </w:rPr>
      </w:pPr>
    </w:p>
    <w:p w:rsidR="001C2FD9" w:rsidRPr="001C2FD9" w:rsidRDefault="001C2FD9" w:rsidP="00DE2B9E">
      <w:pPr>
        <w:rPr>
          <w:b/>
          <w:sz w:val="28"/>
          <w:szCs w:val="28"/>
          <w:u w:val="single"/>
        </w:rPr>
      </w:pPr>
      <w:r w:rsidRPr="001C2FD9">
        <w:rPr>
          <w:b/>
          <w:sz w:val="28"/>
          <w:szCs w:val="28"/>
          <w:u w:val="single"/>
        </w:rPr>
        <w:t>2.3.2 Rozdělení armatur podle konstrukce</w:t>
      </w:r>
    </w:p>
    <w:p w:rsidR="001C2FD9" w:rsidRDefault="001C2FD9" w:rsidP="00DE2B9E">
      <w:pPr>
        <w:rPr>
          <w:rFonts w:cstheme="minorHAnsi"/>
          <w:sz w:val="24"/>
          <w:szCs w:val="24"/>
        </w:rPr>
      </w:pPr>
      <w:r>
        <w:rPr>
          <w:rFonts w:cstheme="minorHAnsi"/>
          <w:sz w:val="24"/>
          <w:szCs w:val="24"/>
        </w:rPr>
        <w:t>-</w:t>
      </w:r>
    </w:p>
    <w:p w:rsidR="001C2FD9" w:rsidRDefault="001C2FD9" w:rsidP="00DE2B9E">
      <w:pPr>
        <w:rPr>
          <w:rFonts w:cstheme="minorHAnsi"/>
          <w:sz w:val="24"/>
          <w:szCs w:val="24"/>
        </w:rPr>
      </w:pPr>
      <w:r>
        <w:rPr>
          <w:rFonts w:cstheme="minorHAnsi"/>
          <w:sz w:val="24"/>
          <w:szCs w:val="24"/>
        </w:rPr>
        <w:t>-</w:t>
      </w:r>
    </w:p>
    <w:p w:rsidR="001C2FD9" w:rsidRDefault="001C2FD9" w:rsidP="00DE2B9E">
      <w:pPr>
        <w:rPr>
          <w:rFonts w:cstheme="minorHAnsi"/>
          <w:sz w:val="24"/>
          <w:szCs w:val="24"/>
        </w:rPr>
      </w:pPr>
      <w:r>
        <w:rPr>
          <w:rFonts w:cstheme="minorHAnsi"/>
          <w:sz w:val="24"/>
          <w:szCs w:val="24"/>
        </w:rPr>
        <w:t>-</w:t>
      </w:r>
    </w:p>
    <w:p w:rsidR="001C2FD9" w:rsidRDefault="001C2FD9" w:rsidP="00DE2B9E">
      <w:pPr>
        <w:rPr>
          <w:rFonts w:cstheme="minorHAnsi"/>
          <w:sz w:val="24"/>
          <w:szCs w:val="24"/>
        </w:rPr>
      </w:pPr>
      <w:r>
        <w:rPr>
          <w:rFonts w:cstheme="minorHAnsi"/>
          <w:sz w:val="24"/>
          <w:szCs w:val="24"/>
        </w:rPr>
        <w:t>-</w:t>
      </w:r>
    </w:p>
    <w:p w:rsidR="001C2FD9" w:rsidRDefault="001C2FD9" w:rsidP="00DE2B9E">
      <w:pPr>
        <w:rPr>
          <w:rFonts w:cstheme="minorHAnsi"/>
          <w:sz w:val="24"/>
          <w:szCs w:val="24"/>
        </w:rPr>
      </w:pPr>
    </w:p>
    <w:p w:rsidR="00D205DC" w:rsidRPr="00D205DC" w:rsidRDefault="00D205DC" w:rsidP="00DE2B9E">
      <w:pPr>
        <w:rPr>
          <w:b/>
          <w:sz w:val="32"/>
          <w:szCs w:val="32"/>
        </w:rPr>
      </w:pPr>
      <w:r>
        <w:rPr>
          <w:b/>
          <w:sz w:val="32"/>
          <w:szCs w:val="32"/>
        </w:rPr>
        <w:t>- - - - - - - - - - - - - - - - - - - - - - - - - - - - - - - - - - - - - - - - - - - - - - - - - - -</w:t>
      </w:r>
    </w:p>
    <w:p w:rsidR="001C2FD9" w:rsidRPr="00F5204D" w:rsidRDefault="001C2FD9" w:rsidP="00DE2B9E">
      <w:pPr>
        <w:rPr>
          <w:sz w:val="32"/>
          <w:szCs w:val="32"/>
        </w:rPr>
      </w:pPr>
      <w:r w:rsidRPr="0009120B">
        <w:rPr>
          <w:b/>
          <w:sz w:val="32"/>
          <w:szCs w:val="32"/>
          <w:u w:val="single"/>
        </w:rPr>
        <w:t>2.4 POTRUBÍ</w:t>
      </w:r>
      <w:r w:rsidR="00F5204D">
        <w:rPr>
          <w:sz w:val="32"/>
          <w:szCs w:val="32"/>
        </w:rPr>
        <w:tab/>
      </w:r>
      <w:r w:rsidR="00F5204D">
        <w:rPr>
          <w:sz w:val="32"/>
          <w:szCs w:val="32"/>
        </w:rPr>
        <w:tab/>
      </w:r>
      <w:r w:rsidR="00F5204D">
        <w:rPr>
          <w:sz w:val="32"/>
          <w:szCs w:val="32"/>
        </w:rPr>
        <w:tab/>
      </w:r>
      <w:r w:rsidR="00F5204D">
        <w:rPr>
          <w:sz w:val="32"/>
          <w:szCs w:val="32"/>
        </w:rPr>
        <w:tab/>
      </w:r>
      <w:r w:rsidR="00F5204D">
        <w:rPr>
          <w:sz w:val="32"/>
          <w:szCs w:val="32"/>
        </w:rPr>
        <w:tab/>
      </w:r>
      <w:r w:rsidR="00F5204D">
        <w:rPr>
          <w:sz w:val="32"/>
          <w:szCs w:val="32"/>
        </w:rPr>
        <w:tab/>
      </w:r>
      <w:r w:rsidR="009C1AAC">
        <w:rPr>
          <w:sz w:val="32"/>
          <w:szCs w:val="32"/>
        </w:rPr>
        <w:t xml:space="preserve">     </w:t>
      </w:r>
      <w:r w:rsidR="00F5204D">
        <w:rPr>
          <w:sz w:val="32"/>
          <w:szCs w:val="32"/>
        </w:rPr>
        <w:t>20.11.2018</w:t>
      </w:r>
    </w:p>
    <w:p w:rsidR="001C2FD9" w:rsidRDefault="001C2FD9" w:rsidP="00DE2B9E">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Vedení vnitřních vodovodů</w:t>
      </w:r>
    </w:p>
    <w:p w:rsidR="002B6A43" w:rsidRDefault="002B6A43" w:rsidP="00DE2B9E">
      <w:pPr>
        <w:rPr>
          <w:rFonts w:cstheme="minorHAnsi"/>
          <w:sz w:val="24"/>
          <w:szCs w:val="24"/>
        </w:rPr>
      </w:pPr>
    </w:p>
    <w:p w:rsidR="001C2FD9" w:rsidRDefault="001C2FD9" w:rsidP="00DE2B9E">
      <w:pPr>
        <w:rPr>
          <w:rFonts w:cstheme="minorHAnsi"/>
          <w:sz w:val="24"/>
          <w:szCs w:val="24"/>
        </w:rPr>
      </w:pPr>
      <w:r w:rsidRPr="00D739CA">
        <w:rPr>
          <w:rFonts w:cstheme="minorHAnsi"/>
          <w:b/>
          <w:sz w:val="24"/>
          <w:szCs w:val="24"/>
        </w:rPr>
        <w:t>DN</w:t>
      </w:r>
      <w:r>
        <w:rPr>
          <w:rFonts w:cstheme="minorHAnsi"/>
          <w:sz w:val="24"/>
          <w:szCs w:val="24"/>
        </w:rPr>
        <w:t xml:space="preserve">: </w:t>
      </w:r>
      <w:r w:rsidR="00C631C5">
        <w:rPr>
          <w:rFonts w:cstheme="minorHAnsi"/>
          <w:sz w:val="24"/>
          <w:szCs w:val="24"/>
        </w:rPr>
        <w:t>označení velikosti průřezu DN 10, 15, 20, 25, 32, 40, 50, 65, 70, atd.</w:t>
      </w:r>
    </w:p>
    <w:p w:rsidR="00D739CA" w:rsidRDefault="001C2FD9" w:rsidP="00D739CA">
      <w:pPr>
        <w:rPr>
          <w:rFonts w:cstheme="minorHAnsi"/>
          <w:sz w:val="24"/>
          <w:szCs w:val="24"/>
        </w:rPr>
      </w:pPr>
      <w:r w:rsidRPr="00D739CA">
        <w:rPr>
          <w:rFonts w:cstheme="minorHAnsi"/>
          <w:b/>
          <w:sz w:val="24"/>
          <w:szCs w:val="24"/>
        </w:rPr>
        <w:t>Dxt</w:t>
      </w:r>
      <w:r>
        <w:rPr>
          <w:rFonts w:cstheme="minorHAnsi"/>
          <w:sz w:val="24"/>
          <w:szCs w:val="24"/>
        </w:rPr>
        <w:t xml:space="preserve">: </w:t>
      </w:r>
      <w:r w:rsidR="00D739CA">
        <w:rPr>
          <w:rFonts w:cstheme="minorHAnsi"/>
          <w:sz w:val="24"/>
          <w:szCs w:val="24"/>
        </w:rPr>
        <w:t>toto označení se používá u plastoých a měděných potrubí</w:t>
      </w:r>
      <w:r>
        <w:rPr>
          <w:rFonts w:cstheme="minorHAnsi"/>
          <w:sz w:val="24"/>
          <w:szCs w:val="24"/>
        </w:rPr>
        <w:t>.</w:t>
      </w:r>
      <w:r w:rsidR="00D739CA" w:rsidRPr="00D739CA">
        <w:rPr>
          <w:rFonts w:cstheme="minorHAnsi"/>
          <w:sz w:val="24"/>
          <w:szCs w:val="24"/>
        </w:rPr>
        <w:t xml:space="preserve"> </w:t>
      </w:r>
    </w:p>
    <w:p w:rsidR="00D739CA" w:rsidRDefault="00D739CA" w:rsidP="00D739CA">
      <w:pPr>
        <w:rPr>
          <w:rFonts w:cstheme="minorHAnsi"/>
          <w:sz w:val="24"/>
          <w:szCs w:val="24"/>
        </w:rPr>
      </w:pPr>
      <w:r w:rsidRPr="00D739CA">
        <w:rPr>
          <w:rFonts w:cstheme="minorHAnsi"/>
          <w:b/>
          <w:sz w:val="24"/>
          <w:szCs w:val="24"/>
        </w:rPr>
        <w:t>PN</w:t>
      </w:r>
      <w:r>
        <w:rPr>
          <w:rFonts w:cstheme="minorHAnsi"/>
          <w:sz w:val="24"/>
          <w:szCs w:val="24"/>
        </w:rPr>
        <w:t>: tlaková řada, např. PN 4 odpovídá max. dovolenému přetlaku 0,4 MPa</w:t>
      </w:r>
    </w:p>
    <w:p w:rsidR="001C2FD9" w:rsidRDefault="001C2FD9" w:rsidP="00DE2B9E">
      <w:pPr>
        <w:rPr>
          <w:rFonts w:cstheme="minorHAnsi"/>
          <w:sz w:val="24"/>
          <w:szCs w:val="24"/>
        </w:rPr>
      </w:pPr>
    </w:p>
    <w:p w:rsidR="001C2FD9" w:rsidRDefault="00ED7987" w:rsidP="00DE2B9E">
      <w:pPr>
        <w:rPr>
          <w:rFonts w:cstheme="minorHAnsi"/>
          <w:sz w:val="24"/>
          <w:szCs w:val="24"/>
        </w:rPr>
      </w:pPr>
      <w:r>
        <w:rPr>
          <w:rFonts w:cstheme="minorHAnsi"/>
          <w:sz w:val="24"/>
          <w:szCs w:val="24"/>
        </w:rPr>
        <w:t xml:space="preserve">Poznámka: Dnes je tlaková řada </w:t>
      </w:r>
      <w:r w:rsidR="0085509D">
        <w:rPr>
          <w:rFonts w:cstheme="minorHAnsi"/>
          <w:sz w:val="24"/>
          <w:szCs w:val="24"/>
        </w:rPr>
        <w:t xml:space="preserve">PN </w:t>
      </w:r>
      <w:r>
        <w:rPr>
          <w:rFonts w:cstheme="minorHAnsi"/>
          <w:sz w:val="24"/>
          <w:szCs w:val="24"/>
        </w:rPr>
        <w:t xml:space="preserve">nahrazena </w:t>
      </w:r>
      <w:r w:rsidR="0085509D">
        <w:rPr>
          <w:rFonts w:cstheme="minorHAnsi"/>
          <w:sz w:val="24"/>
          <w:szCs w:val="24"/>
        </w:rPr>
        <w:t>označením S nebo SDR.</w:t>
      </w:r>
    </w:p>
    <w:p w:rsidR="00ED7987" w:rsidRDefault="001B10DA" w:rsidP="00DE2B9E">
      <w:pPr>
        <w:rPr>
          <w:rFonts w:cstheme="minorHAnsi"/>
          <w:sz w:val="24"/>
          <w:szCs w:val="24"/>
        </w:rPr>
      </w:pPr>
      <w:hyperlink r:id="rId27" w:history="1">
        <w:r w:rsidR="00B17B9F" w:rsidRPr="0010166F">
          <w:rPr>
            <w:rStyle w:val="Hypertextovodkaz"/>
            <w:rFonts w:cstheme="minorHAnsi"/>
            <w:sz w:val="24"/>
            <w:szCs w:val="24"/>
          </w:rPr>
          <w:t>http://www.ekoplastik.cz/?page=cz,90&amp;oznac=tlakov%C3%A1%20%C5%99ada%20SDR</w:t>
        </w:r>
      </w:hyperlink>
    </w:p>
    <w:p w:rsidR="0085509D" w:rsidRDefault="0085509D" w:rsidP="00DE2B9E">
      <w:r>
        <w:rPr>
          <w:rStyle w:val="Siln"/>
        </w:rPr>
        <w:t>S = (SDR-1)/2, SDR</w:t>
      </w:r>
      <w:r>
        <w:t xml:space="preserve"> je přibližně </w:t>
      </w:r>
      <w:r>
        <w:rPr>
          <w:rStyle w:val="Siln"/>
        </w:rPr>
        <w:t>D/t</w:t>
      </w:r>
      <w:r>
        <w:t xml:space="preserve">   kde D … vnější průměr trubky, t…tloušťka stěny trubky</w:t>
      </w:r>
    </w:p>
    <w:p w:rsidR="0085509D" w:rsidRDefault="0085509D" w:rsidP="00DE2B9E"/>
    <w:p w:rsidR="0085509D" w:rsidRDefault="0085509D" w:rsidP="00DE2B9E">
      <w:r>
        <w:t>Po přechodné období byla v německé normě DIN 8077/1997 uváděna tabulka pro převod  PN, S a SDR, jednotně pro tři typy polypropylenu:  PP-H, PP-B, PP-R:</w:t>
      </w:r>
    </w:p>
    <w:p w:rsidR="00FE5959" w:rsidRDefault="00FE5959" w:rsidP="00DE2B9E"/>
    <w:p w:rsidR="0085509D" w:rsidRDefault="0085509D" w:rsidP="00DE2B9E"/>
    <w:p w:rsidR="0085509D" w:rsidRDefault="0085509D" w:rsidP="00DE2B9E">
      <w:pPr>
        <w:rPr>
          <w:rFonts w:cstheme="minorHAnsi"/>
          <w:sz w:val="24"/>
          <w:szCs w:val="24"/>
        </w:rPr>
      </w:pPr>
      <w:r>
        <w:rPr>
          <w:noProof/>
          <w:lang w:eastAsia="cs-CZ"/>
        </w:rPr>
        <w:drawing>
          <wp:inline distT="0" distB="0" distL="0" distR="0">
            <wp:extent cx="5178829" cy="1056904"/>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srcRect l="23506" t="40721" r="41132" b="50259"/>
                    <a:stretch/>
                  </pic:blipFill>
                  <pic:spPr bwMode="auto">
                    <a:xfrm>
                      <a:off x="0" y="0"/>
                      <a:ext cx="5178906" cy="1056920"/>
                    </a:xfrm>
                    <a:prstGeom prst="rect">
                      <a:avLst/>
                    </a:prstGeom>
                    <a:ln>
                      <a:noFill/>
                    </a:ln>
                    <a:extLst>
                      <a:ext uri="{53640926-AAD7-44D8-BBD7-CCE9431645EC}">
                        <a14:shadowObscured xmlns:a14="http://schemas.microsoft.com/office/drawing/2010/main"/>
                      </a:ext>
                    </a:extLst>
                  </pic:spPr>
                </pic:pic>
              </a:graphicData>
            </a:graphic>
          </wp:inline>
        </w:drawing>
      </w:r>
    </w:p>
    <w:p w:rsidR="0085509D" w:rsidRDefault="0085509D" w:rsidP="00DE2B9E">
      <w:pPr>
        <w:rPr>
          <w:rFonts w:cstheme="minorHAnsi"/>
          <w:sz w:val="24"/>
          <w:szCs w:val="24"/>
        </w:rPr>
      </w:pPr>
    </w:p>
    <w:p w:rsidR="003B4ECE" w:rsidRPr="003B4ECE" w:rsidRDefault="003B4ECE" w:rsidP="00DE2B9E">
      <w:pPr>
        <w:spacing w:before="100" w:beforeAutospacing="1" w:after="100" w:afterAutospacing="1"/>
        <w:rPr>
          <w:rFonts w:ascii="Times New Roman" w:eastAsia="Times New Roman" w:hAnsi="Times New Roman" w:cs="Times New Roman"/>
          <w:b/>
          <w:bCs/>
          <w:sz w:val="48"/>
          <w:szCs w:val="48"/>
          <w:highlight w:val="yellow"/>
          <w:lang w:eastAsia="cs-CZ"/>
        </w:rPr>
      </w:pPr>
      <w:r w:rsidRPr="003B4ECE">
        <w:rPr>
          <w:rFonts w:ascii="Times New Roman" w:eastAsia="Times New Roman" w:hAnsi="Times New Roman" w:cs="Times New Roman"/>
          <w:b/>
          <w:bCs/>
          <w:sz w:val="48"/>
          <w:szCs w:val="48"/>
          <w:highlight w:val="yellow"/>
          <w:lang w:eastAsia="cs-CZ"/>
        </w:rPr>
        <w:t>Tento text pouze informativní.</w:t>
      </w:r>
    </w:p>
    <w:p w:rsidR="0085509D" w:rsidRPr="0085509D" w:rsidRDefault="0085509D" w:rsidP="00DE2B9E">
      <w:pPr>
        <w:spacing w:before="100" w:beforeAutospacing="1" w:after="100" w:afterAutospacing="1"/>
        <w:rPr>
          <w:rFonts w:ascii="Times New Roman" w:eastAsia="Times New Roman" w:hAnsi="Times New Roman" w:cs="Times New Roman"/>
          <w:sz w:val="24"/>
          <w:szCs w:val="24"/>
          <w:highlight w:val="yellow"/>
          <w:lang w:eastAsia="cs-CZ"/>
        </w:rPr>
      </w:pPr>
      <w:r w:rsidRPr="003B4ECE">
        <w:rPr>
          <w:rFonts w:ascii="Times New Roman" w:eastAsia="Times New Roman" w:hAnsi="Times New Roman" w:cs="Times New Roman"/>
          <w:b/>
          <w:bCs/>
          <w:sz w:val="24"/>
          <w:szCs w:val="24"/>
          <w:highlight w:val="yellow"/>
          <w:lang w:eastAsia="cs-CZ"/>
        </w:rPr>
        <w:t>Jak tedy uživatel pozná, pro jaké použití je trubka určena?</w:t>
      </w:r>
    </w:p>
    <w:p w:rsidR="0085509D" w:rsidRPr="0085509D" w:rsidRDefault="0085509D" w:rsidP="00DE2B9E">
      <w:pPr>
        <w:spacing w:before="100" w:beforeAutospacing="1" w:after="100" w:afterAutospacing="1"/>
        <w:rPr>
          <w:rFonts w:ascii="Times New Roman" w:eastAsia="Times New Roman" w:hAnsi="Times New Roman" w:cs="Times New Roman"/>
          <w:sz w:val="24"/>
          <w:szCs w:val="24"/>
          <w:highlight w:val="yellow"/>
          <w:lang w:eastAsia="cs-CZ"/>
        </w:rPr>
      </w:pPr>
      <w:r w:rsidRPr="0085509D">
        <w:rPr>
          <w:rFonts w:ascii="Times New Roman" w:eastAsia="Times New Roman" w:hAnsi="Times New Roman" w:cs="Times New Roman"/>
          <w:sz w:val="24"/>
          <w:szCs w:val="24"/>
          <w:highlight w:val="yellow"/>
          <w:lang w:eastAsia="cs-CZ"/>
        </w:rPr>
        <w:t xml:space="preserve">Informace, pro jaké použití je trubka vhodná, je výrobce povinen uvádět na každé trubce ve tvaru: </w:t>
      </w:r>
      <w:r w:rsidRPr="003B4ECE">
        <w:rPr>
          <w:rFonts w:ascii="Times New Roman" w:eastAsia="Times New Roman" w:hAnsi="Times New Roman" w:cs="Times New Roman"/>
          <w:b/>
          <w:bCs/>
          <w:sz w:val="24"/>
          <w:szCs w:val="24"/>
          <w:highlight w:val="yellow"/>
          <w:lang w:eastAsia="cs-CZ"/>
        </w:rPr>
        <w:t xml:space="preserve">třída použití/provozní tlak </w:t>
      </w:r>
    </w:p>
    <w:p w:rsidR="0085509D" w:rsidRPr="0085509D" w:rsidRDefault="0085509D" w:rsidP="00DE2B9E">
      <w:pPr>
        <w:spacing w:before="100" w:beforeAutospacing="1" w:after="100" w:afterAutospacing="1"/>
        <w:rPr>
          <w:rFonts w:ascii="Times New Roman" w:eastAsia="Times New Roman" w:hAnsi="Times New Roman" w:cs="Times New Roman"/>
          <w:sz w:val="24"/>
          <w:szCs w:val="24"/>
          <w:highlight w:val="yellow"/>
          <w:lang w:eastAsia="cs-CZ"/>
        </w:rPr>
      </w:pPr>
      <w:r w:rsidRPr="0085509D">
        <w:rPr>
          <w:rFonts w:ascii="Times New Roman" w:eastAsia="Times New Roman" w:hAnsi="Times New Roman" w:cs="Times New Roman"/>
          <w:sz w:val="24"/>
          <w:szCs w:val="24"/>
          <w:highlight w:val="yellow"/>
          <w:lang w:eastAsia="cs-CZ"/>
        </w:rPr>
        <w:t>Dle normy ISO 10508 jsou definované typické oblasti- třídy použití:</w:t>
      </w:r>
    </w:p>
    <w:p w:rsidR="0085509D" w:rsidRPr="0085509D" w:rsidRDefault="0085509D" w:rsidP="00A702F3">
      <w:pPr>
        <w:numPr>
          <w:ilvl w:val="0"/>
          <w:numId w:val="2"/>
        </w:numPr>
        <w:spacing w:before="100" w:beforeAutospacing="1" w:after="100" w:afterAutospacing="1"/>
        <w:rPr>
          <w:rFonts w:ascii="Times New Roman" w:eastAsia="Times New Roman" w:hAnsi="Times New Roman" w:cs="Times New Roman"/>
          <w:sz w:val="24"/>
          <w:szCs w:val="24"/>
          <w:highlight w:val="yellow"/>
          <w:lang w:eastAsia="cs-CZ"/>
        </w:rPr>
      </w:pPr>
      <w:r w:rsidRPr="003B4ECE">
        <w:rPr>
          <w:rFonts w:ascii="Times New Roman" w:eastAsia="Times New Roman" w:hAnsi="Times New Roman" w:cs="Times New Roman"/>
          <w:b/>
          <w:bCs/>
          <w:sz w:val="24"/>
          <w:szCs w:val="24"/>
          <w:highlight w:val="yellow"/>
          <w:lang w:eastAsia="cs-CZ"/>
        </w:rPr>
        <w:t>třída 1</w:t>
      </w:r>
      <w:r w:rsidRPr="0085509D">
        <w:rPr>
          <w:rFonts w:ascii="Times New Roman" w:eastAsia="Times New Roman" w:hAnsi="Times New Roman" w:cs="Times New Roman"/>
          <w:sz w:val="24"/>
          <w:szCs w:val="24"/>
          <w:highlight w:val="yellow"/>
          <w:lang w:eastAsia="cs-CZ"/>
        </w:rPr>
        <w:t xml:space="preserve"> (dodávka horké vody 60°C, životnost 50 let)</w:t>
      </w:r>
    </w:p>
    <w:p w:rsidR="0085509D" w:rsidRPr="0085509D" w:rsidRDefault="0085509D" w:rsidP="00A702F3">
      <w:pPr>
        <w:numPr>
          <w:ilvl w:val="0"/>
          <w:numId w:val="2"/>
        </w:numPr>
        <w:spacing w:before="100" w:beforeAutospacing="1" w:after="100" w:afterAutospacing="1"/>
        <w:rPr>
          <w:rFonts w:ascii="Times New Roman" w:eastAsia="Times New Roman" w:hAnsi="Times New Roman" w:cs="Times New Roman"/>
          <w:sz w:val="24"/>
          <w:szCs w:val="24"/>
          <w:highlight w:val="yellow"/>
          <w:lang w:eastAsia="cs-CZ"/>
        </w:rPr>
      </w:pPr>
      <w:r w:rsidRPr="003B4ECE">
        <w:rPr>
          <w:rFonts w:ascii="Times New Roman" w:eastAsia="Times New Roman" w:hAnsi="Times New Roman" w:cs="Times New Roman"/>
          <w:b/>
          <w:bCs/>
          <w:sz w:val="24"/>
          <w:szCs w:val="24"/>
          <w:highlight w:val="yellow"/>
          <w:lang w:eastAsia="cs-CZ"/>
        </w:rPr>
        <w:t xml:space="preserve">třída 2 </w:t>
      </w:r>
      <w:r w:rsidRPr="0085509D">
        <w:rPr>
          <w:rFonts w:ascii="Times New Roman" w:eastAsia="Times New Roman" w:hAnsi="Times New Roman" w:cs="Times New Roman"/>
          <w:sz w:val="24"/>
          <w:szCs w:val="24"/>
          <w:highlight w:val="yellow"/>
          <w:lang w:eastAsia="cs-CZ"/>
        </w:rPr>
        <w:t>(dodávka horké vody 70°C, životnost 50 let)</w:t>
      </w:r>
    </w:p>
    <w:p w:rsidR="0085509D" w:rsidRPr="0085509D" w:rsidRDefault="0085509D" w:rsidP="00A702F3">
      <w:pPr>
        <w:numPr>
          <w:ilvl w:val="0"/>
          <w:numId w:val="2"/>
        </w:numPr>
        <w:spacing w:before="100" w:beforeAutospacing="1" w:after="100" w:afterAutospacing="1"/>
        <w:rPr>
          <w:rFonts w:ascii="Times New Roman" w:eastAsia="Times New Roman" w:hAnsi="Times New Roman" w:cs="Times New Roman"/>
          <w:sz w:val="24"/>
          <w:szCs w:val="24"/>
          <w:highlight w:val="yellow"/>
          <w:lang w:eastAsia="cs-CZ"/>
        </w:rPr>
      </w:pPr>
      <w:r w:rsidRPr="003B4ECE">
        <w:rPr>
          <w:rFonts w:ascii="Times New Roman" w:eastAsia="Times New Roman" w:hAnsi="Times New Roman" w:cs="Times New Roman"/>
          <w:b/>
          <w:bCs/>
          <w:sz w:val="24"/>
          <w:szCs w:val="24"/>
          <w:highlight w:val="yellow"/>
          <w:lang w:eastAsia="cs-CZ"/>
        </w:rPr>
        <w:t xml:space="preserve">třída 4 </w:t>
      </w:r>
      <w:r w:rsidRPr="0085509D">
        <w:rPr>
          <w:rFonts w:ascii="Times New Roman" w:eastAsia="Times New Roman" w:hAnsi="Times New Roman" w:cs="Times New Roman"/>
          <w:sz w:val="24"/>
          <w:szCs w:val="24"/>
          <w:highlight w:val="yellow"/>
          <w:lang w:eastAsia="cs-CZ"/>
        </w:rPr>
        <w:t>(podlahové vytápění, nízkoteplotní radiátory, životnost  50let, přičemž se předpokládá (v součtu za celou dobu životnosti) 20let při provozní teplotě 40°C, 25 let při provozní teplotě 60°C, 2,5 roku při provozní teplotě 70°C)</w:t>
      </w:r>
    </w:p>
    <w:p w:rsidR="0085509D" w:rsidRPr="0085509D" w:rsidRDefault="0085509D" w:rsidP="00A702F3">
      <w:pPr>
        <w:numPr>
          <w:ilvl w:val="0"/>
          <w:numId w:val="2"/>
        </w:numPr>
        <w:spacing w:before="100" w:beforeAutospacing="1" w:after="100" w:afterAutospacing="1"/>
        <w:rPr>
          <w:rFonts w:ascii="Times New Roman" w:eastAsia="Times New Roman" w:hAnsi="Times New Roman" w:cs="Times New Roman"/>
          <w:sz w:val="24"/>
          <w:szCs w:val="24"/>
          <w:highlight w:val="yellow"/>
          <w:lang w:eastAsia="cs-CZ"/>
        </w:rPr>
      </w:pPr>
      <w:r w:rsidRPr="003B4ECE">
        <w:rPr>
          <w:rFonts w:ascii="Times New Roman" w:eastAsia="Times New Roman" w:hAnsi="Times New Roman" w:cs="Times New Roman"/>
          <w:b/>
          <w:bCs/>
          <w:sz w:val="24"/>
          <w:szCs w:val="24"/>
          <w:highlight w:val="yellow"/>
          <w:lang w:eastAsia="cs-CZ"/>
        </w:rPr>
        <w:lastRenderedPageBreak/>
        <w:t>třída 5</w:t>
      </w:r>
      <w:r w:rsidRPr="0085509D">
        <w:rPr>
          <w:rFonts w:ascii="Times New Roman" w:eastAsia="Times New Roman" w:hAnsi="Times New Roman" w:cs="Times New Roman"/>
          <w:sz w:val="24"/>
          <w:szCs w:val="24"/>
          <w:highlight w:val="yellow"/>
          <w:lang w:eastAsia="cs-CZ"/>
        </w:rPr>
        <w:t xml:space="preserve"> (vysokoteplotní radiátory, životnost 50 let, přičemž z toho je (v součtu za dobu životnosti) 14 let při provozní teplotě 20°C, 25let při provozní teplotě 60°C, 10let při provozní teplotě  80°C, 1rok při provozní teplotě 90°C)</w:t>
      </w:r>
    </w:p>
    <w:p w:rsidR="0085509D" w:rsidRDefault="0085509D" w:rsidP="00DE2B9E">
      <w:pPr>
        <w:spacing w:before="100" w:beforeAutospacing="1" w:after="100" w:afterAutospacing="1"/>
        <w:rPr>
          <w:rFonts w:ascii="Times New Roman" w:eastAsia="Times New Roman" w:hAnsi="Times New Roman" w:cs="Times New Roman"/>
          <w:sz w:val="24"/>
          <w:szCs w:val="24"/>
          <w:lang w:eastAsia="cs-CZ"/>
        </w:rPr>
      </w:pPr>
      <w:r w:rsidRPr="0085509D">
        <w:rPr>
          <w:rFonts w:ascii="Times New Roman" w:eastAsia="Times New Roman" w:hAnsi="Times New Roman" w:cs="Times New Roman"/>
          <w:sz w:val="24"/>
          <w:szCs w:val="24"/>
          <w:highlight w:val="yellow"/>
          <w:lang w:eastAsia="cs-CZ"/>
        </w:rPr>
        <w:t>Pro každý materiál a potrubní řadu S je výpočtem stanoven maximální provozní tlak (4,6,8,10 barů) k dané třídě použití.</w:t>
      </w:r>
    </w:p>
    <w:p w:rsidR="0085509D" w:rsidRPr="0085509D" w:rsidRDefault="0085509D" w:rsidP="00DE2B9E">
      <w:pPr>
        <w:spacing w:before="100" w:beforeAutospacing="1" w:after="100" w:afterAutospacing="1"/>
        <w:rPr>
          <w:rFonts w:ascii="Times New Roman" w:eastAsia="Times New Roman" w:hAnsi="Times New Roman" w:cs="Times New Roman"/>
          <w:sz w:val="24"/>
          <w:szCs w:val="24"/>
          <w:highlight w:val="yellow"/>
          <w:lang w:eastAsia="cs-CZ"/>
        </w:rPr>
      </w:pPr>
      <w:r w:rsidRPr="0085509D">
        <w:rPr>
          <w:rFonts w:ascii="Times New Roman" w:eastAsia="Times New Roman" w:hAnsi="Times New Roman" w:cs="Times New Roman"/>
          <w:sz w:val="24"/>
          <w:szCs w:val="24"/>
          <w:highlight w:val="yellow"/>
          <w:lang w:eastAsia="cs-CZ"/>
        </w:rPr>
        <w:t>Class 1/10bar, 2/10bar, 4/10bar, 5/8bar znamená, že trubku lze použít:</w:t>
      </w:r>
    </w:p>
    <w:p w:rsidR="0085509D" w:rsidRPr="0085509D" w:rsidRDefault="0085509D" w:rsidP="00DE2B9E">
      <w:pPr>
        <w:spacing w:before="100" w:beforeAutospacing="1" w:after="100" w:afterAutospacing="1"/>
        <w:rPr>
          <w:rFonts w:ascii="Times New Roman" w:eastAsia="Times New Roman" w:hAnsi="Times New Roman" w:cs="Times New Roman"/>
          <w:sz w:val="24"/>
          <w:szCs w:val="24"/>
          <w:lang w:eastAsia="cs-CZ"/>
        </w:rPr>
      </w:pPr>
      <w:r w:rsidRPr="0085509D">
        <w:rPr>
          <w:rFonts w:ascii="Times New Roman" w:eastAsia="Times New Roman" w:hAnsi="Times New Roman" w:cs="Times New Roman"/>
          <w:sz w:val="24"/>
          <w:szCs w:val="24"/>
          <w:highlight w:val="yellow"/>
          <w:lang w:eastAsia="cs-CZ"/>
        </w:rPr>
        <w:t>pro rozvody teplé vody 60°C - provozní tlak 10barů, 50- ti letá životnost (class 1/10),</w:t>
      </w:r>
      <w:r w:rsidRPr="0085509D">
        <w:rPr>
          <w:rFonts w:ascii="Times New Roman" w:eastAsia="Times New Roman" w:hAnsi="Times New Roman" w:cs="Times New Roman"/>
          <w:sz w:val="24"/>
          <w:szCs w:val="24"/>
          <w:highlight w:val="yellow"/>
          <w:lang w:eastAsia="cs-CZ"/>
        </w:rPr>
        <w:br/>
        <w:t>pro rozvody teplé vody 70°C - provozní tlak 10 barů, 50- ti letá životnost (class 2/10)</w:t>
      </w:r>
      <w:r w:rsidRPr="0085509D">
        <w:rPr>
          <w:rFonts w:ascii="Times New Roman" w:eastAsia="Times New Roman" w:hAnsi="Times New Roman" w:cs="Times New Roman"/>
          <w:sz w:val="24"/>
          <w:szCs w:val="24"/>
          <w:highlight w:val="yellow"/>
          <w:lang w:eastAsia="cs-CZ"/>
        </w:rPr>
        <w:br/>
        <w:t>pro podlahové vytápění a nízkoteplotní radiátory - provozní tlak 10barů, 50- ti letá životnost (class 4/10),</w:t>
      </w:r>
      <w:r w:rsidRPr="0085509D">
        <w:rPr>
          <w:rFonts w:ascii="Times New Roman" w:eastAsia="Times New Roman" w:hAnsi="Times New Roman" w:cs="Times New Roman"/>
          <w:sz w:val="24"/>
          <w:szCs w:val="24"/>
          <w:highlight w:val="yellow"/>
          <w:lang w:eastAsia="cs-CZ"/>
        </w:rPr>
        <w:br/>
        <w:t>pro vysokoteplotní radiátory - provozní tlak 8 barů, 50- ti letá životnost (class 5/8),</w:t>
      </w:r>
    </w:p>
    <w:p w:rsidR="00D7222B" w:rsidRDefault="00D7222B" w:rsidP="00DE2B9E">
      <w:pPr>
        <w:rPr>
          <w:rFonts w:cstheme="minorHAnsi"/>
          <w:sz w:val="24"/>
          <w:szCs w:val="24"/>
        </w:rPr>
      </w:pPr>
      <w:r>
        <w:rPr>
          <w:rFonts w:cstheme="minorHAnsi"/>
          <w:sz w:val="24"/>
          <w:szCs w:val="24"/>
        </w:rPr>
        <w:t>Použití tlakových řad viz také:</w:t>
      </w:r>
    </w:p>
    <w:p w:rsidR="0085509D" w:rsidRDefault="00D7222B" w:rsidP="00DE2B9E">
      <w:pPr>
        <w:rPr>
          <w:rFonts w:cstheme="minorHAnsi"/>
          <w:sz w:val="24"/>
          <w:szCs w:val="24"/>
        </w:rPr>
      </w:pPr>
      <w:r>
        <w:rPr>
          <w:rFonts w:cstheme="minorHAnsi"/>
          <w:sz w:val="24"/>
          <w:szCs w:val="24"/>
        </w:rPr>
        <w:t>a)  EKOPLASTIK – montážní předpisy</w:t>
      </w:r>
    </w:p>
    <w:p w:rsidR="00D7222B" w:rsidRDefault="00D7222B" w:rsidP="00DE2B9E">
      <w:pPr>
        <w:rPr>
          <w:rFonts w:cstheme="minorHAnsi"/>
          <w:sz w:val="24"/>
          <w:szCs w:val="24"/>
        </w:rPr>
      </w:pPr>
      <w:r>
        <w:rPr>
          <w:rFonts w:cstheme="minorHAnsi"/>
          <w:sz w:val="24"/>
          <w:szCs w:val="24"/>
        </w:rPr>
        <w:t>b) Instalatér 6/2013</w:t>
      </w:r>
    </w:p>
    <w:p w:rsidR="00FE5959" w:rsidRDefault="00FE5959" w:rsidP="00DE2B9E">
      <w:pPr>
        <w:rPr>
          <w:rFonts w:cstheme="minorHAnsi"/>
          <w:sz w:val="24"/>
          <w:szCs w:val="24"/>
        </w:rPr>
      </w:pPr>
    </w:p>
    <w:p w:rsidR="00FE5959" w:rsidRDefault="000147BC" w:rsidP="00DE2B9E">
      <w:pPr>
        <w:rPr>
          <w:rFonts w:cstheme="minorHAnsi"/>
          <w:sz w:val="24"/>
          <w:szCs w:val="24"/>
        </w:rPr>
      </w:pPr>
      <w:r>
        <w:rPr>
          <w:rFonts w:cstheme="minorHAnsi"/>
          <w:sz w:val="24"/>
          <w:szCs w:val="24"/>
        </w:rPr>
        <w:t>GASCONTROL</w:t>
      </w:r>
    </w:p>
    <w:p w:rsidR="00FE5959" w:rsidRDefault="001B10DA" w:rsidP="00DE2B9E">
      <w:pPr>
        <w:rPr>
          <w:rFonts w:cstheme="minorHAnsi"/>
          <w:sz w:val="24"/>
          <w:szCs w:val="24"/>
        </w:rPr>
      </w:pPr>
      <w:hyperlink r:id="rId29" w:history="1">
        <w:r w:rsidR="00331953" w:rsidRPr="00A77A56">
          <w:rPr>
            <w:rStyle w:val="Hypertextovodkaz"/>
            <w:rFonts w:cstheme="minorHAnsi"/>
            <w:sz w:val="24"/>
            <w:szCs w:val="24"/>
          </w:rPr>
          <w:t>http://www.gascontrolplast.cz/pe-potrubi/voda-kanalizace/</w:t>
        </w:r>
      </w:hyperlink>
    </w:p>
    <w:p w:rsidR="00331953" w:rsidRDefault="00331953" w:rsidP="00DE2B9E">
      <w:pPr>
        <w:rPr>
          <w:rFonts w:cstheme="minorHAnsi"/>
          <w:sz w:val="24"/>
          <w:szCs w:val="24"/>
        </w:rPr>
      </w:pPr>
      <w:r>
        <w:rPr>
          <w:noProof/>
          <w:lang w:eastAsia="cs-CZ"/>
        </w:rPr>
        <w:drawing>
          <wp:inline distT="0" distB="0" distL="0" distR="0" wp14:anchorId="45EE4A9D" wp14:editId="20A5C5F6">
            <wp:extent cx="5759450" cy="1804035"/>
            <wp:effectExtent l="0" t="0" r="0" b="571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9450" cy="1804035"/>
                    </a:xfrm>
                    <a:prstGeom prst="rect">
                      <a:avLst/>
                    </a:prstGeom>
                  </pic:spPr>
                </pic:pic>
              </a:graphicData>
            </a:graphic>
          </wp:inline>
        </w:drawing>
      </w:r>
    </w:p>
    <w:p w:rsidR="00331953" w:rsidRDefault="00331953" w:rsidP="00DE2B9E">
      <w:pPr>
        <w:rPr>
          <w:rFonts w:cstheme="minorHAnsi"/>
          <w:sz w:val="24"/>
          <w:szCs w:val="24"/>
        </w:rPr>
      </w:pPr>
      <w:r>
        <w:rPr>
          <w:noProof/>
          <w:lang w:eastAsia="cs-CZ"/>
        </w:rPr>
        <w:drawing>
          <wp:inline distT="0" distB="0" distL="0" distR="0" wp14:anchorId="5791012B" wp14:editId="01127383">
            <wp:extent cx="5759450" cy="1612900"/>
            <wp:effectExtent l="0" t="0" r="0" b="635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450" cy="1612900"/>
                    </a:xfrm>
                    <a:prstGeom prst="rect">
                      <a:avLst/>
                    </a:prstGeom>
                  </pic:spPr>
                </pic:pic>
              </a:graphicData>
            </a:graphic>
          </wp:inline>
        </w:drawing>
      </w:r>
    </w:p>
    <w:p w:rsidR="00D7222B" w:rsidRDefault="00D7222B" w:rsidP="00DE2B9E">
      <w:pPr>
        <w:rPr>
          <w:rFonts w:cstheme="minorHAnsi"/>
          <w:sz w:val="24"/>
          <w:szCs w:val="24"/>
        </w:rPr>
      </w:pPr>
    </w:p>
    <w:p w:rsidR="0085509D" w:rsidRDefault="0085509D" w:rsidP="00DE2B9E">
      <w:pPr>
        <w:ind w:left="5664" w:firstLine="708"/>
        <w:rPr>
          <w:rFonts w:cstheme="minorHAnsi"/>
          <w:sz w:val="24"/>
          <w:szCs w:val="24"/>
        </w:rPr>
      </w:pPr>
    </w:p>
    <w:p w:rsidR="0085509D" w:rsidRDefault="00331953" w:rsidP="00DE2B9E">
      <w:pPr>
        <w:rPr>
          <w:rFonts w:cstheme="minorHAnsi"/>
          <w:sz w:val="24"/>
          <w:szCs w:val="24"/>
        </w:rPr>
      </w:pPr>
      <w:r>
        <w:rPr>
          <w:noProof/>
          <w:lang w:eastAsia="cs-CZ"/>
        </w:rPr>
        <w:lastRenderedPageBreak/>
        <w:drawing>
          <wp:inline distT="0" distB="0" distL="0" distR="0" wp14:anchorId="3C80D413" wp14:editId="4E9FDF96">
            <wp:extent cx="4754880" cy="1734719"/>
            <wp:effectExtent l="0" t="0" r="762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766454" cy="1738942"/>
                    </a:xfrm>
                    <a:prstGeom prst="rect">
                      <a:avLst/>
                    </a:prstGeom>
                  </pic:spPr>
                </pic:pic>
              </a:graphicData>
            </a:graphic>
          </wp:inline>
        </w:drawing>
      </w:r>
    </w:p>
    <w:p w:rsidR="007258AC" w:rsidRDefault="007258AC" w:rsidP="00DE2B9E">
      <w:pPr>
        <w:rPr>
          <w:rFonts w:cstheme="minorHAnsi"/>
          <w:sz w:val="24"/>
          <w:szCs w:val="24"/>
        </w:rPr>
      </w:pPr>
    </w:p>
    <w:p w:rsidR="001C2FD9" w:rsidRPr="0009120B" w:rsidRDefault="0009120B" w:rsidP="00DE2B9E">
      <w:pPr>
        <w:rPr>
          <w:b/>
          <w:sz w:val="28"/>
          <w:szCs w:val="28"/>
          <w:u w:val="single"/>
        </w:rPr>
      </w:pPr>
      <w:r w:rsidRPr="0009120B">
        <w:rPr>
          <w:b/>
          <w:sz w:val="28"/>
          <w:szCs w:val="28"/>
          <w:u w:val="single"/>
        </w:rPr>
        <w:t xml:space="preserve">2.4.1 </w:t>
      </w:r>
      <w:r w:rsidR="001C2FD9" w:rsidRPr="0009120B">
        <w:rPr>
          <w:b/>
          <w:sz w:val="28"/>
          <w:szCs w:val="28"/>
          <w:u w:val="single"/>
        </w:rPr>
        <w:t>Kovové potrubí</w:t>
      </w:r>
    </w:p>
    <w:p w:rsidR="00F319D9" w:rsidRPr="004A5EEF" w:rsidRDefault="00F319D9" w:rsidP="00DE2B9E">
      <w:pPr>
        <w:rPr>
          <w:rFonts w:ascii="Arial" w:hAnsi="Arial" w:cs="Arial"/>
          <w:i/>
          <w:sz w:val="24"/>
          <w:szCs w:val="24"/>
        </w:rPr>
      </w:pPr>
      <w:r w:rsidRPr="00787653">
        <w:rPr>
          <w:rFonts w:ascii="Arial" w:hAnsi="Arial" w:cs="Arial"/>
          <w:i/>
          <w:sz w:val="24"/>
          <w:szCs w:val="24"/>
          <w:highlight w:val="yellow"/>
        </w:rPr>
        <w:t xml:space="preserve">Maturita: </w:t>
      </w:r>
      <w:r w:rsidR="002B6A43">
        <w:rPr>
          <w:rFonts w:ascii="Arial" w:hAnsi="Arial" w:cs="Arial"/>
          <w:i/>
          <w:sz w:val="24"/>
          <w:szCs w:val="24"/>
          <w:highlight w:val="yellow"/>
        </w:rPr>
        <w:t>V</w:t>
      </w:r>
      <w:r w:rsidR="002B6A43" w:rsidRPr="00D87DAD">
        <w:rPr>
          <w:rFonts w:ascii="Arial" w:hAnsi="Arial" w:cs="Arial"/>
          <w:i/>
          <w:sz w:val="24"/>
          <w:szCs w:val="24"/>
          <w:highlight w:val="yellow"/>
        </w:rPr>
        <w:t>edení vnitřních vodovodů</w:t>
      </w:r>
      <w:r w:rsidR="002B6A43">
        <w:rPr>
          <w:rFonts w:ascii="Arial" w:hAnsi="Arial" w:cs="Arial"/>
          <w:i/>
          <w:sz w:val="24"/>
          <w:szCs w:val="24"/>
          <w:highlight w:val="yellow"/>
        </w:rPr>
        <w:t xml:space="preserve"> </w:t>
      </w:r>
    </w:p>
    <w:p w:rsidR="0009120B" w:rsidRDefault="0009120B" w:rsidP="00DE2B9E">
      <w:pPr>
        <w:rPr>
          <w:rFonts w:cstheme="minorHAnsi"/>
          <w:sz w:val="24"/>
          <w:szCs w:val="24"/>
        </w:rPr>
      </w:pPr>
    </w:p>
    <w:p w:rsidR="001C2FD9" w:rsidRPr="0009120B" w:rsidRDefault="001C2FD9" w:rsidP="00DE2B9E">
      <w:pPr>
        <w:rPr>
          <w:rFonts w:cstheme="minorHAnsi"/>
          <w:b/>
          <w:sz w:val="28"/>
          <w:szCs w:val="28"/>
        </w:rPr>
      </w:pPr>
      <w:r w:rsidRPr="0009120B">
        <w:rPr>
          <w:rFonts w:cstheme="minorHAnsi"/>
          <w:b/>
          <w:sz w:val="28"/>
          <w:szCs w:val="28"/>
        </w:rPr>
        <w:t>Litinové</w:t>
      </w:r>
      <w:r w:rsidR="00442007">
        <w:rPr>
          <w:rFonts w:cstheme="minorHAnsi"/>
          <w:b/>
          <w:sz w:val="28"/>
          <w:szCs w:val="28"/>
        </w:rPr>
        <w:t xml:space="preserve"> </w:t>
      </w:r>
      <w:r w:rsidR="00CB1586">
        <w:rPr>
          <w:rFonts w:cstheme="minorHAnsi"/>
          <w:b/>
          <w:sz w:val="28"/>
          <w:szCs w:val="28"/>
        </w:rPr>
        <w:t>–</w:t>
      </w:r>
      <w:r w:rsidR="00442007">
        <w:rPr>
          <w:rFonts w:cstheme="minorHAnsi"/>
          <w:b/>
          <w:sz w:val="28"/>
          <w:szCs w:val="28"/>
        </w:rPr>
        <w:t xml:space="preserve"> tla</w:t>
      </w:r>
      <w:r w:rsidR="00CB1586">
        <w:rPr>
          <w:rFonts w:cstheme="minorHAnsi"/>
          <w:b/>
          <w:sz w:val="28"/>
          <w:szCs w:val="28"/>
        </w:rPr>
        <w:t>ková – tvárná litina</w:t>
      </w:r>
    </w:p>
    <w:p w:rsidR="001C2FD9" w:rsidRDefault="001C2FD9" w:rsidP="00DE2B9E">
      <w:pPr>
        <w:rPr>
          <w:rFonts w:cstheme="minorHAnsi"/>
          <w:sz w:val="24"/>
          <w:szCs w:val="24"/>
        </w:rPr>
      </w:pPr>
      <w:r>
        <w:rPr>
          <w:rFonts w:cstheme="minorHAnsi"/>
          <w:sz w:val="24"/>
          <w:szCs w:val="24"/>
        </w:rPr>
        <w:t>Použití:</w:t>
      </w:r>
      <w:r w:rsidR="00442007">
        <w:rPr>
          <w:rFonts w:cstheme="minorHAnsi"/>
          <w:sz w:val="24"/>
          <w:szCs w:val="24"/>
        </w:rPr>
        <w:t xml:space="preserve"> Venkovní vodovody a vodovodní přípojky s průměrem nad DN 80</w:t>
      </w:r>
    </w:p>
    <w:p w:rsidR="00CB1586" w:rsidRDefault="00CB1586" w:rsidP="00CB1586">
      <w:pPr>
        <w:rPr>
          <w:rFonts w:cstheme="minorHAnsi"/>
          <w:sz w:val="24"/>
          <w:szCs w:val="24"/>
        </w:rPr>
      </w:pPr>
      <w:r w:rsidRPr="00CB1586">
        <w:rPr>
          <w:rFonts w:cstheme="minorHAnsi"/>
          <w:sz w:val="24"/>
          <w:szCs w:val="24"/>
        </w:rPr>
        <w:t>Tvárná litina, vyrábí se speciální ochranou proti korozi, vnitřní povrch se upravuje cementovou vystýlkou</w:t>
      </w:r>
      <w:r>
        <w:rPr>
          <w:rFonts w:cstheme="minorHAnsi"/>
          <w:sz w:val="24"/>
          <w:szCs w:val="24"/>
        </w:rPr>
        <w:t xml:space="preserve">.   </w:t>
      </w:r>
      <w:r w:rsidRPr="00CB1586">
        <w:rPr>
          <w:rFonts w:cstheme="minorHAnsi"/>
          <w:sz w:val="24"/>
          <w:szCs w:val="24"/>
        </w:rPr>
        <w:t>DN 700 až 2000</w:t>
      </w:r>
    </w:p>
    <w:p w:rsidR="00EB2F24" w:rsidRDefault="00EB2F24" w:rsidP="00CB1586">
      <w:pPr>
        <w:rPr>
          <w:rFonts w:cstheme="minorHAnsi"/>
          <w:sz w:val="24"/>
          <w:szCs w:val="24"/>
        </w:rPr>
      </w:pPr>
    </w:p>
    <w:p w:rsidR="00EB2F24" w:rsidRPr="00EB2F24" w:rsidRDefault="00EB2F24" w:rsidP="00EB2F24">
      <w:pPr>
        <w:rPr>
          <w:sz w:val="24"/>
          <w:szCs w:val="24"/>
        </w:rPr>
      </w:pPr>
      <w:r w:rsidRPr="00EB2F24">
        <w:rPr>
          <w:b/>
          <w:sz w:val="24"/>
          <w:szCs w:val="24"/>
        </w:rPr>
        <w:t xml:space="preserve">Šedá litina – charakteristika: </w:t>
      </w:r>
      <w:r w:rsidRPr="00EB2F24">
        <w:rPr>
          <w:sz w:val="24"/>
          <w:szCs w:val="24"/>
        </w:rPr>
        <w:t xml:space="preserve">uhlík je ve formě lamel, které způsobují křehkost materiálu. </w:t>
      </w:r>
    </w:p>
    <w:p w:rsidR="00EB2F24" w:rsidRPr="00EB2F24" w:rsidRDefault="00EB2F24" w:rsidP="00EB2F24">
      <w:pPr>
        <w:rPr>
          <w:sz w:val="24"/>
          <w:szCs w:val="24"/>
        </w:rPr>
      </w:pPr>
      <w:r w:rsidRPr="00EB2F24">
        <w:rPr>
          <w:b/>
          <w:sz w:val="24"/>
          <w:szCs w:val="24"/>
        </w:rPr>
        <w:t xml:space="preserve">Tvárná litina – charakteristika: </w:t>
      </w:r>
      <w:r w:rsidRPr="00EB2F24">
        <w:rPr>
          <w:sz w:val="24"/>
          <w:szCs w:val="24"/>
        </w:rPr>
        <w:t xml:space="preserve">uhlík tvoří malé kuličky, které zamezují šíření lomu a materiál je méně křehký a více pevný a tvárný. </w:t>
      </w:r>
    </w:p>
    <w:p w:rsidR="00EB2F24" w:rsidRPr="00EB2F24" w:rsidRDefault="00EB2F24" w:rsidP="00EB2F24">
      <w:pPr>
        <w:rPr>
          <w:sz w:val="24"/>
          <w:szCs w:val="24"/>
        </w:rPr>
      </w:pPr>
      <w:r w:rsidRPr="00EB2F24">
        <w:rPr>
          <w:sz w:val="24"/>
          <w:szCs w:val="24"/>
        </w:rPr>
        <w:t xml:space="preserve">Od 60-tých let minulého století se používá k výrobě vodovodního potrubí výhradně tvárná litina. </w:t>
      </w:r>
    </w:p>
    <w:p w:rsidR="00EB2F24" w:rsidRPr="00EB2F24" w:rsidRDefault="00EB2F24" w:rsidP="00EB2F24">
      <w:pPr>
        <w:rPr>
          <w:sz w:val="24"/>
          <w:szCs w:val="24"/>
        </w:rPr>
      </w:pPr>
      <w:r w:rsidRPr="00EB2F24">
        <w:rPr>
          <w:sz w:val="24"/>
          <w:szCs w:val="24"/>
        </w:rPr>
        <w:t xml:space="preserve">Zdroj: </w:t>
      </w:r>
      <w:hyperlink r:id="rId33" w:history="1">
        <w:r w:rsidRPr="00EB2F24">
          <w:rPr>
            <w:rStyle w:val="Hypertextovodkaz"/>
            <w:sz w:val="24"/>
            <w:szCs w:val="24"/>
          </w:rPr>
          <w:t>http://www.vodarenstvi.cz/2017/11/27/pipelife-proc-praskaji-v-zime-vodovody/</w:t>
        </w:r>
      </w:hyperlink>
    </w:p>
    <w:p w:rsidR="00EB2F24" w:rsidRPr="00EB2F24" w:rsidRDefault="00EB2F24" w:rsidP="00EB2F24">
      <w:pPr>
        <w:rPr>
          <w:b/>
          <w:sz w:val="24"/>
          <w:szCs w:val="24"/>
          <w:u w:val="single"/>
        </w:rPr>
      </w:pPr>
      <w:r>
        <w:rPr>
          <w:noProof/>
          <w:lang w:eastAsia="cs-CZ"/>
        </w:rPr>
        <w:drawing>
          <wp:inline distT="0" distB="0" distL="0" distR="0" wp14:anchorId="2C9F3616" wp14:editId="72EAB8F7">
            <wp:extent cx="5759450" cy="1242695"/>
            <wp:effectExtent l="0" t="0" r="0" b="0"/>
            <wp:docPr id="31841" name="Obrázek 3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1242695"/>
                    </a:xfrm>
                    <a:prstGeom prst="rect">
                      <a:avLst/>
                    </a:prstGeom>
                  </pic:spPr>
                </pic:pic>
              </a:graphicData>
            </a:graphic>
          </wp:inline>
        </w:drawing>
      </w:r>
    </w:p>
    <w:p w:rsidR="00C631C5" w:rsidRPr="00C631C5" w:rsidRDefault="00C631C5" w:rsidP="00C631C5">
      <w:pPr>
        <w:rPr>
          <w:sz w:val="24"/>
          <w:szCs w:val="24"/>
        </w:rPr>
      </w:pPr>
      <w:r w:rsidRPr="00C631C5">
        <w:rPr>
          <w:sz w:val="24"/>
          <w:szCs w:val="24"/>
        </w:rPr>
        <w:t xml:space="preserve">Zdroj: </w:t>
      </w:r>
      <w:hyperlink r:id="rId35" w:history="1">
        <w:r w:rsidRPr="00C631C5">
          <w:rPr>
            <w:rStyle w:val="Hypertextovodkaz"/>
            <w:sz w:val="24"/>
            <w:szCs w:val="24"/>
          </w:rPr>
          <w:t>http://www.duktus.cz/prospekt_dok/Cenik_Duktus.pdf</w:t>
        </w:r>
      </w:hyperlink>
    </w:p>
    <w:p w:rsidR="00EB2F24" w:rsidRPr="00CB1586" w:rsidRDefault="00EB2F24" w:rsidP="00CB1586">
      <w:pPr>
        <w:rPr>
          <w:rFonts w:cstheme="minorHAnsi"/>
          <w:sz w:val="24"/>
          <w:szCs w:val="24"/>
        </w:rPr>
      </w:pPr>
    </w:p>
    <w:p w:rsidR="001C2FD9" w:rsidRDefault="001C2FD9" w:rsidP="00DE2B9E">
      <w:pPr>
        <w:rPr>
          <w:rFonts w:cstheme="minorHAnsi"/>
          <w:sz w:val="24"/>
          <w:szCs w:val="24"/>
        </w:rPr>
      </w:pPr>
    </w:p>
    <w:p w:rsidR="001C2FD9" w:rsidRPr="0009120B" w:rsidRDefault="001C2FD9" w:rsidP="00DE2B9E">
      <w:pPr>
        <w:rPr>
          <w:rFonts w:cstheme="minorHAnsi"/>
          <w:b/>
          <w:sz w:val="28"/>
          <w:szCs w:val="28"/>
        </w:rPr>
      </w:pPr>
      <w:r w:rsidRPr="0009120B">
        <w:rPr>
          <w:rFonts w:cstheme="minorHAnsi"/>
          <w:b/>
          <w:sz w:val="28"/>
          <w:szCs w:val="28"/>
        </w:rPr>
        <w:t>Ocelové:</w:t>
      </w:r>
    </w:p>
    <w:p w:rsidR="001C2FD9" w:rsidRDefault="001C2FD9" w:rsidP="00DE2B9E">
      <w:pPr>
        <w:rPr>
          <w:rFonts w:cstheme="minorHAnsi"/>
          <w:sz w:val="24"/>
          <w:szCs w:val="24"/>
        </w:rPr>
      </w:pPr>
      <w:r>
        <w:rPr>
          <w:rFonts w:cstheme="minorHAnsi"/>
          <w:sz w:val="24"/>
          <w:szCs w:val="24"/>
        </w:rPr>
        <w:t>Výroba:</w:t>
      </w:r>
      <w:r w:rsidR="00CB1586">
        <w:rPr>
          <w:rFonts w:cstheme="minorHAnsi"/>
          <w:sz w:val="24"/>
          <w:szCs w:val="24"/>
        </w:rPr>
        <w:t xml:space="preserve"> válcováním (trubky bezešvé) nebo svařováním.</w:t>
      </w:r>
    </w:p>
    <w:p w:rsidR="00CB1586" w:rsidRDefault="00CB1586" w:rsidP="00DE2B9E">
      <w:pPr>
        <w:rPr>
          <w:rFonts w:cstheme="minorHAnsi"/>
          <w:sz w:val="24"/>
          <w:szCs w:val="24"/>
        </w:rPr>
      </w:pPr>
      <w:r>
        <w:rPr>
          <w:rFonts w:cstheme="minorHAnsi"/>
          <w:sz w:val="24"/>
          <w:szCs w:val="24"/>
        </w:rPr>
        <w:t xml:space="preserve">Existují: </w:t>
      </w:r>
    </w:p>
    <w:p w:rsidR="001C2FD9" w:rsidRDefault="001C2FD9" w:rsidP="00DE2B9E">
      <w:pPr>
        <w:rPr>
          <w:rFonts w:cstheme="minorHAnsi"/>
          <w:sz w:val="24"/>
          <w:szCs w:val="24"/>
        </w:rPr>
      </w:pPr>
      <w:r>
        <w:rPr>
          <w:rFonts w:cstheme="minorHAnsi"/>
          <w:sz w:val="24"/>
          <w:szCs w:val="24"/>
        </w:rPr>
        <w:t>-</w:t>
      </w:r>
      <w:r w:rsidR="00CB1586">
        <w:rPr>
          <w:rFonts w:cstheme="minorHAnsi"/>
          <w:sz w:val="24"/>
          <w:szCs w:val="24"/>
        </w:rPr>
        <w:t xml:space="preserve"> Závitové bezešvé, nejčastěji do DN 50</w:t>
      </w:r>
    </w:p>
    <w:p w:rsidR="001C2FD9" w:rsidRDefault="001C2FD9" w:rsidP="00DE2B9E">
      <w:pPr>
        <w:rPr>
          <w:rFonts w:cstheme="minorHAnsi"/>
          <w:sz w:val="24"/>
          <w:szCs w:val="24"/>
        </w:rPr>
      </w:pPr>
      <w:r>
        <w:rPr>
          <w:rFonts w:cstheme="minorHAnsi"/>
          <w:sz w:val="24"/>
          <w:szCs w:val="24"/>
        </w:rPr>
        <w:t>-</w:t>
      </w:r>
      <w:r w:rsidR="00CB1586">
        <w:rPr>
          <w:rFonts w:cstheme="minorHAnsi"/>
          <w:sz w:val="24"/>
          <w:szCs w:val="24"/>
        </w:rPr>
        <w:t xml:space="preserve"> Hladké bezešvé nebo svařované</w:t>
      </w:r>
    </w:p>
    <w:p w:rsidR="001C2FD9" w:rsidRDefault="001C2FD9" w:rsidP="00DE2B9E">
      <w:pPr>
        <w:rPr>
          <w:rFonts w:cstheme="minorHAnsi"/>
          <w:sz w:val="24"/>
          <w:szCs w:val="24"/>
        </w:rPr>
      </w:pPr>
    </w:p>
    <w:p w:rsidR="00CB1586" w:rsidRDefault="001C2FD9" w:rsidP="00DE2B9E">
      <w:pPr>
        <w:rPr>
          <w:rFonts w:cstheme="minorHAnsi"/>
          <w:sz w:val="24"/>
          <w:szCs w:val="24"/>
        </w:rPr>
      </w:pPr>
      <w:r>
        <w:rPr>
          <w:rFonts w:cstheme="minorHAnsi"/>
          <w:sz w:val="24"/>
          <w:szCs w:val="24"/>
        </w:rPr>
        <w:t>Provedení trubek</w:t>
      </w:r>
      <w:r w:rsidR="00CB1586">
        <w:rPr>
          <w:rFonts w:cstheme="minorHAnsi"/>
          <w:sz w:val="24"/>
          <w:szCs w:val="24"/>
        </w:rPr>
        <w:t>:</w:t>
      </w:r>
    </w:p>
    <w:p w:rsidR="001C2FD9" w:rsidRDefault="00CB1586" w:rsidP="00DE2B9E">
      <w:pPr>
        <w:rPr>
          <w:rFonts w:cstheme="minorHAnsi"/>
          <w:sz w:val="24"/>
          <w:szCs w:val="24"/>
        </w:rPr>
      </w:pPr>
      <w:r w:rsidRPr="00AE097B">
        <w:rPr>
          <w:rFonts w:cstheme="minorHAnsi"/>
          <w:sz w:val="24"/>
          <w:szCs w:val="24"/>
          <w:u w:val="single"/>
        </w:rPr>
        <w:t>Černé trubky</w:t>
      </w:r>
      <w:r>
        <w:rPr>
          <w:rFonts w:cstheme="minorHAnsi"/>
          <w:sz w:val="24"/>
          <w:szCs w:val="24"/>
        </w:rPr>
        <w:t xml:space="preserve"> bez ochranného povrchu se nesmí na domovní vodovody používat</w:t>
      </w:r>
    </w:p>
    <w:p w:rsidR="001C2FD9" w:rsidRDefault="003E734A" w:rsidP="00DE2B9E">
      <w:pPr>
        <w:rPr>
          <w:rFonts w:cstheme="minorHAnsi"/>
          <w:sz w:val="24"/>
          <w:szCs w:val="24"/>
        </w:rPr>
      </w:pPr>
      <w:r w:rsidRPr="00AE097B">
        <w:rPr>
          <w:rFonts w:cstheme="minorHAnsi"/>
          <w:sz w:val="24"/>
          <w:szCs w:val="24"/>
          <w:u w:val="single"/>
        </w:rPr>
        <w:t>Asfaltojutované</w:t>
      </w:r>
      <w:r>
        <w:rPr>
          <w:rFonts w:cstheme="minorHAnsi"/>
          <w:sz w:val="24"/>
          <w:szCs w:val="24"/>
        </w:rPr>
        <w:t xml:space="preserve"> se dříve používaly dříve pro uložení do země</w:t>
      </w:r>
    </w:p>
    <w:p w:rsidR="003E734A" w:rsidRDefault="003E734A" w:rsidP="00DE2B9E">
      <w:pPr>
        <w:rPr>
          <w:rFonts w:cstheme="minorHAnsi"/>
          <w:sz w:val="24"/>
          <w:szCs w:val="24"/>
        </w:rPr>
      </w:pPr>
      <w:r w:rsidRPr="00AE097B">
        <w:rPr>
          <w:rFonts w:cstheme="minorHAnsi"/>
          <w:sz w:val="24"/>
          <w:szCs w:val="24"/>
          <w:u w:val="single"/>
        </w:rPr>
        <w:t>Oboustranně pozinkované</w:t>
      </w:r>
      <w:r>
        <w:rPr>
          <w:rFonts w:cstheme="minorHAnsi"/>
          <w:sz w:val="24"/>
          <w:szCs w:val="24"/>
        </w:rPr>
        <w:t xml:space="preserve"> – studená a teplá voda</w:t>
      </w:r>
    </w:p>
    <w:p w:rsidR="00AE097B" w:rsidRDefault="00AE097B" w:rsidP="00DE2B9E">
      <w:pPr>
        <w:rPr>
          <w:rFonts w:cstheme="minorHAnsi"/>
          <w:b/>
          <w:sz w:val="28"/>
          <w:szCs w:val="28"/>
        </w:rPr>
      </w:pPr>
    </w:p>
    <w:p w:rsidR="001C2FD9" w:rsidRPr="0009120B" w:rsidRDefault="001C2FD9" w:rsidP="00DE2B9E">
      <w:pPr>
        <w:rPr>
          <w:rFonts w:cstheme="minorHAnsi"/>
          <w:b/>
          <w:sz w:val="28"/>
          <w:szCs w:val="28"/>
        </w:rPr>
      </w:pPr>
      <w:r w:rsidRPr="0009120B">
        <w:rPr>
          <w:rFonts w:cstheme="minorHAnsi"/>
          <w:b/>
          <w:sz w:val="28"/>
          <w:szCs w:val="28"/>
        </w:rPr>
        <w:t>Měděné</w:t>
      </w:r>
    </w:p>
    <w:p w:rsidR="00AE097B" w:rsidRDefault="00AE097B" w:rsidP="00DE2B9E">
      <w:pPr>
        <w:rPr>
          <w:rFonts w:cstheme="minorHAnsi"/>
          <w:sz w:val="24"/>
          <w:szCs w:val="24"/>
        </w:rPr>
      </w:pPr>
      <w:r>
        <w:rPr>
          <w:rFonts w:cstheme="minorHAnsi"/>
          <w:sz w:val="24"/>
          <w:szCs w:val="24"/>
        </w:rPr>
        <w:t>Použití: Instalace studené a teplé vody</w:t>
      </w:r>
    </w:p>
    <w:p w:rsidR="006419F2" w:rsidRDefault="0009120B" w:rsidP="00DE2B9E">
      <w:pPr>
        <w:rPr>
          <w:rFonts w:cstheme="minorHAnsi"/>
          <w:sz w:val="24"/>
          <w:szCs w:val="24"/>
        </w:rPr>
      </w:pPr>
      <w:r>
        <w:rPr>
          <w:rFonts w:cstheme="minorHAnsi"/>
          <w:sz w:val="24"/>
          <w:szCs w:val="24"/>
        </w:rPr>
        <w:lastRenderedPageBreak/>
        <w:t xml:space="preserve">V pitné vodě </w:t>
      </w:r>
      <w:r w:rsidR="00AE097B">
        <w:rPr>
          <w:rFonts w:cstheme="minorHAnsi"/>
          <w:sz w:val="24"/>
          <w:szCs w:val="24"/>
        </w:rPr>
        <w:t>je obsažen rozpuštěný kyslík a měď s ním reaguje. Při těchto pochodech se ve vodě rozpouští malé množství mědi a přijde-li tato do styku s pozinkovanou ocelí, může vyvolat vznik důlkové koroze.  Proro se musí dodržovat pravidlo proudění: bráno ve směru proudění</w:t>
      </w:r>
      <w:r w:rsidR="006419F2">
        <w:rPr>
          <w:rFonts w:cstheme="minorHAnsi"/>
          <w:sz w:val="24"/>
          <w:szCs w:val="24"/>
        </w:rPr>
        <w:t xml:space="preserve"> toku vody musí být měděné trubky vždy za díly z pozinkované oceli</w:t>
      </w:r>
      <w:r>
        <w:rPr>
          <w:rFonts w:cstheme="minorHAnsi"/>
          <w:sz w:val="24"/>
          <w:szCs w:val="24"/>
        </w:rPr>
        <w:t>.</w:t>
      </w:r>
      <w:r w:rsidR="006419F2">
        <w:rPr>
          <w:rFonts w:cstheme="minorHAnsi"/>
          <w:sz w:val="24"/>
          <w:szCs w:val="24"/>
        </w:rPr>
        <w:t xml:space="preserve"> </w:t>
      </w:r>
    </w:p>
    <w:p w:rsidR="001C2FD9" w:rsidRPr="0009120B" w:rsidRDefault="0009120B" w:rsidP="00DE2B9E">
      <w:pPr>
        <w:rPr>
          <w:rFonts w:cstheme="minorHAnsi"/>
          <w:b/>
          <w:sz w:val="24"/>
          <w:szCs w:val="24"/>
        </w:rPr>
      </w:pPr>
      <w:r w:rsidRPr="0009120B">
        <w:rPr>
          <w:rFonts w:cstheme="minorHAnsi"/>
          <w:b/>
          <w:sz w:val="24"/>
          <w:szCs w:val="24"/>
        </w:rPr>
        <w:t>Jedná se tzv. PRAVIDLO !!!!!</w:t>
      </w:r>
    </w:p>
    <w:p w:rsidR="001C2FD9" w:rsidRDefault="001C2FD9" w:rsidP="00DE2B9E">
      <w:pPr>
        <w:rPr>
          <w:rFonts w:cstheme="minorHAnsi"/>
          <w:sz w:val="24"/>
          <w:szCs w:val="24"/>
        </w:rPr>
      </w:pPr>
    </w:p>
    <w:p w:rsidR="0009120B" w:rsidRPr="006419F2" w:rsidRDefault="0009120B" w:rsidP="00DE2B9E">
      <w:pPr>
        <w:rPr>
          <w:rFonts w:cstheme="minorHAnsi"/>
          <w:b/>
          <w:sz w:val="24"/>
          <w:szCs w:val="24"/>
        </w:rPr>
      </w:pPr>
      <w:r w:rsidRPr="006419F2">
        <w:rPr>
          <w:rFonts w:cstheme="minorHAnsi"/>
          <w:b/>
          <w:sz w:val="24"/>
          <w:szCs w:val="24"/>
        </w:rPr>
        <w:t>Z</w:t>
      </w:r>
      <w:r w:rsidR="00F654EA" w:rsidRPr="006419F2">
        <w:rPr>
          <w:rFonts w:cstheme="minorHAnsi"/>
          <w:b/>
          <w:sz w:val="24"/>
          <w:szCs w:val="24"/>
        </w:rPr>
        <w:t xml:space="preserve"> jakých kovových trubek </w:t>
      </w:r>
      <w:r w:rsidRPr="006419F2">
        <w:rPr>
          <w:rFonts w:cstheme="minorHAnsi"/>
          <w:b/>
          <w:sz w:val="24"/>
          <w:szCs w:val="24"/>
        </w:rPr>
        <w:t>se dnes nejčastěji provádějí vnitřní vodovody</w:t>
      </w:r>
    </w:p>
    <w:p w:rsidR="006419F2" w:rsidRDefault="006419F2" w:rsidP="00DE2B9E">
      <w:pPr>
        <w:rPr>
          <w:rFonts w:cstheme="minorHAnsi"/>
          <w:sz w:val="24"/>
          <w:szCs w:val="24"/>
        </w:rPr>
      </w:pPr>
    </w:p>
    <w:p w:rsidR="0009120B" w:rsidRDefault="0009120B" w:rsidP="00DE2B9E">
      <w:pPr>
        <w:rPr>
          <w:rFonts w:cstheme="minorHAnsi"/>
          <w:sz w:val="24"/>
          <w:szCs w:val="24"/>
        </w:rPr>
      </w:pPr>
      <w:r>
        <w:rPr>
          <w:rFonts w:cstheme="minorHAnsi"/>
          <w:sz w:val="24"/>
          <w:szCs w:val="24"/>
        </w:rPr>
        <w:t>-</w:t>
      </w:r>
      <w:r w:rsidR="006419F2">
        <w:rPr>
          <w:rFonts w:cstheme="minorHAnsi"/>
          <w:sz w:val="24"/>
          <w:szCs w:val="24"/>
        </w:rPr>
        <w:t xml:space="preserve"> </w:t>
      </w:r>
      <w:r w:rsidR="006419F2" w:rsidRPr="00EB2F24">
        <w:rPr>
          <w:rFonts w:cstheme="minorHAnsi"/>
          <w:b/>
          <w:sz w:val="24"/>
          <w:szCs w:val="24"/>
        </w:rPr>
        <w:t>potrubí ocelové</w:t>
      </w:r>
      <w:r w:rsidR="00EB2F24">
        <w:rPr>
          <w:rFonts w:cstheme="minorHAnsi"/>
          <w:sz w:val="24"/>
          <w:szCs w:val="24"/>
        </w:rPr>
        <w:t xml:space="preserve"> (závitové nebo hladké) </w:t>
      </w:r>
      <w:r w:rsidR="00EB2F24" w:rsidRPr="00EB2F24">
        <w:rPr>
          <w:rFonts w:cstheme="minorHAnsi"/>
          <w:b/>
          <w:sz w:val="24"/>
          <w:szCs w:val="24"/>
        </w:rPr>
        <w:t>s povrchovou úpravou pozinkováním z obou stran</w:t>
      </w:r>
    </w:p>
    <w:p w:rsidR="0009120B" w:rsidRDefault="0009120B" w:rsidP="00DE2B9E">
      <w:pPr>
        <w:rPr>
          <w:rFonts w:cstheme="minorHAnsi"/>
          <w:sz w:val="24"/>
          <w:szCs w:val="24"/>
        </w:rPr>
      </w:pPr>
      <w:r>
        <w:rPr>
          <w:rFonts w:cstheme="minorHAnsi"/>
          <w:sz w:val="24"/>
          <w:szCs w:val="24"/>
        </w:rPr>
        <w:t>-</w:t>
      </w:r>
      <w:r w:rsidR="00EB2F24">
        <w:rPr>
          <w:rFonts w:cstheme="minorHAnsi"/>
          <w:sz w:val="24"/>
          <w:szCs w:val="24"/>
        </w:rPr>
        <w:t xml:space="preserve"> </w:t>
      </w:r>
      <w:r w:rsidR="00EB2F24" w:rsidRPr="00EB2F24">
        <w:rPr>
          <w:rFonts w:cstheme="minorHAnsi"/>
          <w:b/>
          <w:sz w:val="24"/>
          <w:szCs w:val="24"/>
        </w:rPr>
        <w:t>potrubí měděné</w:t>
      </w:r>
    </w:p>
    <w:p w:rsidR="00B5458D" w:rsidRDefault="00B5458D" w:rsidP="00DE2B9E">
      <w:pPr>
        <w:rPr>
          <w:rFonts w:cstheme="minorHAnsi"/>
          <w:sz w:val="24"/>
          <w:szCs w:val="24"/>
        </w:rPr>
      </w:pPr>
      <w:r>
        <w:rPr>
          <w:rFonts w:cstheme="minorHAnsi"/>
          <w:noProof/>
          <w:sz w:val="24"/>
          <w:szCs w:val="24"/>
          <w:lang w:eastAsia="cs-CZ"/>
        </w:rPr>
        <w:drawing>
          <wp:inline distT="0" distB="0" distL="0" distR="0">
            <wp:extent cx="5700395" cy="616331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00395" cy="6163310"/>
                    </a:xfrm>
                    <a:prstGeom prst="rect">
                      <a:avLst/>
                    </a:prstGeom>
                    <a:noFill/>
                    <a:ln>
                      <a:noFill/>
                    </a:ln>
                  </pic:spPr>
                </pic:pic>
              </a:graphicData>
            </a:graphic>
          </wp:inline>
        </w:drawing>
      </w:r>
    </w:p>
    <w:p w:rsidR="00B5458D" w:rsidRDefault="00B5458D" w:rsidP="00DE2B9E">
      <w:pPr>
        <w:rPr>
          <w:rFonts w:cstheme="minorHAnsi"/>
          <w:sz w:val="24"/>
          <w:szCs w:val="24"/>
        </w:rPr>
      </w:pPr>
    </w:p>
    <w:p w:rsidR="003B4ECE" w:rsidRDefault="003B4ECE" w:rsidP="00DE2B9E">
      <w:pPr>
        <w:rPr>
          <w:rFonts w:cstheme="minorHAnsi"/>
          <w:sz w:val="24"/>
          <w:szCs w:val="24"/>
        </w:rPr>
      </w:pPr>
    </w:p>
    <w:p w:rsidR="003B4ECE" w:rsidRDefault="00B5458D" w:rsidP="00DE2B9E">
      <w:pPr>
        <w:rPr>
          <w:rFonts w:cstheme="minorHAnsi"/>
          <w:sz w:val="20"/>
          <w:szCs w:val="20"/>
        </w:rPr>
      </w:pPr>
      <w:r>
        <w:rPr>
          <w:rFonts w:cstheme="minorHAnsi"/>
          <w:sz w:val="24"/>
          <w:szCs w:val="24"/>
        </w:rPr>
        <w:t xml:space="preserve">Zdroj: </w:t>
      </w:r>
      <w:hyperlink r:id="rId37" w:history="1">
        <w:r w:rsidRPr="00D565A0">
          <w:rPr>
            <w:rStyle w:val="Hypertextovodkaz"/>
            <w:rFonts w:cstheme="minorHAnsi"/>
            <w:sz w:val="20"/>
            <w:szCs w:val="20"/>
          </w:rPr>
          <w:t>http://www.medportal.cz/publikace/odborna-instalace-medenych-trubek-ucebnice-ceska-verze</w:t>
        </w:r>
      </w:hyperlink>
    </w:p>
    <w:p w:rsidR="00B5458D" w:rsidRDefault="00B5458D" w:rsidP="00DE2B9E">
      <w:pPr>
        <w:rPr>
          <w:rFonts w:cstheme="minorHAnsi"/>
          <w:sz w:val="20"/>
          <w:szCs w:val="20"/>
        </w:rPr>
      </w:pPr>
      <w:r>
        <w:rPr>
          <w:rFonts w:cstheme="minorHAnsi"/>
          <w:sz w:val="20"/>
          <w:szCs w:val="20"/>
        </w:rPr>
        <w:t>Nebo</w:t>
      </w:r>
    </w:p>
    <w:p w:rsidR="00B5458D" w:rsidRDefault="001B10DA" w:rsidP="00DE2B9E">
      <w:pPr>
        <w:rPr>
          <w:rFonts w:cstheme="minorHAnsi"/>
          <w:sz w:val="20"/>
          <w:szCs w:val="20"/>
        </w:rPr>
      </w:pPr>
      <w:hyperlink r:id="rId38" w:history="1">
        <w:r w:rsidR="00B5458D" w:rsidRPr="00D565A0">
          <w:rPr>
            <w:rStyle w:val="Hypertextovodkaz"/>
            <w:rFonts w:cstheme="minorHAnsi"/>
            <w:sz w:val="20"/>
            <w:szCs w:val="20"/>
          </w:rPr>
          <w:t>http://www.medportal.cz/publikace/prirucka-k-projektovani-systemu-z-medenych-trubek-v-tzb</w:t>
        </w:r>
      </w:hyperlink>
    </w:p>
    <w:p w:rsidR="00B5458D" w:rsidRDefault="00B5458D" w:rsidP="00DE2B9E">
      <w:pPr>
        <w:rPr>
          <w:rFonts w:cstheme="minorHAnsi"/>
          <w:sz w:val="20"/>
          <w:szCs w:val="20"/>
        </w:rPr>
      </w:pPr>
    </w:p>
    <w:p w:rsidR="00B5458D" w:rsidRPr="00B5458D" w:rsidRDefault="00B5458D" w:rsidP="00DE2B9E">
      <w:pPr>
        <w:rPr>
          <w:rFonts w:cstheme="minorHAnsi"/>
          <w:sz w:val="20"/>
          <w:szCs w:val="20"/>
        </w:rPr>
      </w:pPr>
    </w:p>
    <w:p w:rsidR="003B4ECE" w:rsidRDefault="003B4ECE" w:rsidP="00DE2B9E">
      <w:pPr>
        <w:rPr>
          <w:rFonts w:cstheme="minorHAnsi"/>
          <w:sz w:val="24"/>
          <w:szCs w:val="24"/>
        </w:rPr>
      </w:pPr>
    </w:p>
    <w:p w:rsidR="00B5458D" w:rsidRDefault="00B5458D" w:rsidP="00DE2B9E">
      <w:pPr>
        <w:rPr>
          <w:rFonts w:cstheme="minorHAnsi"/>
          <w:sz w:val="24"/>
          <w:szCs w:val="24"/>
        </w:rPr>
      </w:pPr>
    </w:p>
    <w:p w:rsidR="00B5458D" w:rsidRDefault="00B5458D" w:rsidP="00DE2B9E">
      <w:pPr>
        <w:rPr>
          <w:rFonts w:cstheme="minorHAnsi"/>
          <w:sz w:val="24"/>
          <w:szCs w:val="24"/>
        </w:rPr>
      </w:pPr>
    </w:p>
    <w:p w:rsidR="00B5458D" w:rsidRDefault="00B5458D" w:rsidP="00DE2B9E">
      <w:pPr>
        <w:rPr>
          <w:rFonts w:cstheme="minorHAnsi"/>
          <w:sz w:val="24"/>
          <w:szCs w:val="24"/>
        </w:rPr>
      </w:pPr>
    </w:p>
    <w:p w:rsidR="00B5458D" w:rsidRDefault="00B5458D" w:rsidP="00DE2B9E">
      <w:pPr>
        <w:rPr>
          <w:rFonts w:cstheme="minorHAnsi"/>
          <w:sz w:val="24"/>
          <w:szCs w:val="24"/>
        </w:rPr>
      </w:pPr>
    </w:p>
    <w:p w:rsidR="00B5458D" w:rsidRDefault="00B5458D" w:rsidP="00DE2B9E">
      <w:pPr>
        <w:rPr>
          <w:rFonts w:cstheme="minorHAnsi"/>
          <w:sz w:val="24"/>
          <w:szCs w:val="24"/>
        </w:rPr>
      </w:pPr>
    </w:p>
    <w:p w:rsidR="00B5458D" w:rsidRDefault="00B5458D" w:rsidP="00DE2B9E">
      <w:pPr>
        <w:rPr>
          <w:rFonts w:cstheme="minorHAnsi"/>
          <w:sz w:val="24"/>
          <w:szCs w:val="24"/>
        </w:rPr>
      </w:pPr>
    </w:p>
    <w:p w:rsidR="00B5458D" w:rsidRDefault="00B5458D" w:rsidP="00DE2B9E">
      <w:pPr>
        <w:rPr>
          <w:rFonts w:cstheme="minorHAnsi"/>
          <w:sz w:val="24"/>
          <w:szCs w:val="24"/>
        </w:rPr>
      </w:pPr>
      <w:r>
        <w:rPr>
          <w:rFonts w:cstheme="minorHAnsi"/>
          <w:noProof/>
          <w:sz w:val="24"/>
          <w:szCs w:val="24"/>
          <w:lang w:eastAsia="cs-CZ"/>
        </w:rPr>
        <w:drawing>
          <wp:inline distT="0" distB="0" distL="0" distR="0">
            <wp:extent cx="5670550" cy="7103745"/>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70550" cy="7103745"/>
                    </a:xfrm>
                    <a:prstGeom prst="rect">
                      <a:avLst/>
                    </a:prstGeom>
                    <a:noFill/>
                    <a:ln>
                      <a:noFill/>
                    </a:ln>
                  </pic:spPr>
                </pic:pic>
              </a:graphicData>
            </a:graphic>
          </wp:inline>
        </w:drawing>
      </w:r>
    </w:p>
    <w:p w:rsidR="00B5458D" w:rsidRDefault="00B5458D" w:rsidP="00DE2B9E">
      <w:pPr>
        <w:rPr>
          <w:rFonts w:cstheme="minorHAnsi"/>
          <w:sz w:val="24"/>
          <w:szCs w:val="24"/>
        </w:rPr>
      </w:pPr>
    </w:p>
    <w:p w:rsidR="00B5458D" w:rsidRDefault="00B5458D" w:rsidP="00DE2B9E">
      <w:pPr>
        <w:rPr>
          <w:rFonts w:cstheme="minorHAnsi"/>
          <w:sz w:val="24"/>
          <w:szCs w:val="24"/>
        </w:rPr>
      </w:pPr>
    </w:p>
    <w:p w:rsidR="00B5458D" w:rsidRDefault="00B5458D" w:rsidP="00DE2B9E">
      <w:pPr>
        <w:rPr>
          <w:rFonts w:cstheme="minorHAnsi"/>
          <w:sz w:val="20"/>
          <w:szCs w:val="20"/>
        </w:rPr>
      </w:pPr>
      <w:r>
        <w:rPr>
          <w:rFonts w:cstheme="minorHAnsi"/>
          <w:sz w:val="24"/>
          <w:szCs w:val="24"/>
        </w:rPr>
        <w:t xml:space="preserve">Zdroj: </w:t>
      </w:r>
      <w:hyperlink r:id="rId40" w:history="1">
        <w:r w:rsidRPr="00D565A0">
          <w:rPr>
            <w:rStyle w:val="Hypertextovodkaz"/>
            <w:rFonts w:cstheme="minorHAnsi"/>
            <w:sz w:val="20"/>
            <w:szCs w:val="20"/>
          </w:rPr>
          <w:t>http://www.medportal.cz/publikace/odborna-instalace-medenych-trubek-ucebnice-ceska-verze</w:t>
        </w:r>
      </w:hyperlink>
    </w:p>
    <w:p w:rsidR="00B5458D" w:rsidRDefault="00B5458D" w:rsidP="00DE2B9E">
      <w:pPr>
        <w:rPr>
          <w:rFonts w:cstheme="minorHAnsi"/>
          <w:sz w:val="20"/>
          <w:szCs w:val="20"/>
        </w:rPr>
      </w:pPr>
      <w:r>
        <w:rPr>
          <w:rFonts w:cstheme="minorHAnsi"/>
          <w:sz w:val="20"/>
          <w:szCs w:val="20"/>
        </w:rPr>
        <w:t>Nebo</w:t>
      </w:r>
    </w:p>
    <w:p w:rsidR="00B5458D" w:rsidRDefault="001B10DA" w:rsidP="00DE2B9E">
      <w:pPr>
        <w:rPr>
          <w:rFonts w:cstheme="minorHAnsi"/>
          <w:sz w:val="20"/>
          <w:szCs w:val="20"/>
        </w:rPr>
      </w:pPr>
      <w:hyperlink r:id="rId41" w:history="1">
        <w:r w:rsidR="00B5458D" w:rsidRPr="00D565A0">
          <w:rPr>
            <w:rStyle w:val="Hypertextovodkaz"/>
            <w:rFonts w:cstheme="minorHAnsi"/>
            <w:sz w:val="20"/>
            <w:szCs w:val="20"/>
          </w:rPr>
          <w:t>http://www.medportal.cz/publikace/prirucka-k-projektovani-systemu-z-medenych-trubek-v-tzb</w:t>
        </w:r>
      </w:hyperlink>
    </w:p>
    <w:p w:rsidR="00B5458D" w:rsidRDefault="00B5458D" w:rsidP="00DE2B9E">
      <w:pPr>
        <w:rPr>
          <w:rFonts w:cstheme="minorHAnsi"/>
          <w:sz w:val="24"/>
          <w:szCs w:val="24"/>
        </w:rPr>
      </w:pPr>
    </w:p>
    <w:p w:rsidR="00B5458D" w:rsidRDefault="00B5458D" w:rsidP="00DE2B9E">
      <w:pPr>
        <w:rPr>
          <w:rFonts w:cstheme="minorHAnsi"/>
          <w:sz w:val="24"/>
          <w:szCs w:val="24"/>
        </w:rPr>
      </w:pPr>
    </w:p>
    <w:p w:rsidR="00B5458D" w:rsidRDefault="00B5458D" w:rsidP="00DE2B9E">
      <w:pPr>
        <w:rPr>
          <w:rFonts w:cstheme="minorHAnsi"/>
          <w:sz w:val="24"/>
          <w:szCs w:val="24"/>
        </w:rPr>
      </w:pPr>
    </w:p>
    <w:p w:rsidR="00B5458D" w:rsidRDefault="00B5458D" w:rsidP="00DE2B9E">
      <w:pPr>
        <w:rPr>
          <w:rFonts w:cstheme="minorHAnsi"/>
          <w:sz w:val="24"/>
          <w:szCs w:val="24"/>
        </w:rPr>
      </w:pPr>
    </w:p>
    <w:p w:rsidR="00B5458D" w:rsidRDefault="00B5458D" w:rsidP="00DE2B9E">
      <w:pPr>
        <w:rPr>
          <w:rFonts w:cstheme="minorHAnsi"/>
          <w:sz w:val="24"/>
          <w:szCs w:val="24"/>
        </w:rPr>
      </w:pPr>
      <w:r>
        <w:rPr>
          <w:rFonts w:cstheme="minorHAnsi"/>
          <w:noProof/>
          <w:sz w:val="24"/>
          <w:szCs w:val="24"/>
          <w:lang w:eastAsia="cs-CZ"/>
        </w:rPr>
        <w:drawing>
          <wp:inline distT="0" distB="0" distL="0" distR="0">
            <wp:extent cx="5554345" cy="6803390"/>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54345" cy="6803390"/>
                    </a:xfrm>
                    <a:prstGeom prst="rect">
                      <a:avLst/>
                    </a:prstGeom>
                    <a:noFill/>
                    <a:ln>
                      <a:noFill/>
                    </a:ln>
                  </pic:spPr>
                </pic:pic>
              </a:graphicData>
            </a:graphic>
          </wp:inline>
        </w:drawing>
      </w:r>
    </w:p>
    <w:p w:rsidR="00B5458D" w:rsidRDefault="00B5458D" w:rsidP="00DE2B9E">
      <w:pPr>
        <w:rPr>
          <w:rFonts w:cstheme="minorHAnsi"/>
          <w:sz w:val="24"/>
          <w:szCs w:val="24"/>
        </w:rPr>
      </w:pPr>
    </w:p>
    <w:p w:rsidR="00B5458D" w:rsidRDefault="00B5458D" w:rsidP="00DE2B9E">
      <w:pPr>
        <w:rPr>
          <w:rFonts w:cstheme="minorHAnsi"/>
          <w:sz w:val="24"/>
          <w:szCs w:val="24"/>
        </w:rPr>
      </w:pPr>
    </w:p>
    <w:p w:rsidR="00B5458D" w:rsidRDefault="00B5458D" w:rsidP="00DE2B9E">
      <w:pPr>
        <w:rPr>
          <w:rFonts w:cstheme="minorHAnsi"/>
          <w:sz w:val="24"/>
          <w:szCs w:val="24"/>
        </w:rPr>
      </w:pPr>
    </w:p>
    <w:p w:rsidR="00B5458D" w:rsidRDefault="00B5458D" w:rsidP="00DE2B9E">
      <w:pPr>
        <w:rPr>
          <w:rFonts w:cstheme="minorHAnsi"/>
          <w:sz w:val="20"/>
          <w:szCs w:val="20"/>
        </w:rPr>
      </w:pPr>
      <w:r>
        <w:rPr>
          <w:rFonts w:cstheme="minorHAnsi"/>
          <w:sz w:val="24"/>
          <w:szCs w:val="24"/>
        </w:rPr>
        <w:t xml:space="preserve">Zdroj: </w:t>
      </w:r>
      <w:hyperlink r:id="rId43" w:history="1">
        <w:r w:rsidRPr="00D565A0">
          <w:rPr>
            <w:rStyle w:val="Hypertextovodkaz"/>
            <w:rFonts w:cstheme="minorHAnsi"/>
            <w:sz w:val="20"/>
            <w:szCs w:val="20"/>
          </w:rPr>
          <w:t>http://www.medportal.cz/publikace/odborna-instalace-medenych-trubek-ucebnice-ceska-verze</w:t>
        </w:r>
      </w:hyperlink>
    </w:p>
    <w:p w:rsidR="00B5458D" w:rsidRDefault="00B5458D" w:rsidP="00DE2B9E">
      <w:pPr>
        <w:rPr>
          <w:rFonts w:cstheme="minorHAnsi"/>
          <w:sz w:val="20"/>
          <w:szCs w:val="20"/>
        </w:rPr>
      </w:pPr>
      <w:r>
        <w:rPr>
          <w:rFonts w:cstheme="minorHAnsi"/>
          <w:sz w:val="20"/>
          <w:szCs w:val="20"/>
        </w:rPr>
        <w:t>Nebo</w:t>
      </w:r>
    </w:p>
    <w:p w:rsidR="00B5458D" w:rsidRDefault="001B10DA" w:rsidP="00DE2B9E">
      <w:pPr>
        <w:rPr>
          <w:rFonts w:cstheme="minorHAnsi"/>
          <w:sz w:val="20"/>
          <w:szCs w:val="20"/>
        </w:rPr>
      </w:pPr>
      <w:hyperlink r:id="rId44" w:history="1">
        <w:r w:rsidR="00B5458D" w:rsidRPr="00D565A0">
          <w:rPr>
            <w:rStyle w:val="Hypertextovodkaz"/>
            <w:rFonts w:cstheme="minorHAnsi"/>
            <w:sz w:val="20"/>
            <w:szCs w:val="20"/>
          </w:rPr>
          <w:t>http://www.medportal.cz/publikace/prirucka-k-projektovani-systemu-z-medenych-trubek-v-tzb</w:t>
        </w:r>
      </w:hyperlink>
    </w:p>
    <w:p w:rsidR="00B5458D" w:rsidRDefault="00B5458D" w:rsidP="00DE2B9E">
      <w:pPr>
        <w:rPr>
          <w:rFonts w:cstheme="minorHAnsi"/>
          <w:sz w:val="24"/>
          <w:szCs w:val="24"/>
        </w:rPr>
      </w:pPr>
    </w:p>
    <w:p w:rsidR="00B5458D" w:rsidRDefault="00B5458D" w:rsidP="00DE2B9E">
      <w:pPr>
        <w:rPr>
          <w:rFonts w:cstheme="minorHAnsi"/>
          <w:sz w:val="24"/>
          <w:szCs w:val="24"/>
        </w:rPr>
      </w:pPr>
    </w:p>
    <w:p w:rsidR="00B5458D" w:rsidRDefault="00B5458D" w:rsidP="00DE2B9E">
      <w:pPr>
        <w:rPr>
          <w:rFonts w:cstheme="minorHAnsi"/>
          <w:sz w:val="24"/>
          <w:szCs w:val="24"/>
        </w:rPr>
      </w:pPr>
    </w:p>
    <w:p w:rsidR="00B5458D" w:rsidRDefault="00B5458D" w:rsidP="00DE2B9E">
      <w:pPr>
        <w:rPr>
          <w:rFonts w:cstheme="minorHAnsi"/>
          <w:sz w:val="24"/>
          <w:szCs w:val="24"/>
        </w:rPr>
      </w:pPr>
    </w:p>
    <w:p w:rsidR="00B5458D" w:rsidRDefault="00B5458D" w:rsidP="00DE2B9E">
      <w:pPr>
        <w:rPr>
          <w:rFonts w:cstheme="minorHAnsi"/>
          <w:sz w:val="24"/>
          <w:szCs w:val="24"/>
        </w:rPr>
      </w:pPr>
    </w:p>
    <w:p w:rsidR="0009120B" w:rsidRPr="0009120B" w:rsidRDefault="0009120B" w:rsidP="00DE2B9E">
      <w:pPr>
        <w:rPr>
          <w:b/>
          <w:sz w:val="28"/>
          <w:szCs w:val="28"/>
          <w:u w:val="single"/>
        </w:rPr>
      </w:pPr>
      <w:r w:rsidRPr="0009120B">
        <w:rPr>
          <w:b/>
          <w:sz w:val="28"/>
          <w:szCs w:val="28"/>
          <w:u w:val="single"/>
        </w:rPr>
        <w:t>2.4.</w:t>
      </w:r>
      <w:r>
        <w:rPr>
          <w:b/>
          <w:sz w:val="28"/>
          <w:szCs w:val="28"/>
          <w:u w:val="single"/>
        </w:rPr>
        <w:t>2</w:t>
      </w:r>
      <w:r w:rsidRPr="0009120B">
        <w:rPr>
          <w:b/>
          <w:sz w:val="28"/>
          <w:szCs w:val="28"/>
          <w:u w:val="single"/>
        </w:rPr>
        <w:t xml:space="preserve"> </w:t>
      </w:r>
      <w:r>
        <w:rPr>
          <w:b/>
          <w:sz w:val="28"/>
          <w:szCs w:val="28"/>
          <w:u w:val="single"/>
        </w:rPr>
        <w:t>Plastové potrubí</w:t>
      </w:r>
    </w:p>
    <w:p w:rsidR="00F319D9" w:rsidRPr="004A5EEF" w:rsidRDefault="00F319D9" w:rsidP="00DE2B9E">
      <w:pPr>
        <w:rPr>
          <w:rFonts w:ascii="Arial" w:hAnsi="Arial" w:cs="Arial"/>
          <w:i/>
          <w:sz w:val="24"/>
          <w:szCs w:val="24"/>
        </w:rPr>
      </w:pPr>
      <w:r w:rsidRPr="00787653">
        <w:rPr>
          <w:rFonts w:ascii="Arial" w:hAnsi="Arial" w:cs="Arial"/>
          <w:i/>
          <w:sz w:val="24"/>
          <w:szCs w:val="24"/>
          <w:highlight w:val="yellow"/>
        </w:rPr>
        <w:t xml:space="preserve">Maturita: </w:t>
      </w:r>
      <w:r w:rsidR="002B6A43">
        <w:rPr>
          <w:rFonts w:ascii="Arial" w:hAnsi="Arial" w:cs="Arial"/>
          <w:i/>
          <w:sz w:val="24"/>
          <w:szCs w:val="24"/>
          <w:highlight w:val="yellow"/>
        </w:rPr>
        <w:t>V</w:t>
      </w:r>
      <w:r w:rsidR="002B6A43" w:rsidRPr="00D87DAD">
        <w:rPr>
          <w:rFonts w:ascii="Arial" w:hAnsi="Arial" w:cs="Arial"/>
          <w:i/>
          <w:sz w:val="24"/>
          <w:szCs w:val="24"/>
          <w:highlight w:val="yellow"/>
        </w:rPr>
        <w:t>edení vnitřních vodovodů</w:t>
      </w:r>
    </w:p>
    <w:p w:rsidR="0009120B" w:rsidRDefault="0009120B" w:rsidP="00DE2B9E">
      <w:pPr>
        <w:rPr>
          <w:rFonts w:cstheme="minorHAnsi"/>
          <w:sz w:val="24"/>
          <w:szCs w:val="24"/>
        </w:rPr>
      </w:pPr>
    </w:p>
    <w:p w:rsidR="0009120B" w:rsidRDefault="00D4751C" w:rsidP="00DE2B9E">
      <w:pPr>
        <w:rPr>
          <w:rFonts w:cstheme="minorHAnsi"/>
          <w:sz w:val="24"/>
          <w:szCs w:val="24"/>
        </w:rPr>
      </w:pPr>
      <w:r>
        <w:rPr>
          <w:rFonts w:cstheme="minorHAnsi"/>
          <w:sz w:val="24"/>
          <w:szCs w:val="24"/>
        </w:rPr>
        <w:t>Výhody použití plastů oproti ocelovému potrubí:</w:t>
      </w:r>
    </w:p>
    <w:p w:rsidR="00D4751C" w:rsidRDefault="006A4949" w:rsidP="00DE2B9E">
      <w:pPr>
        <w:rPr>
          <w:rFonts w:cstheme="minorHAnsi"/>
          <w:sz w:val="24"/>
          <w:szCs w:val="24"/>
        </w:rPr>
      </w:pPr>
      <w:r>
        <w:rPr>
          <w:noProof/>
          <w:lang w:eastAsia="cs-CZ"/>
        </w:rPr>
        <w:drawing>
          <wp:anchor distT="38100" distB="38100" distL="38100" distR="38100" simplePos="0" relativeHeight="251620352" behindDoc="0" locked="0" layoutInCell="1" allowOverlap="0">
            <wp:simplePos x="0" y="0"/>
            <wp:positionH relativeFrom="column">
              <wp:posOffset>3501225</wp:posOffset>
            </wp:positionH>
            <wp:positionV relativeFrom="line">
              <wp:posOffset>58420</wp:posOffset>
            </wp:positionV>
            <wp:extent cx="1887855" cy="1115060"/>
            <wp:effectExtent l="0" t="0" r="0" b="0"/>
            <wp:wrapSquare wrapText="bothSides"/>
            <wp:docPr id="12" name="Obrázek 12" descr="TRUBKA S 3,2 P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RUBKA S 3,2 PN 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87855" cy="1115060"/>
                    </a:xfrm>
                    <a:prstGeom prst="rect">
                      <a:avLst/>
                    </a:prstGeom>
                    <a:noFill/>
                    <a:ln>
                      <a:noFill/>
                    </a:ln>
                  </pic:spPr>
                </pic:pic>
              </a:graphicData>
            </a:graphic>
          </wp:anchor>
        </w:drawing>
      </w:r>
      <w:r w:rsidR="00D4751C">
        <w:rPr>
          <w:rFonts w:cstheme="minorHAnsi"/>
          <w:sz w:val="24"/>
          <w:szCs w:val="24"/>
        </w:rPr>
        <w:t>-</w:t>
      </w:r>
      <w:r w:rsidR="00EC1357">
        <w:rPr>
          <w:rFonts w:cstheme="minorHAnsi"/>
          <w:sz w:val="24"/>
          <w:szCs w:val="24"/>
        </w:rPr>
        <w:t xml:space="preserve"> vysoká životnost</w:t>
      </w:r>
    </w:p>
    <w:p w:rsidR="00D4751C" w:rsidRDefault="00D4751C" w:rsidP="00DE2B9E">
      <w:pPr>
        <w:rPr>
          <w:rFonts w:cstheme="minorHAnsi"/>
          <w:sz w:val="24"/>
          <w:szCs w:val="24"/>
        </w:rPr>
      </w:pPr>
      <w:r>
        <w:rPr>
          <w:rFonts w:cstheme="minorHAnsi"/>
          <w:sz w:val="24"/>
          <w:szCs w:val="24"/>
        </w:rPr>
        <w:t>-</w:t>
      </w:r>
      <w:r w:rsidR="00EC1357">
        <w:rPr>
          <w:rFonts w:cstheme="minorHAnsi"/>
          <w:sz w:val="24"/>
          <w:szCs w:val="24"/>
        </w:rPr>
        <w:t xml:space="preserve"> malá hmotnost, odolnost proti korozi</w:t>
      </w:r>
    </w:p>
    <w:p w:rsidR="00D4751C" w:rsidRDefault="00D4751C" w:rsidP="00DE2B9E">
      <w:pPr>
        <w:rPr>
          <w:rFonts w:cstheme="minorHAnsi"/>
          <w:sz w:val="24"/>
          <w:szCs w:val="24"/>
        </w:rPr>
      </w:pPr>
      <w:r>
        <w:rPr>
          <w:rFonts w:cstheme="minorHAnsi"/>
          <w:sz w:val="24"/>
          <w:szCs w:val="24"/>
        </w:rPr>
        <w:t>-</w:t>
      </w:r>
      <w:r w:rsidR="00EC1357">
        <w:rPr>
          <w:rFonts w:cstheme="minorHAnsi"/>
          <w:sz w:val="24"/>
          <w:szCs w:val="24"/>
        </w:rPr>
        <w:t xml:space="preserve"> odolnost proti zarůstání</w:t>
      </w:r>
    </w:p>
    <w:p w:rsidR="00D4751C" w:rsidRDefault="00D4751C" w:rsidP="00DE2B9E">
      <w:pPr>
        <w:rPr>
          <w:rFonts w:cstheme="minorHAnsi"/>
          <w:sz w:val="24"/>
          <w:szCs w:val="24"/>
        </w:rPr>
      </w:pPr>
      <w:r>
        <w:rPr>
          <w:rFonts w:cstheme="minorHAnsi"/>
          <w:sz w:val="24"/>
          <w:szCs w:val="24"/>
        </w:rPr>
        <w:t>-</w:t>
      </w:r>
      <w:r w:rsidR="00EC1357">
        <w:rPr>
          <w:rFonts w:cstheme="minorHAnsi"/>
          <w:sz w:val="24"/>
          <w:szCs w:val="24"/>
        </w:rPr>
        <w:t xml:space="preserve"> hygienická a fyziologická nezávadnost</w:t>
      </w:r>
    </w:p>
    <w:p w:rsidR="00D4751C" w:rsidRDefault="00D4751C" w:rsidP="00DE2B9E">
      <w:pPr>
        <w:rPr>
          <w:rFonts w:cstheme="minorHAnsi"/>
          <w:sz w:val="24"/>
          <w:szCs w:val="24"/>
        </w:rPr>
      </w:pPr>
      <w:r>
        <w:rPr>
          <w:rFonts w:cstheme="minorHAnsi"/>
          <w:sz w:val="24"/>
          <w:szCs w:val="24"/>
        </w:rPr>
        <w:t>-</w:t>
      </w:r>
      <w:r w:rsidR="00EC1357">
        <w:rPr>
          <w:rFonts w:cstheme="minorHAnsi"/>
          <w:sz w:val="24"/>
          <w:szCs w:val="24"/>
        </w:rPr>
        <w:t xml:space="preserve"> velmi dobré tepelné a hlukové vlastnosti</w:t>
      </w:r>
    </w:p>
    <w:p w:rsidR="00D4751C" w:rsidRDefault="00D4751C" w:rsidP="00DE2B9E">
      <w:pPr>
        <w:rPr>
          <w:rFonts w:cstheme="minorHAnsi"/>
        </w:rPr>
      </w:pPr>
      <w:r>
        <w:rPr>
          <w:rFonts w:cstheme="minorHAnsi"/>
          <w:sz w:val="24"/>
          <w:szCs w:val="24"/>
        </w:rPr>
        <w:t>-</w:t>
      </w:r>
      <w:r w:rsidR="00EC1357">
        <w:rPr>
          <w:rFonts w:cstheme="minorHAnsi"/>
          <w:sz w:val="24"/>
          <w:szCs w:val="24"/>
        </w:rPr>
        <w:t xml:space="preserve"> </w:t>
      </w:r>
      <w:r w:rsidR="00EC1357" w:rsidRPr="00EC1357">
        <w:rPr>
          <w:rFonts w:cstheme="minorHAnsi"/>
        </w:rPr>
        <w:t>malá tepelná vodivost (menší nároky na tepelnou izolaci)</w:t>
      </w:r>
    </w:p>
    <w:p w:rsidR="00EC1357" w:rsidRDefault="00EC1357" w:rsidP="00DE2B9E">
      <w:pPr>
        <w:rPr>
          <w:rFonts w:cstheme="minorHAnsi"/>
        </w:rPr>
      </w:pPr>
      <w:r>
        <w:rPr>
          <w:rFonts w:cstheme="minorHAnsi"/>
        </w:rPr>
        <w:t>- hydraulické vlastnosti – malé tlakové ztráty</w:t>
      </w:r>
    </w:p>
    <w:p w:rsidR="00EC1357" w:rsidRPr="00EC1357" w:rsidRDefault="00EC1357" w:rsidP="00DE2B9E">
      <w:pPr>
        <w:rPr>
          <w:rFonts w:cstheme="minorHAnsi"/>
        </w:rPr>
      </w:pPr>
      <w:r>
        <w:rPr>
          <w:rFonts w:cstheme="minorHAnsi"/>
        </w:rPr>
        <w:t xml:space="preserve">- jednodušší, rychlejší a čistší montáž </w:t>
      </w:r>
    </w:p>
    <w:p w:rsidR="00D4751C" w:rsidRDefault="00D4751C" w:rsidP="00DE2B9E">
      <w:pPr>
        <w:rPr>
          <w:rFonts w:cstheme="minorHAnsi"/>
          <w:sz w:val="24"/>
          <w:szCs w:val="24"/>
        </w:rPr>
      </w:pPr>
    </w:p>
    <w:p w:rsidR="00D4751C" w:rsidRDefault="00D4751C" w:rsidP="00DE2B9E">
      <w:pPr>
        <w:rPr>
          <w:rFonts w:cstheme="minorHAnsi"/>
          <w:sz w:val="24"/>
          <w:szCs w:val="24"/>
        </w:rPr>
      </w:pPr>
    </w:p>
    <w:p w:rsidR="00D4751C" w:rsidRDefault="00D4751C" w:rsidP="00DE2B9E">
      <w:pPr>
        <w:rPr>
          <w:rFonts w:cstheme="minorHAnsi"/>
          <w:sz w:val="24"/>
          <w:szCs w:val="24"/>
        </w:rPr>
      </w:pPr>
      <w:r>
        <w:rPr>
          <w:rFonts w:cstheme="minorHAnsi"/>
          <w:sz w:val="24"/>
          <w:szCs w:val="24"/>
        </w:rPr>
        <w:t>Druhy používaných plastů pro rozvody vody</w:t>
      </w:r>
    </w:p>
    <w:p w:rsidR="00D4751C" w:rsidRDefault="00D4751C" w:rsidP="00DE2B9E">
      <w:pPr>
        <w:rPr>
          <w:rFonts w:cstheme="minorHAnsi"/>
          <w:sz w:val="24"/>
          <w:szCs w:val="24"/>
        </w:rPr>
      </w:pPr>
    </w:p>
    <w:p w:rsidR="00D4751C" w:rsidRDefault="00D4751C" w:rsidP="00DE2B9E">
      <w:pPr>
        <w:rPr>
          <w:rFonts w:cstheme="minorHAnsi"/>
          <w:sz w:val="24"/>
          <w:szCs w:val="24"/>
        </w:rPr>
      </w:pPr>
      <w:r>
        <w:rPr>
          <w:rFonts w:cstheme="minorHAnsi"/>
          <w:sz w:val="24"/>
          <w:szCs w:val="24"/>
        </w:rPr>
        <w:t>Polypropylen (PP)</w:t>
      </w:r>
      <w:r>
        <w:rPr>
          <w:rFonts w:cstheme="minorHAnsi"/>
          <w:sz w:val="24"/>
          <w:szCs w:val="24"/>
        </w:rPr>
        <w:tab/>
        <w:t>Ekoplastik</w:t>
      </w:r>
      <w:r>
        <w:rPr>
          <w:rFonts w:cstheme="minorHAnsi"/>
          <w:sz w:val="24"/>
          <w:szCs w:val="24"/>
        </w:rPr>
        <w:tab/>
      </w:r>
      <w:hyperlink r:id="rId46" w:history="1">
        <w:r w:rsidR="00502152" w:rsidRPr="009376A5">
          <w:rPr>
            <w:rStyle w:val="Hypertextovodkaz"/>
            <w:rFonts w:cstheme="minorHAnsi"/>
            <w:sz w:val="24"/>
            <w:szCs w:val="24"/>
          </w:rPr>
          <w:t>http://www.ekoplastik.cz/</w:t>
        </w:r>
      </w:hyperlink>
    </w:p>
    <w:p w:rsidR="00D4751C" w:rsidRDefault="00D4751C" w:rsidP="00DE2B9E">
      <w:pPr>
        <w:rPr>
          <w:rFonts w:cstheme="minorHAnsi"/>
          <w:sz w:val="24"/>
          <w:szCs w:val="24"/>
        </w:rPr>
      </w:pPr>
      <w:r>
        <w:rPr>
          <w:rFonts w:cstheme="minorHAnsi"/>
          <w:sz w:val="24"/>
          <w:szCs w:val="24"/>
        </w:rPr>
        <w:t>Polyetylen (PE)</w:t>
      </w:r>
      <w:r>
        <w:rPr>
          <w:rFonts w:cstheme="minorHAnsi"/>
          <w:sz w:val="24"/>
          <w:szCs w:val="24"/>
        </w:rPr>
        <w:tab/>
        <w:t>Rehau</w:t>
      </w:r>
      <w:r>
        <w:rPr>
          <w:rFonts w:cstheme="minorHAnsi"/>
          <w:sz w:val="24"/>
          <w:szCs w:val="24"/>
        </w:rPr>
        <w:tab/>
      </w:r>
      <w:hyperlink r:id="rId47" w:history="1">
        <w:r w:rsidR="00502152" w:rsidRPr="009376A5">
          <w:rPr>
            <w:rStyle w:val="Hypertextovodkaz"/>
            <w:rFonts w:cstheme="minorHAnsi"/>
            <w:sz w:val="16"/>
            <w:szCs w:val="16"/>
          </w:rPr>
          <w:t>http://www.rehau.com/CZ_cs/stavebnictvi/Domovni_instalace/Instalace_pitne_vody</w:t>
        </w:r>
      </w:hyperlink>
      <w:r w:rsidR="00502152">
        <w:rPr>
          <w:rFonts w:cstheme="minorHAnsi"/>
          <w:sz w:val="16"/>
          <w:szCs w:val="16"/>
        </w:rPr>
        <w:t xml:space="preserve"> </w:t>
      </w:r>
      <w:r w:rsidRPr="00502152">
        <w:rPr>
          <w:rFonts w:cstheme="minorHAnsi"/>
          <w:sz w:val="24"/>
          <w:szCs w:val="24"/>
        </w:rPr>
        <w:t>Polybuten</w:t>
      </w:r>
      <w:r>
        <w:rPr>
          <w:rFonts w:cstheme="minorHAnsi"/>
          <w:sz w:val="24"/>
          <w:szCs w:val="24"/>
        </w:rPr>
        <w:t xml:space="preserve"> (</w:t>
      </w:r>
      <w:r w:rsidR="00502152">
        <w:rPr>
          <w:rFonts w:cstheme="minorHAnsi"/>
          <w:sz w:val="24"/>
          <w:szCs w:val="24"/>
        </w:rPr>
        <w:t xml:space="preserve">PB)   </w:t>
      </w:r>
      <w:r w:rsidR="00502152">
        <w:rPr>
          <w:rFonts w:cstheme="minorHAnsi"/>
          <w:sz w:val="24"/>
          <w:szCs w:val="24"/>
        </w:rPr>
        <w:tab/>
      </w:r>
    </w:p>
    <w:p w:rsidR="00D40B58" w:rsidRDefault="00D40B58" w:rsidP="00DE2B9E">
      <w:pPr>
        <w:rPr>
          <w:b/>
          <w:sz w:val="28"/>
          <w:szCs w:val="28"/>
          <w:u w:val="single"/>
        </w:rPr>
      </w:pPr>
    </w:p>
    <w:p w:rsidR="00D40B58" w:rsidRDefault="00D40B58" w:rsidP="00DE2B9E">
      <w:pPr>
        <w:rPr>
          <w:b/>
          <w:sz w:val="28"/>
          <w:szCs w:val="28"/>
          <w:u w:val="single"/>
        </w:rPr>
      </w:pPr>
    </w:p>
    <w:p w:rsidR="00D4751C" w:rsidRPr="0009120B" w:rsidRDefault="00D4751C" w:rsidP="00DE2B9E">
      <w:pPr>
        <w:rPr>
          <w:b/>
          <w:sz w:val="28"/>
          <w:szCs w:val="28"/>
          <w:u w:val="single"/>
        </w:rPr>
      </w:pPr>
      <w:r w:rsidRPr="0009120B">
        <w:rPr>
          <w:b/>
          <w:sz w:val="28"/>
          <w:szCs w:val="28"/>
          <w:u w:val="single"/>
        </w:rPr>
        <w:t>2.4.</w:t>
      </w:r>
      <w:r>
        <w:rPr>
          <w:b/>
          <w:sz w:val="28"/>
          <w:szCs w:val="28"/>
          <w:u w:val="single"/>
        </w:rPr>
        <w:t>3</w:t>
      </w:r>
      <w:r w:rsidRPr="0009120B">
        <w:rPr>
          <w:b/>
          <w:sz w:val="28"/>
          <w:szCs w:val="28"/>
          <w:u w:val="single"/>
        </w:rPr>
        <w:t xml:space="preserve"> </w:t>
      </w:r>
      <w:r>
        <w:rPr>
          <w:b/>
          <w:sz w:val="28"/>
          <w:szCs w:val="28"/>
          <w:u w:val="single"/>
        </w:rPr>
        <w:t>Vícevrstvá potrubí</w:t>
      </w:r>
    </w:p>
    <w:p w:rsidR="00F319D9" w:rsidRPr="004A5EEF" w:rsidRDefault="00F319D9" w:rsidP="00DE2B9E">
      <w:pPr>
        <w:rPr>
          <w:rFonts w:ascii="Arial" w:hAnsi="Arial" w:cs="Arial"/>
          <w:i/>
          <w:sz w:val="24"/>
          <w:szCs w:val="24"/>
        </w:rPr>
      </w:pPr>
      <w:r w:rsidRPr="00787653">
        <w:rPr>
          <w:rFonts w:ascii="Arial" w:hAnsi="Arial" w:cs="Arial"/>
          <w:i/>
          <w:sz w:val="24"/>
          <w:szCs w:val="24"/>
          <w:highlight w:val="yellow"/>
        </w:rPr>
        <w:t xml:space="preserve">Maturita: </w:t>
      </w:r>
      <w:r w:rsidR="002B6A43">
        <w:rPr>
          <w:rFonts w:ascii="Arial" w:hAnsi="Arial" w:cs="Arial"/>
          <w:i/>
          <w:sz w:val="24"/>
          <w:szCs w:val="24"/>
          <w:highlight w:val="yellow"/>
        </w:rPr>
        <w:t>V</w:t>
      </w:r>
      <w:r w:rsidR="002B6A43" w:rsidRPr="00D87DAD">
        <w:rPr>
          <w:rFonts w:ascii="Arial" w:hAnsi="Arial" w:cs="Arial"/>
          <w:i/>
          <w:sz w:val="24"/>
          <w:szCs w:val="24"/>
          <w:highlight w:val="yellow"/>
        </w:rPr>
        <w:t>edení vnitřních vodovodů</w:t>
      </w:r>
    </w:p>
    <w:p w:rsidR="00D4751C" w:rsidRDefault="00D4751C" w:rsidP="00DE2B9E">
      <w:pPr>
        <w:rPr>
          <w:rFonts w:cstheme="minorHAnsi"/>
          <w:sz w:val="24"/>
          <w:szCs w:val="24"/>
        </w:rPr>
      </w:pPr>
    </w:p>
    <w:p w:rsidR="00502152" w:rsidRPr="00502152" w:rsidRDefault="00502152" w:rsidP="00DE2B9E">
      <w:pPr>
        <w:rPr>
          <w:rFonts w:cstheme="minorHAnsi"/>
          <w:sz w:val="20"/>
          <w:szCs w:val="20"/>
        </w:rPr>
      </w:pPr>
      <w:r w:rsidRPr="00502152">
        <w:rPr>
          <w:rFonts w:cstheme="minorHAnsi"/>
          <w:sz w:val="24"/>
          <w:szCs w:val="24"/>
        </w:rPr>
        <w:t>Rehau</w:t>
      </w:r>
      <w:r>
        <w:rPr>
          <w:rFonts w:cstheme="minorHAnsi"/>
          <w:sz w:val="20"/>
          <w:szCs w:val="20"/>
        </w:rPr>
        <w:t xml:space="preserve">  </w:t>
      </w:r>
      <w:hyperlink r:id="rId48" w:history="1">
        <w:r w:rsidRPr="00502152">
          <w:rPr>
            <w:rStyle w:val="Hypertextovodkaz"/>
            <w:rFonts w:cstheme="minorHAnsi"/>
            <w:sz w:val="20"/>
            <w:szCs w:val="20"/>
          </w:rPr>
          <w:t>http://www.rehau.com/CZ_cs/stavebnictvi/Domovni_instalace/Instalace_pitne_vody/?tab=202890</w:t>
        </w:r>
      </w:hyperlink>
    </w:p>
    <w:p w:rsidR="00502152" w:rsidRDefault="00502152" w:rsidP="00DE2B9E">
      <w:pPr>
        <w:rPr>
          <w:rFonts w:cstheme="minorHAnsi"/>
          <w:sz w:val="24"/>
          <w:szCs w:val="24"/>
        </w:rPr>
      </w:pPr>
      <w:r>
        <w:rPr>
          <w:rFonts w:cstheme="minorHAnsi"/>
          <w:sz w:val="24"/>
          <w:szCs w:val="24"/>
        </w:rPr>
        <w:t xml:space="preserve">Ekoplastik  </w:t>
      </w:r>
      <w:hyperlink r:id="rId49" w:history="1">
        <w:r w:rsidRPr="009376A5">
          <w:rPr>
            <w:rStyle w:val="Hypertextovodkaz"/>
            <w:rFonts w:cstheme="minorHAnsi"/>
            <w:sz w:val="24"/>
            <w:szCs w:val="24"/>
          </w:rPr>
          <w:t>http://www.ekoplastik.cz/?page=cz,ppr1strs</w:t>
        </w:r>
      </w:hyperlink>
    </w:p>
    <w:p w:rsidR="00502152" w:rsidRDefault="00BA1279" w:rsidP="00DE2B9E">
      <w:pPr>
        <w:rPr>
          <w:rFonts w:cstheme="minorHAnsi"/>
          <w:sz w:val="24"/>
          <w:szCs w:val="24"/>
        </w:rPr>
      </w:pPr>
      <w:r>
        <w:rPr>
          <w:rFonts w:cstheme="minorHAnsi"/>
          <w:sz w:val="24"/>
          <w:szCs w:val="24"/>
        </w:rPr>
        <w:t>IVARCS</w:t>
      </w:r>
      <w:r w:rsidR="00AF2BEB">
        <w:rPr>
          <w:rFonts w:cstheme="minorHAnsi"/>
          <w:sz w:val="24"/>
          <w:szCs w:val="24"/>
        </w:rPr>
        <w:t xml:space="preserve">: </w:t>
      </w:r>
      <w:hyperlink r:id="rId50" w:history="1">
        <w:r w:rsidR="00AF2BEB" w:rsidRPr="00A77A56">
          <w:rPr>
            <w:rStyle w:val="Hypertextovodkaz"/>
            <w:rFonts w:cstheme="minorHAnsi"/>
            <w:sz w:val="24"/>
            <w:szCs w:val="24"/>
          </w:rPr>
          <w:t>https://www.ivarcs.cz/katalog/vytapeni-ivartrio/potrubi-alpex-frankische-c794/</w:t>
        </w:r>
      </w:hyperlink>
    </w:p>
    <w:p w:rsidR="00502152" w:rsidRDefault="00EC1357" w:rsidP="00DE2B9E">
      <w:pPr>
        <w:rPr>
          <w:rFonts w:cstheme="minorHAnsi"/>
          <w:sz w:val="24"/>
          <w:szCs w:val="24"/>
        </w:rPr>
      </w:pPr>
      <w:r w:rsidRPr="00EC1357">
        <w:rPr>
          <w:noProof/>
          <w:sz w:val="20"/>
          <w:szCs w:val="20"/>
          <w:lang w:eastAsia="cs-CZ"/>
        </w:rPr>
        <w:drawing>
          <wp:anchor distT="38100" distB="38100" distL="38100" distR="38100" simplePos="0" relativeHeight="251619328" behindDoc="0" locked="0" layoutInCell="1" allowOverlap="0">
            <wp:simplePos x="0" y="0"/>
            <wp:positionH relativeFrom="column">
              <wp:posOffset>4285615</wp:posOffset>
            </wp:positionH>
            <wp:positionV relativeFrom="line">
              <wp:posOffset>58420</wp:posOffset>
            </wp:positionV>
            <wp:extent cx="1363345" cy="1025525"/>
            <wp:effectExtent l="0" t="0" r="8255" b="3175"/>
            <wp:wrapSquare wrapText="bothSides"/>
            <wp:docPr id="10" name="Obrázek 10" descr="Trubka STABI PLUS S 3,2 (16-63mm); Trubka STABI PLUS S 4 (75-110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ubka STABI PLUS S 3,2 (16-63mm); Trubka STABI PLUS S 4 (75-110mm)"/>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63345" cy="1025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4751C" w:rsidRPr="00EC1357" w:rsidRDefault="00D4751C" w:rsidP="00DE2B9E">
      <w:pPr>
        <w:rPr>
          <w:rFonts w:cstheme="minorHAnsi"/>
          <w:sz w:val="20"/>
          <w:szCs w:val="20"/>
        </w:rPr>
      </w:pPr>
      <w:r w:rsidRPr="00EC1357">
        <w:rPr>
          <w:rFonts w:cstheme="minorHAnsi"/>
          <w:sz w:val="20"/>
          <w:szCs w:val="20"/>
        </w:rPr>
        <w:t>Z kolika vrstev se skládají:</w:t>
      </w:r>
    </w:p>
    <w:p w:rsidR="00D4751C" w:rsidRPr="00EC1357" w:rsidRDefault="00D4751C" w:rsidP="00DE2B9E">
      <w:pPr>
        <w:rPr>
          <w:rFonts w:cstheme="minorHAnsi"/>
          <w:sz w:val="20"/>
          <w:szCs w:val="20"/>
        </w:rPr>
      </w:pPr>
      <w:r w:rsidRPr="00EC1357">
        <w:rPr>
          <w:rFonts w:cstheme="minorHAnsi"/>
          <w:sz w:val="20"/>
          <w:szCs w:val="20"/>
        </w:rPr>
        <w:t>-</w:t>
      </w:r>
      <w:r w:rsidR="00EC1357" w:rsidRPr="00EC1357">
        <w:rPr>
          <w:rFonts w:cstheme="minorHAnsi"/>
          <w:sz w:val="20"/>
          <w:szCs w:val="20"/>
        </w:rPr>
        <w:t xml:space="preserve"> základní plastová vrstva PEX</w:t>
      </w:r>
    </w:p>
    <w:p w:rsidR="00D4751C" w:rsidRPr="00EC1357" w:rsidRDefault="00D4751C" w:rsidP="00DE2B9E">
      <w:pPr>
        <w:rPr>
          <w:rFonts w:cstheme="minorHAnsi"/>
          <w:sz w:val="20"/>
          <w:szCs w:val="20"/>
        </w:rPr>
      </w:pPr>
      <w:r w:rsidRPr="00EC1357">
        <w:rPr>
          <w:rFonts w:cstheme="minorHAnsi"/>
          <w:sz w:val="20"/>
          <w:szCs w:val="20"/>
        </w:rPr>
        <w:t>-</w:t>
      </w:r>
      <w:r w:rsidR="00EC1357" w:rsidRPr="00EC1357">
        <w:rPr>
          <w:rFonts w:cstheme="minorHAnsi"/>
          <w:sz w:val="20"/>
          <w:szCs w:val="20"/>
        </w:rPr>
        <w:t xml:space="preserve"> jádro – hliníková vrstva</w:t>
      </w:r>
    </w:p>
    <w:p w:rsidR="00D4751C" w:rsidRDefault="00D4751C" w:rsidP="00DE2B9E">
      <w:pPr>
        <w:rPr>
          <w:rFonts w:cstheme="minorHAnsi"/>
          <w:sz w:val="20"/>
          <w:szCs w:val="20"/>
        </w:rPr>
      </w:pPr>
      <w:r w:rsidRPr="00EC1357">
        <w:rPr>
          <w:rFonts w:cstheme="minorHAnsi"/>
          <w:sz w:val="20"/>
          <w:szCs w:val="20"/>
        </w:rPr>
        <w:t>-</w:t>
      </w:r>
      <w:r w:rsidR="00EC1357" w:rsidRPr="00EC1357">
        <w:rPr>
          <w:rFonts w:cstheme="minorHAnsi"/>
          <w:sz w:val="20"/>
          <w:szCs w:val="20"/>
        </w:rPr>
        <w:t xml:space="preserve"> vnější ochranný plášť PE</w:t>
      </w:r>
    </w:p>
    <w:p w:rsidR="00EC1357" w:rsidRPr="00EC1357" w:rsidRDefault="00EC1357" w:rsidP="00DE2B9E">
      <w:pPr>
        <w:rPr>
          <w:rFonts w:cstheme="minorHAnsi"/>
          <w:sz w:val="20"/>
          <w:szCs w:val="20"/>
        </w:rPr>
      </w:pPr>
      <w:r>
        <w:rPr>
          <w:rFonts w:cstheme="minorHAnsi"/>
          <w:sz w:val="20"/>
          <w:szCs w:val="20"/>
        </w:rPr>
        <w:t>- pevné spojení plastu a hliníku je zabezpečeno lepidlem – adhezní vrstvou</w:t>
      </w:r>
    </w:p>
    <w:p w:rsidR="00D4751C" w:rsidRPr="00EC1357" w:rsidRDefault="00D4751C" w:rsidP="00DE2B9E">
      <w:pPr>
        <w:rPr>
          <w:rFonts w:cstheme="minorHAnsi"/>
          <w:sz w:val="20"/>
          <w:szCs w:val="20"/>
        </w:rPr>
      </w:pPr>
    </w:p>
    <w:p w:rsidR="00D4751C" w:rsidRPr="00EC1357" w:rsidRDefault="009C1AAC" w:rsidP="00DE2B9E">
      <w:pPr>
        <w:rPr>
          <w:rFonts w:cstheme="minorHAnsi"/>
          <w:sz w:val="20"/>
          <w:szCs w:val="20"/>
        </w:rPr>
      </w:pPr>
      <w:r>
        <w:rPr>
          <w:noProof/>
          <w:lang w:eastAsia="cs-CZ"/>
        </w:rPr>
        <w:drawing>
          <wp:anchor distT="0" distB="0" distL="114300" distR="114300" simplePos="0" relativeHeight="251851776" behindDoc="0" locked="0" layoutInCell="1" allowOverlap="1">
            <wp:simplePos x="0" y="0"/>
            <wp:positionH relativeFrom="column">
              <wp:posOffset>3634994</wp:posOffset>
            </wp:positionH>
            <wp:positionV relativeFrom="paragraph">
              <wp:posOffset>17145</wp:posOffset>
            </wp:positionV>
            <wp:extent cx="2113915" cy="988060"/>
            <wp:effectExtent l="0" t="0" r="635" b="2540"/>
            <wp:wrapSquare wrapText="bothSides"/>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13915" cy="988060"/>
                    </a:xfrm>
                    <a:prstGeom prst="rect">
                      <a:avLst/>
                    </a:prstGeom>
                  </pic:spPr>
                </pic:pic>
              </a:graphicData>
            </a:graphic>
            <wp14:sizeRelH relativeFrom="page">
              <wp14:pctWidth>0</wp14:pctWidth>
            </wp14:sizeRelH>
            <wp14:sizeRelV relativeFrom="page">
              <wp14:pctHeight>0</wp14:pctHeight>
            </wp14:sizeRelV>
          </wp:anchor>
        </w:drawing>
      </w:r>
      <w:r w:rsidR="00D4751C" w:rsidRPr="00EC1357">
        <w:rPr>
          <w:rFonts w:cstheme="minorHAnsi"/>
          <w:sz w:val="20"/>
          <w:szCs w:val="20"/>
        </w:rPr>
        <w:t>Výhody:</w:t>
      </w:r>
    </w:p>
    <w:p w:rsidR="00D4751C" w:rsidRPr="00EC1357" w:rsidRDefault="00D4751C" w:rsidP="00DE2B9E">
      <w:pPr>
        <w:rPr>
          <w:rFonts w:cstheme="minorHAnsi"/>
          <w:sz w:val="20"/>
          <w:szCs w:val="20"/>
        </w:rPr>
      </w:pPr>
      <w:r w:rsidRPr="00EC1357">
        <w:rPr>
          <w:rFonts w:cstheme="minorHAnsi"/>
          <w:sz w:val="20"/>
          <w:szCs w:val="20"/>
        </w:rPr>
        <w:t>-</w:t>
      </w:r>
      <w:r w:rsidR="00EC1357">
        <w:rPr>
          <w:rFonts w:cstheme="minorHAnsi"/>
          <w:sz w:val="20"/>
          <w:szCs w:val="20"/>
        </w:rPr>
        <w:t xml:space="preserve"> </w:t>
      </w:r>
      <w:r w:rsidR="005E5156">
        <w:rPr>
          <w:rFonts w:cstheme="minorHAnsi"/>
          <w:sz w:val="20"/>
          <w:szCs w:val="20"/>
        </w:rPr>
        <w:t>tvarová stálost</w:t>
      </w:r>
    </w:p>
    <w:p w:rsidR="00D4751C" w:rsidRPr="00EC1357" w:rsidRDefault="00D4751C" w:rsidP="00DE2B9E">
      <w:pPr>
        <w:rPr>
          <w:rFonts w:cstheme="minorHAnsi"/>
          <w:sz w:val="20"/>
          <w:szCs w:val="20"/>
        </w:rPr>
      </w:pPr>
      <w:r w:rsidRPr="00EC1357">
        <w:rPr>
          <w:rFonts w:cstheme="minorHAnsi"/>
          <w:sz w:val="20"/>
          <w:szCs w:val="20"/>
        </w:rPr>
        <w:t>-</w:t>
      </w:r>
      <w:r w:rsidR="005E5156">
        <w:rPr>
          <w:rFonts w:cstheme="minorHAnsi"/>
          <w:sz w:val="20"/>
          <w:szCs w:val="20"/>
        </w:rPr>
        <w:t xml:space="preserve"> nižší tepelná roztažnost</w:t>
      </w:r>
    </w:p>
    <w:p w:rsidR="00D4751C" w:rsidRPr="00EC1357" w:rsidRDefault="00D4751C" w:rsidP="00DE2B9E">
      <w:pPr>
        <w:rPr>
          <w:rFonts w:cstheme="minorHAnsi"/>
          <w:sz w:val="20"/>
          <w:szCs w:val="20"/>
        </w:rPr>
      </w:pPr>
      <w:r w:rsidRPr="00EC1357">
        <w:rPr>
          <w:rFonts w:cstheme="minorHAnsi"/>
          <w:sz w:val="20"/>
          <w:szCs w:val="20"/>
        </w:rPr>
        <w:t>-</w:t>
      </w:r>
      <w:r w:rsidR="005E5156">
        <w:rPr>
          <w:rFonts w:cstheme="minorHAnsi"/>
          <w:sz w:val="20"/>
          <w:szCs w:val="20"/>
        </w:rPr>
        <w:t xml:space="preserve"> odpadá uložení do žlabů, zvětšují se rozteče uchycovacích prvků</w:t>
      </w:r>
    </w:p>
    <w:p w:rsidR="00D4751C" w:rsidRDefault="00D4751C" w:rsidP="00DE2B9E">
      <w:pPr>
        <w:rPr>
          <w:rFonts w:cstheme="minorHAnsi"/>
          <w:sz w:val="24"/>
          <w:szCs w:val="24"/>
        </w:rPr>
      </w:pPr>
    </w:p>
    <w:p w:rsidR="00D4751C" w:rsidRDefault="00D4751C" w:rsidP="00DE2B9E">
      <w:pPr>
        <w:rPr>
          <w:rFonts w:cstheme="minorHAnsi"/>
          <w:sz w:val="24"/>
          <w:szCs w:val="24"/>
        </w:rPr>
      </w:pPr>
    </w:p>
    <w:p w:rsidR="00460D52" w:rsidRDefault="00460D52" w:rsidP="00DE2B9E">
      <w:pPr>
        <w:rPr>
          <w:rFonts w:cstheme="minorHAnsi"/>
          <w:sz w:val="24"/>
          <w:szCs w:val="24"/>
        </w:rPr>
        <w:sectPr w:rsidR="00460D52" w:rsidSect="007258AC">
          <w:pgSz w:w="11906" w:h="16838"/>
          <w:pgMar w:top="1418" w:right="1418" w:bottom="1418" w:left="1418" w:header="709" w:footer="709" w:gutter="0"/>
          <w:cols w:space="708"/>
          <w:docGrid w:linePitch="360"/>
        </w:sectPr>
      </w:pPr>
    </w:p>
    <w:p w:rsidR="00575D5C" w:rsidRDefault="00575D5C" w:rsidP="00DE2B9E">
      <w:pPr>
        <w:pStyle w:val="Default"/>
      </w:pPr>
    </w:p>
    <w:p w:rsidR="00575D5C" w:rsidRDefault="00575D5C" w:rsidP="00DE2B9E">
      <w:pPr>
        <w:jc w:val="center"/>
        <w:rPr>
          <w:rFonts w:cstheme="minorHAnsi"/>
          <w:sz w:val="24"/>
          <w:szCs w:val="24"/>
        </w:rPr>
      </w:pPr>
      <w:r>
        <w:rPr>
          <w:rFonts w:cstheme="minorHAnsi"/>
          <w:noProof/>
          <w:sz w:val="24"/>
          <w:szCs w:val="24"/>
          <w:lang w:eastAsia="cs-CZ"/>
        </w:rPr>
        <w:drawing>
          <wp:inline distT="0" distB="0" distL="0" distR="0">
            <wp:extent cx="4502153" cy="3167481"/>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15705" cy="3177015"/>
                    </a:xfrm>
                    <a:prstGeom prst="rect">
                      <a:avLst/>
                    </a:prstGeom>
                    <a:noFill/>
                    <a:ln>
                      <a:noFill/>
                    </a:ln>
                  </pic:spPr>
                </pic:pic>
              </a:graphicData>
            </a:graphic>
          </wp:inline>
        </w:drawing>
      </w:r>
    </w:p>
    <w:p w:rsidR="00575D5C" w:rsidRDefault="00575D5C" w:rsidP="00DE2B9E">
      <w:pPr>
        <w:jc w:val="center"/>
        <w:rPr>
          <w:rFonts w:cstheme="minorHAnsi"/>
          <w:sz w:val="24"/>
          <w:szCs w:val="24"/>
        </w:rPr>
      </w:pPr>
    </w:p>
    <w:p w:rsidR="00FA7ED0" w:rsidRPr="00FA7ED0" w:rsidRDefault="00FA7ED0" w:rsidP="00FA7ED0">
      <w:pPr>
        <w:rPr>
          <w:rFonts w:cstheme="minorHAnsi"/>
          <w:b/>
          <w:sz w:val="44"/>
          <w:szCs w:val="44"/>
        </w:rPr>
      </w:pPr>
      <w:r w:rsidRPr="00FA7ED0">
        <w:rPr>
          <w:rFonts w:cstheme="minorHAnsi"/>
          <w:b/>
          <w:sz w:val="44"/>
          <w:szCs w:val="44"/>
        </w:rPr>
        <w:t>PVC –C</w:t>
      </w:r>
    </w:p>
    <w:p w:rsidR="00FA7ED0" w:rsidRDefault="00FA7ED0" w:rsidP="00FA7ED0">
      <w:r>
        <w:t>Z neměkčeného typu (PVC-U) se zpracovávají především kanalizační roury, okapové žlaby, okenní rámy a vrchní fólie na podlahoviny, viz obr. 97. Z měkčeného typu (PVC-P) se vyrábí např. hydroizolační fólie, izolace kabelů, těsnění, hračky, chirurgické rukavice, podlahoviny (linolea), obaly knih, ubrusy, pláštěnky, deštníky, ložní vložky a koženky. Chlorovaný typ (PVC-C), který je dodatečně chlorovaný (obsah chloru se zvýší o 10 % až 15 %), se vzhledem k vyšší odolnosti proti zvýšeným teplotám (krátkodobě 100 °C, trvale 85 °C) používá pro trubky k rozvodu teplé vody</w:t>
      </w:r>
    </w:p>
    <w:p w:rsidR="00FA7ED0" w:rsidRDefault="00FA7ED0" w:rsidP="00FA7ED0">
      <w:pPr>
        <w:rPr>
          <w:rFonts w:cstheme="minorHAnsi"/>
          <w:sz w:val="24"/>
          <w:szCs w:val="24"/>
        </w:rPr>
      </w:pPr>
    </w:p>
    <w:p w:rsidR="009C1AAC" w:rsidRDefault="009C1AAC" w:rsidP="009C1AAC">
      <w:pPr>
        <w:rPr>
          <w:b/>
          <w:sz w:val="28"/>
          <w:szCs w:val="28"/>
          <w:u w:val="single"/>
        </w:rPr>
      </w:pPr>
    </w:p>
    <w:p w:rsidR="009C1AAC" w:rsidRDefault="00FA7ED0" w:rsidP="009C1AAC">
      <w:pPr>
        <w:rPr>
          <w:b/>
          <w:sz w:val="28"/>
          <w:szCs w:val="28"/>
          <w:u w:val="single"/>
        </w:rPr>
      </w:pPr>
      <w:r>
        <w:rPr>
          <w:noProof/>
          <w:lang w:eastAsia="cs-CZ"/>
        </w:rPr>
        <w:drawing>
          <wp:inline distT="0" distB="0" distL="0" distR="0" wp14:anchorId="014B9EBF" wp14:editId="6FFB0897">
            <wp:extent cx="5405932" cy="1507939"/>
            <wp:effectExtent l="0" t="0" r="4445"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15624" cy="1510642"/>
                    </a:xfrm>
                    <a:prstGeom prst="rect">
                      <a:avLst/>
                    </a:prstGeom>
                  </pic:spPr>
                </pic:pic>
              </a:graphicData>
            </a:graphic>
          </wp:inline>
        </w:drawing>
      </w:r>
    </w:p>
    <w:p w:rsidR="009C1AAC" w:rsidRDefault="009C1AAC" w:rsidP="009C1AAC">
      <w:pPr>
        <w:rPr>
          <w:b/>
          <w:sz w:val="28"/>
          <w:szCs w:val="28"/>
          <w:u w:val="single"/>
        </w:rPr>
      </w:pPr>
    </w:p>
    <w:p w:rsidR="009C1AAC" w:rsidRPr="00FA7ED0" w:rsidRDefault="00FA7ED0" w:rsidP="009C1AAC">
      <w:pPr>
        <w:rPr>
          <w:sz w:val="28"/>
          <w:szCs w:val="28"/>
          <w:u w:val="single"/>
        </w:rPr>
      </w:pPr>
      <w:r>
        <w:rPr>
          <w:b/>
          <w:sz w:val="28"/>
          <w:szCs w:val="28"/>
          <w:u w:val="single"/>
        </w:rPr>
        <w:t xml:space="preserve">Zdroj: </w:t>
      </w:r>
      <w:hyperlink r:id="rId55" w:history="1">
        <w:r w:rsidRPr="00FA7ED0">
          <w:rPr>
            <w:rStyle w:val="Hypertextovodkaz"/>
            <w:sz w:val="28"/>
            <w:szCs w:val="28"/>
          </w:rPr>
          <w:t>https://publi.cz/books/180/18.html</w:t>
        </w:r>
      </w:hyperlink>
    </w:p>
    <w:p w:rsidR="00FA7ED0" w:rsidRPr="00FA7ED0" w:rsidRDefault="00FA7ED0" w:rsidP="009C1AAC">
      <w:pPr>
        <w:rPr>
          <w:sz w:val="28"/>
          <w:szCs w:val="28"/>
          <w:u w:val="single"/>
        </w:rPr>
      </w:pPr>
      <w:r>
        <w:rPr>
          <w:b/>
          <w:sz w:val="28"/>
          <w:szCs w:val="28"/>
          <w:u w:val="single"/>
        </w:rPr>
        <w:t xml:space="preserve">Zdroj: </w:t>
      </w:r>
      <w:hyperlink r:id="rId56" w:history="1">
        <w:r w:rsidRPr="00FA7ED0">
          <w:rPr>
            <w:rStyle w:val="Hypertextovodkaz"/>
            <w:sz w:val="28"/>
            <w:szCs w:val="28"/>
          </w:rPr>
          <w:t>http://www.aliaxis-ui.cz/pvc-c.html</w:t>
        </w:r>
      </w:hyperlink>
    </w:p>
    <w:p w:rsidR="00FA7ED0" w:rsidRDefault="00FA7ED0" w:rsidP="00FA7ED0">
      <w:pPr>
        <w:pStyle w:val="Nadpis4"/>
      </w:pPr>
      <w:r>
        <w:t>Kde se PVC-C používá</w:t>
      </w:r>
    </w:p>
    <w:p w:rsidR="00FA7ED0" w:rsidRDefault="00FA7ED0" w:rsidP="00FA7ED0">
      <w:pPr>
        <w:numPr>
          <w:ilvl w:val="0"/>
          <w:numId w:val="36"/>
        </w:numPr>
        <w:spacing w:before="100" w:beforeAutospacing="1" w:after="100" w:afterAutospacing="1"/>
      </w:pPr>
      <w:r>
        <w:t>čistírny vod a úpravny vody</w:t>
      </w:r>
    </w:p>
    <w:p w:rsidR="00FA7ED0" w:rsidRDefault="00FA7ED0" w:rsidP="00FA7ED0">
      <w:pPr>
        <w:numPr>
          <w:ilvl w:val="0"/>
          <w:numId w:val="36"/>
        </w:numPr>
        <w:spacing w:before="100" w:beforeAutospacing="1" w:after="100" w:afterAutospacing="1"/>
      </w:pPr>
      <w:r>
        <w:t>lékařství a lázeňství</w:t>
      </w:r>
    </w:p>
    <w:p w:rsidR="00FA7ED0" w:rsidRDefault="00FA7ED0" w:rsidP="00FA7ED0">
      <w:pPr>
        <w:numPr>
          <w:ilvl w:val="0"/>
          <w:numId w:val="36"/>
        </w:numPr>
        <w:spacing w:before="100" w:beforeAutospacing="1" w:after="100" w:afterAutospacing="1"/>
      </w:pPr>
      <w:r>
        <w:t>rozvody teplé a studené vody</w:t>
      </w:r>
    </w:p>
    <w:p w:rsidR="00FA7ED0" w:rsidRDefault="00FA7ED0" w:rsidP="00FA7ED0">
      <w:pPr>
        <w:numPr>
          <w:ilvl w:val="0"/>
          <w:numId w:val="36"/>
        </w:numPr>
        <w:spacing w:before="100" w:beforeAutospacing="1" w:after="100" w:afterAutospacing="1"/>
      </w:pPr>
      <w:r>
        <w:t>potravinářský a nápojářský průmysl</w:t>
      </w:r>
    </w:p>
    <w:p w:rsidR="00FA7ED0" w:rsidRDefault="00FA7ED0" w:rsidP="00FA7ED0">
      <w:pPr>
        <w:numPr>
          <w:ilvl w:val="0"/>
          <w:numId w:val="36"/>
        </w:numPr>
        <w:spacing w:before="100" w:beforeAutospacing="1" w:after="100" w:afterAutospacing="1"/>
      </w:pPr>
      <w:r>
        <w:t>bazénové technologie</w:t>
      </w:r>
    </w:p>
    <w:p w:rsidR="009C1AAC" w:rsidRPr="002A1963" w:rsidRDefault="009C1AAC" w:rsidP="009C1AAC">
      <w:pPr>
        <w:rPr>
          <w:b/>
          <w:sz w:val="40"/>
          <w:szCs w:val="40"/>
        </w:rPr>
      </w:pPr>
      <w:r>
        <w:rPr>
          <w:b/>
          <w:sz w:val="40"/>
          <w:szCs w:val="40"/>
        </w:rPr>
        <w:lastRenderedPageBreak/>
        <w:t xml:space="preserve">2.4.4 NEREZOVÉ  TRUBKY       </w:t>
      </w:r>
    </w:p>
    <w:p w:rsidR="009C1AAC" w:rsidRPr="00A363DC" w:rsidRDefault="009C1AAC" w:rsidP="009C1AAC">
      <w:pPr>
        <w:pStyle w:val="Default"/>
        <w:rPr>
          <w:b/>
          <w:color w:val="auto"/>
          <w:sz w:val="32"/>
          <w:szCs w:val="32"/>
        </w:rPr>
      </w:pPr>
      <w:r w:rsidRPr="00A363DC">
        <w:rPr>
          <w:b/>
          <w:color w:val="auto"/>
          <w:sz w:val="32"/>
          <w:szCs w:val="32"/>
        </w:rPr>
        <w:t>A. Nerezový vlnovec z chirurgické oceli – voda, topení, plyn</w:t>
      </w:r>
    </w:p>
    <w:p w:rsidR="009C1AAC" w:rsidRPr="00A363DC" w:rsidRDefault="009C1AAC" w:rsidP="009C1AAC">
      <w:pPr>
        <w:pStyle w:val="Default"/>
        <w:rPr>
          <w:color w:val="auto"/>
        </w:rPr>
      </w:pPr>
      <w:r w:rsidRPr="00A363DC">
        <w:rPr>
          <w:color w:val="auto"/>
        </w:rPr>
        <w:t xml:space="preserve">Zdroj: </w:t>
      </w:r>
      <w:hyperlink r:id="rId57" w:history="1">
        <w:r w:rsidRPr="00A363DC">
          <w:rPr>
            <w:rStyle w:val="Hypertextovodkaz"/>
          </w:rPr>
          <w:t>https://www.flexira.eu/cs</w:t>
        </w:r>
      </w:hyperlink>
    </w:p>
    <w:p w:rsidR="009C1AAC" w:rsidRPr="00A363DC" w:rsidRDefault="009C1AAC" w:rsidP="009C1AAC">
      <w:pPr>
        <w:pStyle w:val="Default"/>
        <w:rPr>
          <w:color w:val="auto"/>
        </w:rPr>
      </w:pPr>
    </w:p>
    <w:p w:rsidR="009C1AAC" w:rsidRDefault="009C1AAC" w:rsidP="009C1AAC">
      <w:pPr>
        <w:pStyle w:val="Default"/>
        <w:rPr>
          <w:color w:val="auto"/>
          <w:sz w:val="28"/>
          <w:szCs w:val="28"/>
        </w:rPr>
      </w:pPr>
      <w:r>
        <w:rPr>
          <w:noProof/>
          <w:lang w:eastAsia="cs-CZ"/>
        </w:rPr>
        <w:drawing>
          <wp:inline distT="0" distB="0" distL="0" distR="0" wp14:anchorId="4C136DE1" wp14:editId="206B35E5">
            <wp:extent cx="3533775" cy="1445139"/>
            <wp:effectExtent l="0" t="0" r="0" b="3175"/>
            <wp:docPr id="31856" name="Obrázek 3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555763" cy="1454131"/>
                    </a:xfrm>
                    <a:prstGeom prst="rect">
                      <a:avLst/>
                    </a:prstGeom>
                  </pic:spPr>
                </pic:pic>
              </a:graphicData>
            </a:graphic>
          </wp:inline>
        </w:drawing>
      </w:r>
    </w:p>
    <w:p w:rsidR="009C1AAC" w:rsidRPr="00A363DC" w:rsidRDefault="009C1AAC" w:rsidP="009C1AAC">
      <w:pPr>
        <w:pStyle w:val="Default"/>
        <w:rPr>
          <w:color w:val="auto"/>
        </w:rPr>
      </w:pPr>
      <w:r w:rsidRPr="00A363DC">
        <w:rPr>
          <w:color w:val="auto"/>
        </w:rPr>
        <w:t>Video:</w:t>
      </w:r>
      <w:r>
        <w:rPr>
          <w:color w:val="auto"/>
        </w:rPr>
        <w:t xml:space="preserve"> Polopatě:materiály PP, Cu, nerez </w:t>
      </w:r>
      <w:r w:rsidRPr="00A363DC">
        <w:rPr>
          <w:color w:val="auto"/>
        </w:rPr>
        <w:t xml:space="preserve"> </w:t>
      </w:r>
      <w:hyperlink r:id="rId59" w:history="1">
        <w:r w:rsidRPr="00A363DC">
          <w:rPr>
            <w:rStyle w:val="Hypertextovodkaz"/>
          </w:rPr>
          <w:t>https://www.youtube.com/watch?v=Vr5Wy2qE_Ks</w:t>
        </w:r>
      </w:hyperlink>
    </w:p>
    <w:p w:rsidR="009C1AAC" w:rsidRDefault="009C1AAC" w:rsidP="009C1AAC">
      <w:pPr>
        <w:pStyle w:val="Default"/>
        <w:rPr>
          <w:color w:val="auto"/>
        </w:rPr>
      </w:pPr>
      <w:r w:rsidRPr="00A363DC">
        <w:rPr>
          <w:color w:val="auto"/>
        </w:rPr>
        <w:t xml:space="preserve">Video: Práce s vlnovci: </w:t>
      </w:r>
      <w:hyperlink r:id="rId60" w:history="1">
        <w:r w:rsidRPr="0044384D">
          <w:rPr>
            <w:rStyle w:val="Hypertextovodkaz"/>
          </w:rPr>
          <w:t>https://www.youtube.com/watch?v=nKWCnIxsPjY</w:t>
        </w:r>
      </w:hyperlink>
    </w:p>
    <w:p w:rsidR="009C1AAC" w:rsidRDefault="009C1AAC" w:rsidP="009C1AAC">
      <w:pPr>
        <w:pStyle w:val="Default"/>
        <w:rPr>
          <w:rStyle w:val="Hypertextovodkaz"/>
        </w:rPr>
      </w:pPr>
      <w:r>
        <w:rPr>
          <w:color w:val="auto"/>
          <w:sz w:val="28"/>
          <w:szCs w:val="28"/>
        </w:rPr>
        <w:t xml:space="preserve">Video: YPSILON </w:t>
      </w:r>
      <w:r w:rsidRPr="00A363DC">
        <w:rPr>
          <w:color w:val="auto"/>
        </w:rPr>
        <w:t>plynovod</w:t>
      </w:r>
      <w:r>
        <w:rPr>
          <w:color w:val="auto"/>
        </w:rPr>
        <w:t xml:space="preserve">: </w:t>
      </w:r>
      <w:hyperlink r:id="rId61" w:history="1">
        <w:r w:rsidRPr="0044384D">
          <w:rPr>
            <w:rStyle w:val="Hypertextovodkaz"/>
          </w:rPr>
          <w:t>https://www.youtube.com/watch?v=zL0wq8qG51k</w:t>
        </w:r>
      </w:hyperlink>
    </w:p>
    <w:p w:rsidR="009C1AAC" w:rsidRDefault="009C1AAC" w:rsidP="009C1AAC">
      <w:pPr>
        <w:pStyle w:val="Default"/>
        <w:rPr>
          <w:rStyle w:val="Hypertextovodkaz"/>
        </w:rPr>
      </w:pPr>
      <w:r w:rsidRPr="00DB7108">
        <w:rPr>
          <w:color w:val="auto"/>
        </w:rPr>
        <w:t>Video: Montáž mosazných fitinek</w:t>
      </w:r>
      <w:r>
        <w:rPr>
          <w:rStyle w:val="Hypertextovodkaz"/>
        </w:rPr>
        <w:t xml:space="preserve">: </w:t>
      </w:r>
      <w:hyperlink r:id="rId62" w:history="1">
        <w:r w:rsidRPr="0044384D">
          <w:rPr>
            <w:rStyle w:val="Hypertextovodkaz"/>
          </w:rPr>
          <w:t>https://www.youtube.com/watch?v=8Zhvtk_YCdw</w:t>
        </w:r>
      </w:hyperlink>
    </w:p>
    <w:p w:rsidR="009C1AAC" w:rsidRDefault="009C1AAC" w:rsidP="009C1AAC">
      <w:pPr>
        <w:pStyle w:val="Default"/>
        <w:rPr>
          <w:color w:val="auto"/>
        </w:rPr>
      </w:pPr>
      <w:r>
        <w:rPr>
          <w:color w:val="auto"/>
        </w:rPr>
        <w:t xml:space="preserve">Video: Práce s PPR: </w:t>
      </w:r>
      <w:hyperlink r:id="rId63" w:history="1">
        <w:r w:rsidRPr="0044384D">
          <w:rPr>
            <w:rStyle w:val="Hypertextovodkaz"/>
          </w:rPr>
          <w:t>https://www.youtube.com/watch?v=PwR5txHpktk</w:t>
        </w:r>
      </w:hyperlink>
    </w:p>
    <w:p w:rsidR="009C1AAC" w:rsidRPr="00B83696" w:rsidRDefault="009C1AAC" w:rsidP="009C1AAC">
      <w:pPr>
        <w:pStyle w:val="Default"/>
        <w:rPr>
          <w:color w:val="auto"/>
          <w:sz w:val="20"/>
          <w:szCs w:val="20"/>
        </w:rPr>
      </w:pPr>
      <w:r>
        <w:rPr>
          <w:color w:val="auto"/>
        </w:rPr>
        <w:t xml:space="preserve">Video: Výměna kartuše ve vodovodní bateri: </w:t>
      </w:r>
      <w:hyperlink r:id="rId64" w:history="1">
        <w:r w:rsidRPr="00B83696">
          <w:rPr>
            <w:rStyle w:val="Hypertextovodkaz"/>
            <w:sz w:val="20"/>
            <w:szCs w:val="20"/>
          </w:rPr>
          <w:t>https://www.youtube.com/watch?v=DZC6mUdczD8</w:t>
        </w:r>
      </w:hyperlink>
    </w:p>
    <w:p w:rsidR="009C1AAC" w:rsidRPr="00C50C9D" w:rsidRDefault="009C1AAC" w:rsidP="009C1AAC">
      <w:pPr>
        <w:pStyle w:val="Default"/>
        <w:rPr>
          <w:color w:val="auto"/>
          <w:sz w:val="20"/>
          <w:szCs w:val="20"/>
        </w:rPr>
      </w:pPr>
      <w:r>
        <w:rPr>
          <w:color w:val="auto"/>
          <w:sz w:val="28"/>
          <w:szCs w:val="28"/>
        </w:rPr>
        <w:t xml:space="preserve">Video: Rozvody z nerezového vlnovce: Polopatě: </w:t>
      </w:r>
      <w:hyperlink r:id="rId65" w:history="1">
        <w:r w:rsidRPr="00C50C9D">
          <w:rPr>
            <w:rStyle w:val="Hypertextovodkaz"/>
            <w:sz w:val="20"/>
            <w:szCs w:val="20"/>
          </w:rPr>
          <w:t>https://www.ceskatelevize.cz/porady/10658625776-polopate/218562220400033/video/657764</w:t>
        </w:r>
      </w:hyperlink>
    </w:p>
    <w:p w:rsidR="009C1AAC" w:rsidRDefault="009C1AAC" w:rsidP="009C1AAC">
      <w:pPr>
        <w:pStyle w:val="Default"/>
        <w:rPr>
          <w:color w:val="auto"/>
          <w:sz w:val="28"/>
          <w:szCs w:val="28"/>
        </w:rPr>
      </w:pPr>
    </w:p>
    <w:p w:rsidR="009C1AAC" w:rsidRDefault="009C1AAC" w:rsidP="009C1AAC">
      <w:pPr>
        <w:pStyle w:val="Default"/>
        <w:rPr>
          <w:color w:val="auto"/>
          <w:sz w:val="28"/>
          <w:szCs w:val="28"/>
        </w:rPr>
      </w:pPr>
    </w:p>
    <w:p w:rsidR="009C1AAC" w:rsidRDefault="009C1AAC" w:rsidP="009C1AAC">
      <w:pPr>
        <w:pStyle w:val="Default"/>
        <w:rPr>
          <w:b/>
          <w:color w:val="auto"/>
          <w:sz w:val="32"/>
          <w:szCs w:val="32"/>
        </w:rPr>
      </w:pPr>
      <w:r w:rsidRPr="00525FFC">
        <w:rPr>
          <w:b/>
          <w:color w:val="auto"/>
          <w:sz w:val="32"/>
          <w:szCs w:val="32"/>
        </w:rPr>
        <w:t>B. Nerez trubky</w:t>
      </w:r>
      <w:r>
        <w:rPr>
          <w:b/>
          <w:color w:val="auto"/>
          <w:sz w:val="32"/>
          <w:szCs w:val="32"/>
        </w:rPr>
        <w:t xml:space="preserve"> - GEBERIT</w:t>
      </w:r>
    </w:p>
    <w:p w:rsidR="009C1AAC" w:rsidRDefault="009C1AAC" w:rsidP="009C1AAC">
      <w:pPr>
        <w:pStyle w:val="Normlnweb"/>
      </w:pPr>
      <w:r w:rsidRPr="00070AAD">
        <w:rPr>
          <w:sz w:val="36"/>
          <w:szCs w:val="36"/>
        </w:rPr>
        <w:t xml:space="preserve">Geberit </w:t>
      </w:r>
      <w:r>
        <w:t>Mapress Nerezová ocel je vysoce efektivní potrubní systém použitelný pro různá média. Jeho výroba splňuje ty nejpřísnější nároky pro kvalitu. Vysoký obsah molybdenu například zaručuje zvláště vysokou odolnost proti korozi. Výsledek je patrný na milonech instalací po celém světě.</w:t>
      </w:r>
    </w:p>
    <w:p w:rsidR="009C1AAC" w:rsidRDefault="009C1AAC" w:rsidP="009C1AAC">
      <w:pPr>
        <w:pStyle w:val="Normlnweb"/>
      </w:pPr>
      <w:r>
        <w:t>DN 10 až DN 100</w:t>
      </w:r>
    </w:p>
    <w:p w:rsidR="009C1AAC" w:rsidRDefault="009C1AAC" w:rsidP="009C1AAC">
      <w:pPr>
        <w:pStyle w:val="Nadpis4"/>
      </w:pPr>
      <w:r>
        <w:t>Oblasti použití systému Geberit Mapress Nerezová ocel</w:t>
      </w:r>
    </w:p>
    <w:p w:rsidR="009C1AAC" w:rsidRDefault="009C1AAC" w:rsidP="009C1AAC">
      <w:pPr>
        <w:numPr>
          <w:ilvl w:val="0"/>
          <w:numId w:val="35"/>
        </w:numPr>
        <w:spacing w:before="100" w:beforeAutospacing="1" w:after="100" w:afterAutospacing="1"/>
      </w:pPr>
      <w:r>
        <w:t>Rozvody pitné vody</w:t>
      </w:r>
    </w:p>
    <w:p w:rsidR="009C1AAC" w:rsidRDefault="009C1AAC" w:rsidP="009C1AAC">
      <w:pPr>
        <w:numPr>
          <w:ilvl w:val="0"/>
          <w:numId w:val="35"/>
        </w:numPr>
        <w:spacing w:before="100" w:beforeAutospacing="1" w:after="100" w:afterAutospacing="1"/>
      </w:pPr>
      <w:r>
        <w:t>Vytápění</w:t>
      </w:r>
    </w:p>
    <w:p w:rsidR="009C1AAC" w:rsidRDefault="009C1AAC" w:rsidP="009C1AAC">
      <w:pPr>
        <w:numPr>
          <w:ilvl w:val="0"/>
          <w:numId w:val="35"/>
        </w:numPr>
        <w:spacing w:before="100" w:beforeAutospacing="1" w:after="100" w:afterAutospacing="1"/>
      </w:pPr>
      <w:r>
        <w:t>Rozvody plynů</w:t>
      </w:r>
    </w:p>
    <w:p w:rsidR="009C1AAC" w:rsidRDefault="009C1AAC" w:rsidP="009C1AAC">
      <w:pPr>
        <w:numPr>
          <w:ilvl w:val="0"/>
          <w:numId w:val="35"/>
        </w:numPr>
        <w:spacing w:before="100" w:beforeAutospacing="1" w:after="100" w:afterAutospacing="1"/>
      </w:pPr>
      <w:r>
        <w:t>Sprinklery</w:t>
      </w:r>
    </w:p>
    <w:p w:rsidR="009C1AAC" w:rsidRDefault="009C1AAC" w:rsidP="009C1AAC">
      <w:pPr>
        <w:numPr>
          <w:ilvl w:val="0"/>
          <w:numId w:val="35"/>
        </w:numPr>
        <w:spacing w:before="100" w:beforeAutospacing="1" w:after="100" w:afterAutospacing="1"/>
      </w:pPr>
      <w:r>
        <w:t>Průmysl</w:t>
      </w:r>
    </w:p>
    <w:p w:rsidR="009C1AAC" w:rsidRPr="00525FFC" w:rsidRDefault="009C1AAC" w:rsidP="009C1AAC">
      <w:pPr>
        <w:pStyle w:val="Default"/>
        <w:rPr>
          <w:color w:val="auto"/>
        </w:rPr>
      </w:pPr>
      <w:r w:rsidRPr="00525FFC">
        <w:rPr>
          <w:b/>
          <w:color w:val="auto"/>
        </w:rPr>
        <w:t xml:space="preserve">Zdroj: </w:t>
      </w:r>
      <w:hyperlink r:id="rId66" w:history="1">
        <w:r w:rsidRPr="00525FFC">
          <w:rPr>
            <w:rStyle w:val="Hypertextovodkaz"/>
          </w:rPr>
          <w:t>https://www.geberit.cz/vyrobky/zasobovaci-systemy/potrubni-systemy/geberit-mapress-nerezova-ocel/</w:t>
        </w:r>
      </w:hyperlink>
    </w:p>
    <w:p w:rsidR="009C1AAC" w:rsidRPr="00525FFC" w:rsidRDefault="009C1AAC" w:rsidP="009C1AAC">
      <w:pPr>
        <w:pStyle w:val="Default"/>
        <w:rPr>
          <w:b/>
          <w:color w:val="auto"/>
        </w:rPr>
      </w:pPr>
    </w:p>
    <w:p w:rsidR="009C1AAC" w:rsidRPr="00525FFC" w:rsidRDefault="009C1AAC" w:rsidP="009C1AAC">
      <w:pPr>
        <w:pStyle w:val="Default"/>
        <w:rPr>
          <w:b/>
          <w:color w:val="auto"/>
          <w:sz w:val="32"/>
          <w:szCs w:val="32"/>
        </w:rPr>
      </w:pPr>
    </w:p>
    <w:p w:rsidR="009C1AAC" w:rsidRPr="00525FFC" w:rsidRDefault="009C1AAC" w:rsidP="009C1AAC">
      <w:pPr>
        <w:pStyle w:val="Default"/>
        <w:rPr>
          <w:b/>
          <w:color w:val="auto"/>
          <w:sz w:val="32"/>
          <w:szCs w:val="32"/>
        </w:rPr>
      </w:pPr>
      <w:r>
        <w:rPr>
          <w:noProof/>
          <w:lang w:eastAsia="cs-CZ"/>
        </w:rPr>
        <w:lastRenderedPageBreak/>
        <w:drawing>
          <wp:inline distT="0" distB="0" distL="0" distR="0" wp14:anchorId="4BFF4DE9" wp14:editId="1C5CB492">
            <wp:extent cx="5236151" cy="3486150"/>
            <wp:effectExtent l="0" t="0" r="3175" b="0"/>
            <wp:docPr id="31857" name="Obrázek 3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39374" cy="3488296"/>
                    </a:xfrm>
                    <a:prstGeom prst="rect">
                      <a:avLst/>
                    </a:prstGeom>
                  </pic:spPr>
                </pic:pic>
              </a:graphicData>
            </a:graphic>
          </wp:inline>
        </w:drawing>
      </w:r>
    </w:p>
    <w:p w:rsidR="009C1AAC" w:rsidRDefault="009C1AAC" w:rsidP="009C1AAC">
      <w:pPr>
        <w:pStyle w:val="Default"/>
        <w:rPr>
          <w:color w:val="auto"/>
        </w:rPr>
      </w:pPr>
    </w:p>
    <w:p w:rsidR="009C1AAC" w:rsidRDefault="009C1AAC" w:rsidP="009C1AAC">
      <w:pPr>
        <w:pStyle w:val="Default"/>
        <w:rPr>
          <w:color w:val="auto"/>
        </w:rPr>
      </w:pPr>
      <w:r>
        <w:rPr>
          <w:color w:val="auto"/>
        </w:rPr>
        <w:t xml:space="preserve">Zdroj: </w:t>
      </w:r>
      <w:hyperlink r:id="rId68" w:history="1">
        <w:r w:rsidRPr="0044384D">
          <w:rPr>
            <w:rStyle w:val="Hypertextovodkaz"/>
          </w:rPr>
          <w:t>https://www.geberit.cz/vyrobky/zasobovaci-systemy/potrubni-systemy/geberit-mapress-nerezova-ocel/</w:t>
        </w:r>
      </w:hyperlink>
    </w:p>
    <w:p w:rsidR="009C1AAC" w:rsidRDefault="009C1AAC" w:rsidP="009C1AAC">
      <w:pPr>
        <w:pStyle w:val="Default"/>
        <w:rPr>
          <w:color w:val="auto"/>
        </w:rPr>
      </w:pPr>
    </w:p>
    <w:p w:rsidR="009C1AAC" w:rsidRDefault="009C1AAC" w:rsidP="009C1AAC">
      <w:pPr>
        <w:pStyle w:val="Default"/>
        <w:rPr>
          <w:color w:val="auto"/>
        </w:rPr>
      </w:pPr>
      <w:r>
        <w:rPr>
          <w:color w:val="auto"/>
        </w:rPr>
        <w:t>Na tomto odkaze také videa – spojování potrubí nerez potrubá</w:t>
      </w:r>
    </w:p>
    <w:p w:rsidR="009C1AAC" w:rsidRDefault="009C1AAC" w:rsidP="009C1AAC">
      <w:pPr>
        <w:pStyle w:val="Default"/>
        <w:rPr>
          <w:color w:val="auto"/>
        </w:rPr>
      </w:pPr>
    </w:p>
    <w:p w:rsidR="009C1AAC" w:rsidRDefault="009C1AAC" w:rsidP="009C1AAC">
      <w:pPr>
        <w:rPr>
          <w:rFonts w:cstheme="minorHAnsi"/>
          <w:sz w:val="24"/>
          <w:szCs w:val="24"/>
        </w:rPr>
      </w:pPr>
    </w:p>
    <w:p w:rsidR="009C1AAC" w:rsidRDefault="009C1AAC" w:rsidP="00DE2B9E">
      <w:pPr>
        <w:jc w:val="center"/>
        <w:rPr>
          <w:rFonts w:cstheme="minorHAnsi"/>
          <w:sz w:val="24"/>
          <w:szCs w:val="24"/>
        </w:rPr>
      </w:pPr>
    </w:p>
    <w:p w:rsidR="009C1AAC" w:rsidRDefault="009C1AAC" w:rsidP="00DE2B9E">
      <w:pPr>
        <w:jc w:val="center"/>
        <w:rPr>
          <w:rFonts w:cstheme="minorHAnsi"/>
          <w:sz w:val="24"/>
          <w:szCs w:val="24"/>
        </w:rPr>
      </w:pPr>
    </w:p>
    <w:p w:rsidR="009C1AAC" w:rsidRDefault="009C1AAC" w:rsidP="00DE2B9E">
      <w:pPr>
        <w:jc w:val="center"/>
        <w:rPr>
          <w:rFonts w:cstheme="minorHAnsi"/>
          <w:sz w:val="24"/>
          <w:szCs w:val="24"/>
        </w:rPr>
      </w:pPr>
    </w:p>
    <w:p w:rsidR="009C1AAC" w:rsidRDefault="009C1AAC" w:rsidP="00DE2B9E">
      <w:pPr>
        <w:jc w:val="center"/>
        <w:rPr>
          <w:rFonts w:cstheme="minorHAnsi"/>
          <w:sz w:val="24"/>
          <w:szCs w:val="24"/>
        </w:rPr>
      </w:pPr>
    </w:p>
    <w:p w:rsidR="009C1AAC" w:rsidRDefault="009C1AAC" w:rsidP="00DE2B9E">
      <w:pPr>
        <w:jc w:val="center"/>
        <w:rPr>
          <w:rFonts w:cstheme="minorHAnsi"/>
          <w:sz w:val="24"/>
          <w:szCs w:val="24"/>
        </w:rPr>
      </w:pPr>
    </w:p>
    <w:p w:rsidR="009C1AAC" w:rsidRDefault="009C1AAC" w:rsidP="00DE2B9E">
      <w:pPr>
        <w:jc w:val="center"/>
        <w:rPr>
          <w:rFonts w:cstheme="minorHAnsi"/>
          <w:sz w:val="24"/>
          <w:szCs w:val="24"/>
        </w:rPr>
      </w:pPr>
    </w:p>
    <w:p w:rsidR="009C1AAC" w:rsidRDefault="009C1AAC" w:rsidP="009C1AAC">
      <w:pPr>
        <w:rPr>
          <w:rFonts w:cstheme="minorHAnsi"/>
          <w:sz w:val="24"/>
          <w:szCs w:val="24"/>
        </w:rPr>
        <w:sectPr w:rsidR="009C1AAC" w:rsidSect="007258AC">
          <w:pgSz w:w="11906" w:h="16838"/>
          <w:pgMar w:top="1418" w:right="1418" w:bottom="1418" w:left="1418" w:header="709" w:footer="709" w:gutter="0"/>
          <w:cols w:space="708"/>
          <w:docGrid w:linePitch="360"/>
        </w:sectPr>
      </w:pPr>
    </w:p>
    <w:p w:rsidR="00F319D9" w:rsidRDefault="00834F93" w:rsidP="00DE2B9E">
      <w:pPr>
        <w:rPr>
          <w:b/>
          <w:sz w:val="32"/>
          <w:szCs w:val="32"/>
          <w:u w:val="single"/>
        </w:rPr>
      </w:pPr>
      <w:r w:rsidRPr="0009120B">
        <w:rPr>
          <w:b/>
          <w:sz w:val="32"/>
          <w:szCs w:val="32"/>
          <w:u w:val="single"/>
        </w:rPr>
        <w:lastRenderedPageBreak/>
        <w:t>2.</w:t>
      </w:r>
      <w:r>
        <w:rPr>
          <w:b/>
          <w:sz w:val="32"/>
          <w:szCs w:val="32"/>
          <w:u w:val="single"/>
        </w:rPr>
        <w:t>5</w:t>
      </w:r>
      <w:r w:rsidRPr="0009120B">
        <w:rPr>
          <w:b/>
          <w:sz w:val="32"/>
          <w:szCs w:val="32"/>
          <w:u w:val="single"/>
        </w:rPr>
        <w:t xml:space="preserve"> </w:t>
      </w:r>
      <w:r w:rsidR="009C1AAC">
        <w:rPr>
          <w:b/>
          <w:sz w:val="32"/>
          <w:szCs w:val="32"/>
          <w:u w:val="single"/>
        </w:rPr>
        <w:t xml:space="preserve"> </w:t>
      </w:r>
      <w:r>
        <w:rPr>
          <w:b/>
          <w:sz w:val="32"/>
          <w:szCs w:val="32"/>
          <w:u w:val="single"/>
        </w:rPr>
        <w:t>IZOLACE</w:t>
      </w:r>
    </w:p>
    <w:p w:rsidR="00F319D9" w:rsidRPr="004A5EEF" w:rsidRDefault="00F319D9" w:rsidP="00DE2B9E">
      <w:pPr>
        <w:rPr>
          <w:rFonts w:ascii="Arial" w:hAnsi="Arial" w:cs="Arial"/>
          <w:i/>
          <w:sz w:val="24"/>
          <w:szCs w:val="24"/>
        </w:rPr>
      </w:pPr>
      <w:r w:rsidRPr="00F319D9">
        <w:rPr>
          <w:rFonts w:ascii="Arial" w:hAnsi="Arial" w:cs="Arial"/>
          <w:i/>
          <w:sz w:val="24"/>
          <w:szCs w:val="24"/>
          <w:highlight w:val="yellow"/>
        </w:rPr>
        <w:t xml:space="preserve"> </w:t>
      </w:r>
      <w:r w:rsidRPr="00787653">
        <w:rPr>
          <w:rFonts w:ascii="Arial" w:hAnsi="Arial" w:cs="Arial"/>
          <w:i/>
          <w:sz w:val="24"/>
          <w:szCs w:val="24"/>
          <w:highlight w:val="yellow"/>
        </w:rPr>
        <w:t xml:space="preserve">Maturita: </w:t>
      </w:r>
      <w:r w:rsidR="002B6A43">
        <w:rPr>
          <w:rFonts w:ascii="Arial" w:hAnsi="Arial" w:cs="Arial"/>
          <w:i/>
          <w:sz w:val="24"/>
          <w:szCs w:val="24"/>
          <w:highlight w:val="yellow"/>
        </w:rPr>
        <w:t>V</w:t>
      </w:r>
      <w:r w:rsidR="002B6A43" w:rsidRPr="00D87DAD">
        <w:rPr>
          <w:rFonts w:ascii="Arial" w:hAnsi="Arial" w:cs="Arial"/>
          <w:i/>
          <w:sz w:val="24"/>
          <w:szCs w:val="24"/>
          <w:highlight w:val="yellow"/>
        </w:rPr>
        <w:t>edení vnitřních vodovodů</w:t>
      </w:r>
    </w:p>
    <w:p w:rsidR="00F319D9" w:rsidRPr="004A5EEF" w:rsidRDefault="00F319D9" w:rsidP="00DE2B9E">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Příprava teplé vody</w:t>
      </w:r>
    </w:p>
    <w:p w:rsidR="001C2FD9" w:rsidRDefault="001C2FD9" w:rsidP="00DE2B9E">
      <w:pPr>
        <w:rPr>
          <w:rFonts w:cstheme="minorHAnsi"/>
          <w:sz w:val="24"/>
          <w:szCs w:val="24"/>
        </w:rPr>
      </w:pPr>
    </w:p>
    <w:p w:rsidR="00834F93" w:rsidRDefault="00834F93" w:rsidP="00DE2B9E">
      <w:pPr>
        <w:rPr>
          <w:rFonts w:cstheme="minorHAnsi"/>
          <w:sz w:val="24"/>
          <w:szCs w:val="24"/>
        </w:rPr>
      </w:pPr>
      <w:r>
        <w:rPr>
          <w:rFonts w:cstheme="minorHAnsi"/>
          <w:sz w:val="24"/>
          <w:szCs w:val="24"/>
        </w:rPr>
        <w:t>Učivo navazuje na TEC 2. Ročník.</w:t>
      </w:r>
    </w:p>
    <w:p w:rsidR="00D825D4" w:rsidRDefault="00D825D4" w:rsidP="00DE2B9E">
      <w:pPr>
        <w:rPr>
          <w:rFonts w:cstheme="minorHAnsi"/>
          <w:sz w:val="24"/>
          <w:szCs w:val="24"/>
        </w:rPr>
      </w:pPr>
      <w:r>
        <w:rPr>
          <w:rFonts w:cstheme="minorHAnsi"/>
          <w:sz w:val="24"/>
          <w:szCs w:val="24"/>
        </w:rPr>
        <w:t>Instalace vody a kanalizace I, Miroslava Trnková</w:t>
      </w:r>
    </w:p>
    <w:p w:rsidR="00834F93" w:rsidRDefault="00834F93" w:rsidP="00DE2B9E">
      <w:pPr>
        <w:rPr>
          <w:rFonts w:cstheme="minorHAnsi"/>
          <w:sz w:val="24"/>
          <w:szCs w:val="24"/>
        </w:rPr>
      </w:pPr>
    </w:p>
    <w:p w:rsidR="00D825D4" w:rsidRDefault="00D825D4" w:rsidP="00DE2B9E">
      <w:pPr>
        <w:rPr>
          <w:rFonts w:cstheme="minorHAnsi"/>
          <w:sz w:val="24"/>
          <w:szCs w:val="24"/>
        </w:rPr>
      </w:pPr>
      <w:r>
        <w:rPr>
          <w:rFonts w:cstheme="minorHAnsi"/>
          <w:sz w:val="24"/>
          <w:szCs w:val="24"/>
        </w:rPr>
        <w:t>Domácí úkol:</w:t>
      </w:r>
    </w:p>
    <w:p w:rsidR="00F319D9" w:rsidRDefault="00F319D9" w:rsidP="00DE2B9E">
      <w:pPr>
        <w:rPr>
          <w:rFonts w:cstheme="minorHAnsi"/>
          <w:b/>
          <w:sz w:val="28"/>
          <w:szCs w:val="28"/>
        </w:rPr>
      </w:pPr>
    </w:p>
    <w:p w:rsidR="00834F93" w:rsidRDefault="00FC6391" w:rsidP="00DE2B9E">
      <w:pPr>
        <w:rPr>
          <w:rFonts w:cstheme="minorHAnsi"/>
          <w:sz w:val="24"/>
          <w:szCs w:val="24"/>
        </w:rPr>
      </w:pPr>
      <w:r w:rsidRPr="00FC6391">
        <w:rPr>
          <w:rFonts w:cstheme="minorHAnsi"/>
          <w:b/>
          <w:sz w:val="28"/>
          <w:szCs w:val="28"/>
        </w:rPr>
        <w:t xml:space="preserve">2.5.1 </w:t>
      </w:r>
      <w:r w:rsidR="00834F93" w:rsidRPr="00FC6391">
        <w:rPr>
          <w:rFonts w:cstheme="minorHAnsi"/>
          <w:b/>
          <w:sz w:val="28"/>
          <w:szCs w:val="28"/>
        </w:rPr>
        <w:t>Význam</w:t>
      </w:r>
      <w:r w:rsidR="00834F93">
        <w:rPr>
          <w:rFonts w:cstheme="minorHAnsi"/>
          <w:sz w:val="24"/>
          <w:szCs w:val="24"/>
        </w:rPr>
        <w:t>:</w:t>
      </w:r>
      <w:r>
        <w:rPr>
          <w:rFonts w:cstheme="minorHAnsi"/>
          <w:sz w:val="24"/>
          <w:szCs w:val="24"/>
        </w:rPr>
        <w:t xml:space="preserve"> </w:t>
      </w:r>
      <w:r w:rsidR="002441BA">
        <w:rPr>
          <w:rFonts w:cstheme="minorHAnsi"/>
          <w:sz w:val="24"/>
          <w:szCs w:val="24"/>
        </w:rPr>
        <w:t xml:space="preserve">      </w:t>
      </w:r>
      <w:r>
        <w:rPr>
          <w:rFonts w:cstheme="minorHAnsi"/>
          <w:sz w:val="24"/>
          <w:szCs w:val="24"/>
        </w:rPr>
        <w:t>str.1</w:t>
      </w:r>
      <w:r w:rsidR="002441BA">
        <w:rPr>
          <w:rFonts w:cstheme="minorHAnsi"/>
          <w:sz w:val="24"/>
          <w:szCs w:val="24"/>
        </w:rPr>
        <w:t>40</w:t>
      </w:r>
    </w:p>
    <w:p w:rsidR="00FC6391" w:rsidRDefault="00FC6391" w:rsidP="00DE2B9E">
      <w:pPr>
        <w:rPr>
          <w:rFonts w:cstheme="minorHAnsi"/>
          <w:sz w:val="24"/>
          <w:szCs w:val="24"/>
        </w:rPr>
      </w:pPr>
    </w:p>
    <w:p w:rsidR="00FC6391" w:rsidRDefault="00625949" w:rsidP="00DE2B9E">
      <w:pPr>
        <w:rPr>
          <w:rFonts w:cstheme="minorHAnsi"/>
          <w:sz w:val="24"/>
          <w:szCs w:val="24"/>
        </w:rPr>
      </w:pPr>
      <w:r>
        <w:rPr>
          <w:rFonts w:cstheme="minorHAnsi"/>
          <w:sz w:val="24"/>
          <w:szCs w:val="24"/>
        </w:rPr>
        <w:t xml:space="preserve">A. </w:t>
      </w:r>
      <w:r w:rsidR="00FC6391">
        <w:rPr>
          <w:rFonts w:cstheme="minorHAnsi"/>
          <w:sz w:val="24"/>
          <w:szCs w:val="24"/>
        </w:rPr>
        <w:t>Proč se izoluje potrubí studené vody?</w:t>
      </w:r>
      <w:r w:rsidR="003C6D93">
        <w:rPr>
          <w:rFonts w:cstheme="minorHAnsi"/>
          <w:sz w:val="24"/>
          <w:szCs w:val="24"/>
        </w:rPr>
        <w:t xml:space="preserve"> </w:t>
      </w:r>
      <w:r w:rsidR="003C6D93" w:rsidRPr="003C6D93">
        <w:rPr>
          <w:rFonts w:cstheme="minorHAnsi"/>
          <w:i/>
          <w:sz w:val="24"/>
          <w:szCs w:val="24"/>
          <w:u w:val="single"/>
        </w:rPr>
        <w:t>Proti tepelným ziskům a orosování.</w:t>
      </w:r>
      <w:r w:rsidR="003C6D93">
        <w:rPr>
          <w:rFonts w:cstheme="minorHAnsi"/>
          <w:sz w:val="24"/>
          <w:szCs w:val="24"/>
        </w:rPr>
        <w:t xml:space="preserve"> </w:t>
      </w:r>
    </w:p>
    <w:p w:rsidR="00FC6391" w:rsidRPr="003C6D93" w:rsidRDefault="00625949" w:rsidP="00DE2B9E">
      <w:pPr>
        <w:rPr>
          <w:rFonts w:cstheme="minorHAnsi"/>
          <w:sz w:val="20"/>
          <w:szCs w:val="20"/>
          <w:u w:val="single"/>
        </w:rPr>
      </w:pPr>
      <w:r>
        <w:rPr>
          <w:rFonts w:cstheme="minorHAnsi"/>
          <w:sz w:val="24"/>
          <w:szCs w:val="24"/>
        </w:rPr>
        <w:t xml:space="preserve">B. </w:t>
      </w:r>
      <w:r w:rsidR="00FC6391">
        <w:rPr>
          <w:rFonts w:cstheme="minorHAnsi"/>
          <w:sz w:val="24"/>
          <w:szCs w:val="24"/>
        </w:rPr>
        <w:t>Čím se izoluje SV a jaká je min. tl. ?</w:t>
      </w:r>
      <w:r w:rsidR="003C6D93">
        <w:rPr>
          <w:rFonts w:cstheme="minorHAnsi"/>
          <w:sz w:val="24"/>
          <w:szCs w:val="24"/>
        </w:rPr>
        <w:t xml:space="preserve"> </w:t>
      </w:r>
      <w:r w:rsidR="003C6D93" w:rsidRPr="003C6D93">
        <w:rPr>
          <w:rFonts w:cstheme="minorHAnsi"/>
          <w:sz w:val="20"/>
          <w:szCs w:val="20"/>
          <w:u w:val="single"/>
        </w:rPr>
        <w:t xml:space="preserve">Trubicemi z lehčeného pěnového polyetylénu, min. tl 5 mm </w:t>
      </w:r>
    </w:p>
    <w:p w:rsidR="00FC6391" w:rsidRPr="003C6D93" w:rsidRDefault="00625949" w:rsidP="00DE2B9E">
      <w:pPr>
        <w:rPr>
          <w:rFonts w:cstheme="minorHAnsi"/>
          <w:i/>
          <w:sz w:val="24"/>
          <w:szCs w:val="24"/>
          <w:u w:val="single"/>
        </w:rPr>
      </w:pPr>
      <w:r>
        <w:rPr>
          <w:rFonts w:cstheme="minorHAnsi"/>
          <w:sz w:val="24"/>
          <w:szCs w:val="24"/>
        </w:rPr>
        <w:t xml:space="preserve">C. </w:t>
      </w:r>
      <w:r w:rsidR="00FC6391">
        <w:rPr>
          <w:rFonts w:cstheme="minorHAnsi"/>
          <w:sz w:val="24"/>
          <w:szCs w:val="24"/>
        </w:rPr>
        <w:t>Proti čemu se izoluje potrubí teplé vody?</w:t>
      </w:r>
      <w:r w:rsidR="003C6D93">
        <w:rPr>
          <w:rFonts w:cstheme="minorHAnsi"/>
          <w:sz w:val="24"/>
          <w:szCs w:val="24"/>
        </w:rPr>
        <w:t xml:space="preserve"> </w:t>
      </w:r>
      <w:r w:rsidR="003C6D93" w:rsidRPr="003C6D93">
        <w:rPr>
          <w:rFonts w:cstheme="minorHAnsi"/>
          <w:i/>
          <w:sz w:val="24"/>
          <w:szCs w:val="24"/>
          <w:u w:val="single"/>
        </w:rPr>
        <w:t>Proti tepelným ztrátám</w:t>
      </w:r>
    </w:p>
    <w:p w:rsidR="00FC6391" w:rsidRDefault="00625949" w:rsidP="00DE2B9E">
      <w:pPr>
        <w:rPr>
          <w:rFonts w:cstheme="minorHAnsi"/>
          <w:sz w:val="24"/>
          <w:szCs w:val="24"/>
        </w:rPr>
      </w:pPr>
      <w:r>
        <w:rPr>
          <w:rFonts w:cstheme="minorHAnsi"/>
          <w:sz w:val="24"/>
          <w:szCs w:val="24"/>
        </w:rPr>
        <w:t xml:space="preserve">D. </w:t>
      </w:r>
      <w:r w:rsidR="00FC6391">
        <w:rPr>
          <w:rFonts w:cstheme="minorHAnsi"/>
          <w:sz w:val="24"/>
          <w:szCs w:val="24"/>
        </w:rPr>
        <w:t xml:space="preserve">Vlastnosti tepelných izolací. </w:t>
      </w:r>
      <w:r w:rsidR="002441BA">
        <w:rPr>
          <w:rFonts w:cstheme="minorHAnsi"/>
          <w:sz w:val="24"/>
          <w:szCs w:val="24"/>
        </w:rPr>
        <w:t xml:space="preserve">      </w:t>
      </w:r>
      <w:r w:rsidR="00FC6391">
        <w:rPr>
          <w:rFonts w:cstheme="minorHAnsi"/>
          <w:sz w:val="24"/>
          <w:szCs w:val="24"/>
        </w:rPr>
        <w:t xml:space="preserve">Min 5x </w:t>
      </w:r>
    </w:p>
    <w:p w:rsidR="00FC6391" w:rsidRDefault="00FC6391" w:rsidP="00DE2B9E">
      <w:pPr>
        <w:rPr>
          <w:rFonts w:cstheme="minorHAnsi"/>
          <w:sz w:val="24"/>
          <w:szCs w:val="24"/>
        </w:rPr>
      </w:pPr>
      <w:r>
        <w:rPr>
          <w:rFonts w:cstheme="minorHAnsi"/>
          <w:sz w:val="24"/>
          <w:szCs w:val="24"/>
        </w:rPr>
        <w:t>-</w:t>
      </w:r>
      <w:r w:rsidR="00BA1279">
        <w:rPr>
          <w:rFonts w:cstheme="minorHAnsi"/>
          <w:sz w:val="24"/>
          <w:szCs w:val="24"/>
        </w:rPr>
        <w:t xml:space="preserve">  malá tepelná vodivost</w:t>
      </w:r>
    </w:p>
    <w:p w:rsidR="00FC6391" w:rsidRDefault="00FC6391" w:rsidP="00DE2B9E">
      <w:pPr>
        <w:rPr>
          <w:rFonts w:cstheme="minorHAnsi"/>
          <w:sz w:val="24"/>
          <w:szCs w:val="24"/>
        </w:rPr>
      </w:pPr>
      <w:r>
        <w:rPr>
          <w:rFonts w:cstheme="minorHAnsi"/>
          <w:sz w:val="24"/>
          <w:szCs w:val="24"/>
        </w:rPr>
        <w:t>-</w:t>
      </w:r>
      <w:r w:rsidR="00BA1279">
        <w:rPr>
          <w:rFonts w:cstheme="minorHAnsi"/>
          <w:sz w:val="24"/>
          <w:szCs w:val="24"/>
        </w:rPr>
        <w:t xml:space="preserve"> vysoká životnost</w:t>
      </w:r>
    </w:p>
    <w:p w:rsidR="00FC6391" w:rsidRDefault="00FC6391" w:rsidP="00DE2B9E">
      <w:pPr>
        <w:rPr>
          <w:rFonts w:cstheme="minorHAnsi"/>
          <w:sz w:val="24"/>
          <w:szCs w:val="24"/>
        </w:rPr>
      </w:pPr>
      <w:r>
        <w:rPr>
          <w:rFonts w:cstheme="minorHAnsi"/>
          <w:sz w:val="24"/>
          <w:szCs w:val="24"/>
        </w:rPr>
        <w:t>-</w:t>
      </w:r>
      <w:r w:rsidR="00BA1279">
        <w:rPr>
          <w:rFonts w:cstheme="minorHAnsi"/>
          <w:sz w:val="24"/>
          <w:szCs w:val="24"/>
        </w:rPr>
        <w:t xml:space="preserve"> tepelná odolnost (cca od -50 do +100°C)</w:t>
      </w:r>
    </w:p>
    <w:p w:rsidR="00FC6391" w:rsidRDefault="00FC6391" w:rsidP="00DE2B9E">
      <w:pPr>
        <w:rPr>
          <w:rFonts w:cstheme="minorHAnsi"/>
          <w:sz w:val="24"/>
          <w:szCs w:val="24"/>
        </w:rPr>
      </w:pPr>
      <w:r>
        <w:rPr>
          <w:rFonts w:cstheme="minorHAnsi"/>
          <w:sz w:val="24"/>
          <w:szCs w:val="24"/>
        </w:rPr>
        <w:t>-</w:t>
      </w:r>
      <w:r w:rsidR="00BA1279">
        <w:rPr>
          <w:rFonts w:cstheme="minorHAnsi"/>
          <w:sz w:val="24"/>
          <w:szCs w:val="24"/>
        </w:rPr>
        <w:t xml:space="preserve"> odolnost proti UV záření</w:t>
      </w:r>
    </w:p>
    <w:p w:rsidR="00FC6391" w:rsidRDefault="00FC6391" w:rsidP="00DE2B9E">
      <w:pPr>
        <w:rPr>
          <w:rFonts w:cstheme="minorHAnsi"/>
          <w:sz w:val="24"/>
          <w:szCs w:val="24"/>
        </w:rPr>
      </w:pPr>
      <w:r>
        <w:rPr>
          <w:rFonts w:cstheme="minorHAnsi"/>
          <w:sz w:val="24"/>
          <w:szCs w:val="24"/>
        </w:rPr>
        <w:t>-</w:t>
      </w:r>
      <w:r w:rsidR="00BA1279">
        <w:rPr>
          <w:rFonts w:cstheme="minorHAnsi"/>
          <w:sz w:val="24"/>
          <w:szCs w:val="24"/>
        </w:rPr>
        <w:t xml:space="preserve"> nehořlavost nebo samozhášivost</w:t>
      </w:r>
    </w:p>
    <w:p w:rsidR="00FC6391" w:rsidRDefault="00FC6391" w:rsidP="00DE2B9E">
      <w:pPr>
        <w:rPr>
          <w:rFonts w:cstheme="minorHAnsi"/>
          <w:sz w:val="24"/>
          <w:szCs w:val="24"/>
        </w:rPr>
      </w:pPr>
    </w:p>
    <w:p w:rsidR="00FC6391" w:rsidRDefault="00403589" w:rsidP="00DE2B9E">
      <w:pPr>
        <w:rPr>
          <w:rFonts w:cstheme="minorHAnsi"/>
          <w:sz w:val="24"/>
          <w:szCs w:val="24"/>
        </w:rPr>
      </w:pPr>
      <w:r w:rsidRPr="00403589">
        <w:rPr>
          <w:rFonts w:cstheme="minorHAnsi"/>
          <w:b/>
          <w:sz w:val="28"/>
          <w:szCs w:val="28"/>
        </w:rPr>
        <w:t xml:space="preserve">2.5.2 </w:t>
      </w:r>
      <w:r w:rsidR="00FC6391" w:rsidRPr="00403589">
        <w:rPr>
          <w:rFonts w:cstheme="minorHAnsi"/>
          <w:b/>
          <w:sz w:val="28"/>
          <w:szCs w:val="28"/>
        </w:rPr>
        <w:t>Nejpoužívanější materiály pro domovní rozvody</w:t>
      </w:r>
      <w:r w:rsidR="00FC6391">
        <w:rPr>
          <w:rFonts w:cstheme="minorHAnsi"/>
          <w:sz w:val="24"/>
          <w:szCs w:val="24"/>
        </w:rPr>
        <w:t>: (139)</w:t>
      </w:r>
    </w:p>
    <w:p w:rsidR="00FC6391" w:rsidRDefault="00FC6391" w:rsidP="00DE2B9E">
      <w:pPr>
        <w:rPr>
          <w:rFonts w:cstheme="minorHAnsi"/>
          <w:sz w:val="24"/>
          <w:szCs w:val="24"/>
        </w:rPr>
      </w:pPr>
      <w:r>
        <w:rPr>
          <w:rFonts w:cstheme="minorHAnsi"/>
          <w:sz w:val="24"/>
          <w:szCs w:val="24"/>
        </w:rPr>
        <w:t>-</w:t>
      </w:r>
      <w:r w:rsidR="00BA1279">
        <w:rPr>
          <w:rFonts w:cstheme="minorHAnsi"/>
          <w:sz w:val="24"/>
          <w:szCs w:val="24"/>
        </w:rPr>
        <w:t xml:space="preserve"> lehčený pěnový polyetylen</w:t>
      </w:r>
    </w:p>
    <w:p w:rsidR="00FC6391" w:rsidRDefault="00FC6391" w:rsidP="00DE2B9E">
      <w:pPr>
        <w:rPr>
          <w:rFonts w:cstheme="minorHAnsi"/>
          <w:sz w:val="24"/>
          <w:szCs w:val="24"/>
        </w:rPr>
      </w:pPr>
      <w:r>
        <w:rPr>
          <w:rFonts w:cstheme="minorHAnsi"/>
          <w:sz w:val="24"/>
          <w:szCs w:val="24"/>
        </w:rPr>
        <w:t>-</w:t>
      </w:r>
      <w:r w:rsidR="00BA1279">
        <w:rPr>
          <w:rFonts w:cstheme="minorHAnsi"/>
          <w:sz w:val="24"/>
          <w:szCs w:val="24"/>
        </w:rPr>
        <w:t xml:space="preserve"> syntetický kaučuk</w:t>
      </w:r>
    </w:p>
    <w:p w:rsidR="00FC6391" w:rsidRDefault="00FC6391" w:rsidP="00DE2B9E">
      <w:pPr>
        <w:rPr>
          <w:rFonts w:cstheme="minorHAnsi"/>
          <w:sz w:val="24"/>
          <w:szCs w:val="24"/>
        </w:rPr>
      </w:pPr>
      <w:r>
        <w:rPr>
          <w:rFonts w:cstheme="minorHAnsi"/>
          <w:sz w:val="24"/>
          <w:szCs w:val="24"/>
        </w:rPr>
        <w:t>-</w:t>
      </w:r>
      <w:r w:rsidR="00BA1279">
        <w:rPr>
          <w:rFonts w:cstheme="minorHAnsi"/>
          <w:sz w:val="24"/>
          <w:szCs w:val="24"/>
        </w:rPr>
        <w:t xml:space="preserve"> skelná a minerální vlákna (minerální = kamenná vlna)</w:t>
      </w:r>
    </w:p>
    <w:p w:rsidR="00FC6391" w:rsidRDefault="00FC6391" w:rsidP="00DE2B9E">
      <w:pPr>
        <w:rPr>
          <w:rFonts w:cstheme="minorHAnsi"/>
          <w:sz w:val="24"/>
          <w:szCs w:val="24"/>
        </w:rPr>
      </w:pPr>
      <w:r>
        <w:rPr>
          <w:rFonts w:cstheme="minorHAnsi"/>
          <w:sz w:val="24"/>
          <w:szCs w:val="24"/>
        </w:rPr>
        <w:t>-</w:t>
      </w:r>
      <w:r w:rsidR="00BA1279">
        <w:rPr>
          <w:rFonts w:cstheme="minorHAnsi"/>
          <w:sz w:val="24"/>
          <w:szCs w:val="24"/>
        </w:rPr>
        <w:t xml:space="preserve"> izolační pěnové sklo</w:t>
      </w:r>
    </w:p>
    <w:p w:rsidR="00FC6391" w:rsidRDefault="00FC6391" w:rsidP="00DE2B9E">
      <w:pPr>
        <w:rPr>
          <w:rFonts w:cstheme="minorHAnsi"/>
          <w:sz w:val="24"/>
          <w:szCs w:val="24"/>
        </w:rPr>
      </w:pPr>
    </w:p>
    <w:p w:rsidR="00FC6391" w:rsidRDefault="00FC6391" w:rsidP="00DE2B9E">
      <w:pPr>
        <w:rPr>
          <w:rFonts w:cstheme="minorHAnsi"/>
          <w:sz w:val="24"/>
          <w:szCs w:val="24"/>
        </w:rPr>
      </w:pPr>
    </w:p>
    <w:p w:rsidR="00F319D9" w:rsidRDefault="00F319D9" w:rsidP="00DE2B9E">
      <w:pPr>
        <w:rPr>
          <w:rFonts w:cstheme="minorHAnsi"/>
          <w:sz w:val="24"/>
          <w:szCs w:val="24"/>
        </w:rPr>
      </w:pPr>
    </w:p>
    <w:p w:rsidR="00FC6391" w:rsidRDefault="00FC6391" w:rsidP="00DE2B9E">
      <w:pPr>
        <w:rPr>
          <w:rFonts w:cstheme="minorHAnsi"/>
          <w:sz w:val="24"/>
          <w:szCs w:val="24"/>
        </w:rPr>
      </w:pPr>
    </w:p>
    <w:p w:rsidR="00FC6391" w:rsidRDefault="00FC6391" w:rsidP="00DE2B9E">
      <w:pPr>
        <w:rPr>
          <w:rFonts w:cstheme="minorHAnsi"/>
          <w:sz w:val="24"/>
          <w:szCs w:val="24"/>
        </w:rPr>
      </w:pPr>
    </w:p>
    <w:p w:rsidR="00FC6391" w:rsidRDefault="00FC6391" w:rsidP="00DE2B9E">
      <w:pPr>
        <w:rPr>
          <w:rFonts w:cstheme="minorHAnsi"/>
          <w:sz w:val="24"/>
          <w:szCs w:val="24"/>
        </w:rPr>
      </w:pPr>
    </w:p>
    <w:p w:rsidR="0016359C" w:rsidRDefault="0016359C" w:rsidP="00DE2B9E">
      <w:pPr>
        <w:rPr>
          <w:rFonts w:cstheme="minorHAnsi"/>
          <w:sz w:val="24"/>
          <w:szCs w:val="24"/>
        </w:rPr>
      </w:pPr>
      <w:r>
        <w:rPr>
          <w:noProof/>
          <w:lang w:eastAsia="cs-CZ"/>
        </w:rPr>
        <w:drawing>
          <wp:anchor distT="0" distB="0" distL="114300" distR="114300" simplePos="0" relativeHeight="251622400" behindDoc="0" locked="0" layoutInCell="1" allowOverlap="1">
            <wp:simplePos x="0" y="0"/>
            <wp:positionH relativeFrom="column">
              <wp:posOffset>0</wp:posOffset>
            </wp:positionH>
            <wp:positionV relativeFrom="paragraph">
              <wp:posOffset>0</wp:posOffset>
            </wp:positionV>
            <wp:extent cx="2286000" cy="1524000"/>
            <wp:effectExtent l="0" t="0" r="0" b="0"/>
            <wp:wrapSquare wrapText="bothSides"/>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86000" cy="1524000"/>
                    </a:xfrm>
                    <a:prstGeom prst="rect">
                      <a:avLst/>
                    </a:prstGeom>
                  </pic:spPr>
                </pic:pic>
              </a:graphicData>
            </a:graphic>
          </wp:anchor>
        </w:drawing>
      </w:r>
      <w:r w:rsidRPr="0016359C">
        <w:rPr>
          <w:rFonts w:cstheme="minorHAnsi"/>
          <w:sz w:val="24"/>
          <w:szCs w:val="24"/>
        </w:rPr>
        <w:t>Termoizolační trubice MIRELON PRO</w:t>
      </w:r>
    </w:p>
    <w:p w:rsidR="00FC6391" w:rsidRDefault="00FC6391" w:rsidP="00DE2B9E">
      <w:pPr>
        <w:rPr>
          <w:rFonts w:cstheme="minorHAnsi"/>
          <w:sz w:val="24"/>
          <w:szCs w:val="24"/>
        </w:rPr>
      </w:pPr>
    </w:p>
    <w:p w:rsidR="0016359C" w:rsidRDefault="0016359C" w:rsidP="00DE2B9E">
      <w:pPr>
        <w:rPr>
          <w:rFonts w:cstheme="minorHAnsi"/>
          <w:sz w:val="20"/>
          <w:szCs w:val="20"/>
        </w:rPr>
      </w:pPr>
      <w:r w:rsidRPr="0016359C">
        <w:rPr>
          <w:rFonts w:cstheme="minorHAnsi"/>
          <w:sz w:val="20"/>
          <w:szCs w:val="20"/>
        </w:rPr>
        <w:t>Termoizolační trubice z pěnového polyetylenu s uzavřenou buněčnou strukturou.</w:t>
      </w:r>
    </w:p>
    <w:p w:rsidR="0016359C" w:rsidRDefault="0016359C" w:rsidP="00DE2B9E">
      <w:pPr>
        <w:rPr>
          <w:rFonts w:cstheme="minorHAnsi"/>
          <w:sz w:val="20"/>
          <w:szCs w:val="20"/>
        </w:rPr>
      </w:pPr>
    </w:p>
    <w:p w:rsidR="0016359C" w:rsidRDefault="001B10DA" w:rsidP="00DE2B9E">
      <w:pPr>
        <w:rPr>
          <w:rFonts w:cstheme="minorHAnsi"/>
          <w:sz w:val="20"/>
          <w:szCs w:val="20"/>
        </w:rPr>
      </w:pPr>
      <w:hyperlink r:id="rId70" w:history="1">
        <w:r w:rsidR="0016359C" w:rsidRPr="000E462C">
          <w:rPr>
            <w:rStyle w:val="Hypertextovodkaz"/>
            <w:rFonts w:cstheme="minorHAnsi"/>
            <w:sz w:val="20"/>
            <w:szCs w:val="20"/>
          </w:rPr>
          <w:t>http://www.mirelon.com/</w:t>
        </w:r>
      </w:hyperlink>
    </w:p>
    <w:p w:rsidR="0016359C" w:rsidRDefault="0016359C" w:rsidP="00DE2B9E">
      <w:pPr>
        <w:rPr>
          <w:rFonts w:cstheme="minorHAnsi"/>
          <w:sz w:val="20"/>
          <w:szCs w:val="20"/>
        </w:rPr>
      </w:pPr>
    </w:p>
    <w:p w:rsidR="0016359C" w:rsidRDefault="0016359C" w:rsidP="00DE2B9E">
      <w:pPr>
        <w:rPr>
          <w:rFonts w:cstheme="minorHAnsi"/>
          <w:sz w:val="20"/>
          <w:szCs w:val="20"/>
        </w:rPr>
      </w:pPr>
    </w:p>
    <w:p w:rsidR="0016359C" w:rsidRDefault="0016359C" w:rsidP="00DE2B9E">
      <w:pPr>
        <w:rPr>
          <w:rFonts w:cstheme="minorHAnsi"/>
          <w:sz w:val="20"/>
          <w:szCs w:val="20"/>
        </w:rPr>
      </w:pPr>
    </w:p>
    <w:p w:rsidR="0016359C" w:rsidRDefault="0016359C" w:rsidP="00DE2B9E">
      <w:pPr>
        <w:rPr>
          <w:rFonts w:cstheme="minorHAnsi"/>
          <w:sz w:val="20"/>
          <w:szCs w:val="20"/>
        </w:rPr>
      </w:pPr>
    </w:p>
    <w:p w:rsidR="0016359C" w:rsidRDefault="0016359C" w:rsidP="00DE2B9E">
      <w:pPr>
        <w:rPr>
          <w:rFonts w:cstheme="minorHAnsi"/>
          <w:sz w:val="20"/>
          <w:szCs w:val="20"/>
        </w:rPr>
      </w:pPr>
    </w:p>
    <w:p w:rsidR="0016359C" w:rsidRDefault="0016359C" w:rsidP="00DE2B9E">
      <w:pPr>
        <w:rPr>
          <w:rFonts w:cstheme="minorHAnsi"/>
          <w:sz w:val="20"/>
          <w:szCs w:val="20"/>
        </w:rPr>
      </w:pPr>
    </w:p>
    <w:p w:rsidR="0016359C" w:rsidRDefault="0016359C" w:rsidP="00DE2B9E">
      <w:pPr>
        <w:rPr>
          <w:rFonts w:cstheme="minorHAnsi"/>
          <w:sz w:val="20"/>
          <w:szCs w:val="20"/>
        </w:rPr>
      </w:pPr>
    </w:p>
    <w:p w:rsidR="0016359C" w:rsidRDefault="0016359C" w:rsidP="00DE2B9E">
      <w:pPr>
        <w:rPr>
          <w:rFonts w:cstheme="minorHAnsi"/>
          <w:sz w:val="20"/>
          <w:szCs w:val="20"/>
        </w:rPr>
      </w:pPr>
    </w:p>
    <w:p w:rsidR="0016359C" w:rsidRDefault="0016359C" w:rsidP="00DE2B9E">
      <w:r>
        <w:rPr>
          <w:noProof/>
          <w:lang w:eastAsia="cs-CZ"/>
        </w:rPr>
        <w:lastRenderedPageBreak/>
        <w:drawing>
          <wp:anchor distT="0" distB="0" distL="114300" distR="114300" simplePos="0" relativeHeight="251624448" behindDoc="0" locked="0" layoutInCell="1" allowOverlap="1">
            <wp:simplePos x="0" y="0"/>
            <wp:positionH relativeFrom="column">
              <wp:posOffset>0</wp:posOffset>
            </wp:positionH>
            <wp:positionV relativeFrom="paragraph">
              <wp:posOffset>2540</wp:posOffset>
            </wp:positionV>
            <wp:extent cx="2135505" cy="1681480"/>
            <wp:effectExtent l="0" t="0" r="0" b="0"/>
            <wp:wrapSquare wrapText="bothSides"/>
            <wp:docPr id="17" name="Obrázek 17" descr="Hadice K-Flex EC had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dice K-Flex EC hadic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35505" cy="1681480"/>
                    </a:xfrm>
                    <a:prstGeom prst="rect">
                      <a:avLst/>
                    </a:prstGeom>
                    <a:noFill/>
                    <a:ln>
                      <a:noFill/>
                    </a:ln>
                  </pic:spPr>
                </pic:pic>
              </a:graphicData>
            </a:graphic>
          </wp:anchor>
        </w:drawing>
      </w:r>
      <w:r>
        <w:t xml:space="preserve">Hadice EC jsou nejpoužívanější provedením </w:t>
      </w:r>
      <w:r w:rsidRPr="0016359C">
        <w:rPr>
          <w:b/>
          <w:highlight w:val="yellow"/>
        </w:rPr>
        <w:t>kaučukových</w:t>
      </w:r>
      <w:r w:rsidRPr="0016359C">
        <w:rPr>
          <w:b/>
        </w:rPr>
        <w:t xml:space="preserve"> </w:t>
      </w:r>
      <w:r>
        <w:t>izolací. Jsou vhodné na široké spektrum aplikací a to zejména:</w:t>
      </w:r>
    </w:p>
    <w:p w:rsidR="0016359C" w:rsidRDefault="001B10DA" w:rsidP="00A702F3">
      <w:pPr>
        <w:numPr>
          <w:ilvl w:val="0"/>
          <w:numId w:val="3"/>
        </w:numPr>
        <w:spacing w:before="100" w:beforeAutospacing="1" w:after="100" w:afterAutospacing="1"/>
      </w:pPr>
      <w:hyperlink r:id="rId72" w:history="1">
        <w:r w:rsidR="0016359C">
          <w:rPr>
            <w:rStyle w:val="Hypertextovodkaz"/>
          </w:rPr>
          <w:t>rozvody topení</w:t>
        </w:r>
      </w:hyperlink>
    </w:p>
    <w:p w:rsidR="0016359C" w:rsidRDefault="001B10DA" w:rsidP="00A702F3">
      <w:pPr>
        <w:numPr>
          <w:ilvl w:val="0"/>
          <w:numId w:val="3"/>
        </w:numPr>
        <w:spacing w:before="100" w:beforeAutospacing="1" w:after="100" w:afterAutospacing="1"/>
      </w:pPr>
      <w:hyperlink r:id="rId73" w:history="1">
        <w:r w:rsidR="0016359C">
          <w:rPr>
            <w:rStyle w:val="Hypertextovodkaz"/>
          </w:rPr>
          <w:t>sanitární rozvody</w:t>
        </w:r>
      </w:hyperlink>
    </w:p>
    <w:p w:rsidR="0016359C" w:rsidRDefault="001B10DA" w:rsidP="00A702F3">
      <w:pPr>
        <w:numPr>
          <w:ilvl w:val="0"/>
          <w:numId w:val="3"/>
        </w:numPr>
        <w:spacing w:before="100" w:beforeAutospacing="1" w:after="100" w:afterAutospacing="1"/>
      </w:pPr>
      <w:hyperlink r:id="rId74" w:history="1">
        <w:r w:rsidR="0016359C">
          <w:rPr>
            <w:rStyle w:val="Hypertextovodkaz"/>
          </w:rPr>
          <w:t>rozvody klimatizace a chlazení</w:t>
        </w:r>
      </w:hyperlink>
    </w:p>
    <w:p w:rsidR="0016359C" w:rsidRDefault="0016359C" w:rsidP="00DE2B9E">
      <w:pPr>
        <w:rPr>
          <w:rFonts w:cstheme="minorHAnsi"/>
          <w:sz w:val="24"/>
          <w:szCs w:val="24"/>
        </w:rPr>
      </w:pPr>
    </w:p>
    <w:p w:rsidR="0016359C" w:rsidRDefault="001B10DA" w:rsidP="00DE2B9E">
      <w:pPr>
        <w:rPr>
          <w:rFonts w:cstheme="minorHAnsi"/>
          <w:sz w:val="24"/>
          <w:szCs w:val="24"/>
        </w:rPr>
      </w:pPr>
      <w:hyperlink r:id="rId75" w:history="1">
        <w:r w:rsidR="0016359C" w:rsidRPr="000E462C">
          <w:rPr>
            <w:rStyle w:val="Hypertextovodkaz"/>
            <w:rFonts w:cstheme="minorHAnsi"/>
            <w:sz w:val="24"/>
            <w:szCs w:val="24"/>
          </w:rPr>
          <w:t>http://www.kflex-izolace.cz/izolace/kflex-ec.php</w:t>
        </w:r>
      </w:hyperlink>
    </w:p>
    <w:p w:rsidR="0016359C" w:rsidRDefault="0016359C" w:rsidP="00DE2B9E">
      <w:pPr>
        <w:rPr>
          <w:rFonts w:cstheme="minorHAnsi"/>
          <w:sz w:val="24"/>
          <w:szCs w:val="24"/>
        </w:rPr>
      </w:pPr>
    </w:p>
    <w:p w:rsidR="0016359C" w:rsidRDefault="0016359C" w:rsidP="00DE2B9E">
      <w:pPr>
        <w:rPr>
          <w:rFonts w:cstheme="minorHAnsi"/>
          <w:sz w:val="24"/>
          <w:szCs w:val="24"/>
        </w:rPr>
      </w:pPr>
    </w:p>
    <w:p w:rsidR="0016359C" w:rsidRDefault="0016359C" w:rsidP="00DE2B9E">
      <w:pPr>
        <w:rPr>
          <w:rFonts w:cstheme="minorHAnsi"/>
          <w:sz w:val="24"/>
          <w:szCs w:val="24"/>
        </w:rPr>
      </w:pPr>
    </w:p>
    <w:p w:rsidR="00881257" w:rsidRDefault="00881257" w:rsidP="00DE2B9E">
      <w:pPr>
        <w:rPr>
          <w:rFonts w:cstheme="minorHAnsi"/>
          <w:sz w:val="24"/>
          <w:szCs w:val="24"/>
        </w:rPr>
      </w:pPr>
    </w:p>
    <w:p w:rsidR="00881257" w:rsidRDefault="00881257" w:rsidP="00DE2B9E">
      <w:pPr>
        <w:rPr>
          <w:rFonts w:cstheme="minorHAnsi"/>
          <w:sz w:val="24"/>
          <w:szCs w:val="24"/>
        </w:rPr>
      </w:pPr>
    </w:p>
    <w:p w:rsidR="00881257" w:rsidRDefault="00881257" w:rsidP="00DE2B9E">
      <w:pPr>
        <w:rPr>
          <w:rFonts w:cstheme="minorHAnsi"/>
          <w:sz w:val="24"/>
          <w:szCs w:val="24"/>
        </w:rPr>
      </w:pPr>
    </w:p>
    <w:p w:rsidR="00881257" w:rsidRDefault="00881257" w:rsidP="00DE2B9E">
      <w:pPr>
        <w:rPr>
          <w:rFonts w:ascii="Arial" w:hAnsi="Arial" w:cs="Arial"/>
          <w:sz w:val="19"/>
          <w:szCs w:val="19"/>
        </w:rPr>
      </w:pPr>
    </w:p>
    <w:p w:rsidR="00881257" w:rsidRDefault="00881257" w:rsidP="00DE2B9E">
      <w:pPr>
        <w:rPr>
          <w:rFonts w:ascii="Arial" w:hAnsi="Arial" w:cs="Arial"/>
          <w:sz w:val="19"/>
          <w:szCs w:val="19"/>
        </w:rPr>
      </w:pPr>
      <w:r>
        <w:rPr>
          <w:noProof/>
          <w:lang w:eastAsia="cs-CZ"/>
        </w:rPr>
        <w:drawing>
          <wp:anchor distT="0" distB="0" distL="114300" distR="114300" simplePos="0" relativeHeight="251625472" behindDoc="0" locked="0" layoutInCell="1" allowOverlap="1">
            <wp:simplePos x="0" y="0"/>
            <wp:positionH relativeFrom="column">
              <wp:posOffset>-41275</wp:posOffset>
            </wp:positionH>
            <wp:positionV relativeFrom="paragraph">
              <wp:posOffset>77470</wp:posOffset>
            </wp:positionV>
            <wp:extent cx="1078230" cy="1617345"/>
            <wp:effectExtent l="0" t="0" r="0" b="0"/>
            <wp:wrapSquare wrapText="bothSides"/>
            <wp:docPr id="18" name="Obrázek 18" descr="http://www.isover.cz/data/imgs/00203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sover.cz/data/imgs/00203s.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78230" cy="1617345"/>
                    </a:xfrm>
                    <a:prstGeom prst="rect">
                      <a:avLst/>
                    </a:prstGeom>
                    <a:noFill/>
                    <a:ln>
                      <a:noFill/>
                    </a:ln>
                  </pic:spPr>
                </pic:pic>
              </a:graphicData>
            </a:graphic>
          </wp:anchor>
        </w:drawing>
      </w:r>
    </w:p>
    <w:p w:rsidR="00881257" w:rsidRDefault="00881257" w:rsidP="00DE2B9E">
      <w:pPr>
        <w:rPr>
          <w:rFonts w:ascii="Arial" w:hAnsi="Arial" w:cs="Arial"/>
          <w:sz w:val="19"/>
          <w:szCs w:val="19"/>
        </w:rPr>
      </w:pPr>
      <w:r>
        <w:rPr>
          <w:rFonts w:ascii="Arial" w:hAnsi="Arial" w:cs="Arial"/>
          <w:sz w:val="19"/>
          <w:szCs w:val="19"/>
        </w:rPr>
        <w:t xml:space="preserve">Potrubní izolační pouzdro vyřezávané z bloku Orstech Block vyrobeného </w:t>
      </w:r>
    </w:p>
    <w:p w:rsidR="00881257" w:rsidRDefault="00881257" w:rsidP="00DE2B9E">
      <w:pPr>
        <w:rPr>
          <w:rFonts w:ascii="Arial" w:hAnsi="Arial" w:cs="Arial"/>
          <w:sz w:val="19"/>
          <w:szCs w:val="19"/>
        </w:rPr>
      </w:pPr>
      <w:r w:rsidRPr="00D27F96">
        <w:rPr>
          <w:rFonts w:ascii="Arial" w:hAnsi="Arial" w:cs="Arial"/>
          <w:b/>
          <w:sz w:val="19"/>
          <w:szCs w:val="19"/>
          <w:u w:val="single"/>
        </w:rPr>
        <w:t>z kamenné vlny</w:t>
      </w:r>
      <w:r>
        <w:rPr>
          <w:rFonts w:ascii="Arial" w:hAnsi="Arial" w:cs="Arial"/>
          <w:sz w:val="19"/>
          <w:szCs w:val="19"/>
        </w:rPr>
        <w:t xml:space="preserve"> čili tzv. </w:t>
      </w:r>
      <w:r w:rsidRPr="00881257">
        <w:rPr>
          <w:rFonts w:ascii="Arial" w:hAnsi="Arial" w:cs="Arial"/>
          <w:sz w:val="19"/>
          <w:szCs w:val="19"/>
          <w:highlight w:val="yellow"/>
        </w:rPr>
        <w:t>minerální izolace</w:t>
      </w:r>
    </w:p>
    <w:p w:rsidR="0016359C" w:rsidRDefault="00881257" w:rsidP="00DE2B9E">
      <w:pPr>
        <w:rPr>
          <w:rFonts w:cstheme="minorHAnsi"/>
          <w:sz w:val="24"/>
          <w:szCs w:val="24"/>
        </w:rPr>
      </w:pPr>
      <w:r>
        <w:rPr>
          <w:noProof/>
          <w:lang w:eastAsia="cs-CZ"/>
        </w:rPr>
        <w:t xml:space="preserve"> </w:t>
      </w:r>
    </w:p>
    <w:p w:rsidR="00881257" w:rsidRDefault="00881257" w:rsidP="00DE2B9E">
      <w:pPr>
        <w:rPr>
          <w:rFonts w:cstheme="minorHAnsi"/>
          <w:sz w:val="24"/>
          <w:szCs w:val="24"/>
        </w:rPr>
      </w:pPr>
    </w:p>
    <w:p w:rsidR="00881257" w:rsidRDefault="00881257" w:rsidP="00DE2B9E">
      <w:pPr>
        <w:rPr>
          <w:rFonts w:cstheme="minorHAnsi"/>
          <w:sz w:val="24"/>
          <w:szCs w:val="24"/>
        </w:rPr>
      </w:pPr>
    </w:p>
    <w:p w:rsidR="0016359C" w:rsidRDefault="001B10DA" w:rsidP="00DE2B9E">
      <w:pPr>
        <w:rPr>
          <w:rFonts w:cstheme="minorHAnsi"/>
          <w:sz w:val="24"/>
          <w:szCs w:val="24"/>
        </w:rPr>
      </w:pPr>
      <w:hyperlink r:id="rId77" w:history="1">
        <w:r w:rsidR="00881257" w:rsidRPr="000E462C">
          <w:rPr>
            <w:rStyle w:val="Hypertextovodkaz"/>
            <w:rFonts w:cstheme="minorHAnsi"/>
            <w:sz w:val="24"/>
            <w:szCs w:val="24"/>
          </w:rPr>
          <w:t>http://www.isover.cz/potrubni-izolacni-pouzdro</w:t>
        </w:r>
      </w:hyperlink>
    </w:p>
    <w:p w:rsidR="00881257" w:rsidRDefault="00881257" w:rsidP="00DE2B9E">
      <w:pPr>
        <w:rPr>
          <w:rFonts w:cstheme="minorHAnsi"/>
          <w:sz w:val="24"/>
          <w:szCs w:val="24"/>
        </w:rPr>
      </w:pPr>
    </w:p>
    <w:p w:rsidR="00881257" w:rsidRDefault="00881257" w:rsidP="00DE2B9E">
      <w:pPr>
        <w:rPr>
          <w:rFonts w:cstheme="minorHAnsi"/>
          <w:sz w:val="24"/>
          <w:szCs w:val="24"/>
        </w:rPr>
      </w:pPr>
    </w:p>
    <w:p w:rsidR="00881257" w:rsidRDefault="00881257" w:rsidP="00DE2B9E">
      <w:pPr>
        <w:rPr>
          <w:rFonts w:cstheme="minorHAnsi"/>
          <w:sz w:val="24"/>
          <w:szCs w:val="24"/>
        </w:rPr>
      </w:pPr>
    </w:p>
    <w:p w:rsidR="00881257" w:rsidRDefault="00881257" w:rsidP="00DE2B9E">
      <w:pPr>
        <w:rPr>
          <w:rFonts w:cstheme="minorHAnsi"/>
          <w:sz w:val="24"/>
          <w:szCs w:val="24"/>
        </w:rPr>
      </w:pPr>
    </w:p>
    <w:p w:rsidR="00881257" w:rsidRDefault="00881257" w:rsidP="00DE2B9E">
      <w:pPr>
        <w:rPr>
          <w:rFonts w:cstheme="minorHAnsi"/>
          <w:sz w:val="24"/>
          <w:szCs w:val="24"/>
        </w:rPr>
      </w:pPr>
    </w:p>
    <w:p w:rsidR="00881257" w:rsidRDefault="00881257" w:rsidP="00DE2B9E">
      <w:pPr>
        <w:rPr>
          <w:rFonts w:cstheme="minorHAnsi"/>
          <w:sz w:val="24"/>
          <w:szCs w:val="24"/>
        </w:rPr>
      </w:pPr>
    </w:p>
    <w:p w:rsidR="00881257" w:rsidRPr="00881257" w:rsidRDefault="00881257" w:rsidP="00DE2B9E">
      <w:pPr>
        <w:rPr>
          <w:rFonts w:ascii="Arial" w:hAnsi="Arial" w:cs="Arial"/>
          <w:sz w:val="19"/>
          <w:szCs w:val="19"/>
        </w:rPr>
      </w:pPr>
      <w:r w:rsidRPr="00881257">
        <w:rPr>
          <w:rFonts w:ascii="Arial" w:hAnsi="Arial" w:cs="Arial"/>
          <w:sz w:val="19"/>
          <w:szCs w:val="19"/>
        </w:rPr>
        <w:t xml:space="preserve">Lehká lamelová rohož ze </w:t>
      </w:r>
      <w:r w:rsidRPr="00881257">
        <w:rPr>
          <w:rFonts w:ascii="Arial" w:hAnsi="Arial" w:cs="Arial"/>
          <w:sz w:val="19"/>
          <w:szCs w:val="19"/>
          <w:highlight w:val="yellow"/>
        </w:rPr>
        <w:t>skelného vlákna</w:t>
      </w:r>
      <w:r w:rsidRPr="00881257">
        <w:rPr>
          <w:rFonts w:ascii="Arial" w:hAnsi="Arial" w:cs="Arial"/>
          <w:sz w:val="19"/>
          <w:szCs w:val="19"/>
        </w:rPr>
        <w:t xml:space="preserve"> na hliníkové fólii vhodná zejména pro izolaci potrubí a vzduchovodů. </w:t>
      </w:r>
      <w:r w:rsidRPr="00881257">
        <w:rPr>
          <w:rFonts w:ascii="Arial" w:hAnsi="Arial" w:cs="Arial"/>
          <w:noProof/>
          <w:sz w:val="19"/>
          <w:szCs w:val="19"/>
          <w:lang w:eastAsia="cs-CZ"/>
        </w:rPr>
        <w:drawing>
          <wp:anchor distT="0" distB="0" distL="114300" distR="114300" simplePos="0" relativeHeight="251626496" behindDoc="0" locked="0" layoutInCell="1" allowOverlap="1">
            <wp:simplePos x="0" y="0"/>
            <wp:positionH relativeFrom="column">
              <wp:posOffset>0</wp:posOffset>
            </wp:positionH>
            <wp:positionV relativeFrom="paragraph">
              <wp:posOffset>-1270</wp:posOffset>
            </wp:positionV>
            <wp:extent cx="1962150" cy="1473835"/>
            <wp:effectExtent l="0" t="0" r="0" b="0"/>
            <wp:wrapSquare wrapText="bothSides"/>
            <wp:docPr id="19" name="Obrázek 19" descr="Roho&amp;zcaron; M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ho&amp;zcaron; ML-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62150" cy="1473835"/>
                    </a:xfrm>
                    <a:prstGeom prst="rect">
                      <a:avLst/>
                    </a:prstGeom>
                    <a:noFill/>
                    <a:ln>
                      <a:noFill/>
                    </a:ln>
                  </pic:spPr>
                </pic:pic>
              </a:graphicData>
            </a:graphic>
          </wp:anchor>
        </w:drawing>
      </w:r>
    </w:p>
    <w:p w:rsidR="0016359C" w:rsidRDefault="0016359C" w:rsidP="00DE2B9E">
      <w:pPr>
        <w:rPr>
          <w:rFonts w:cstheme="minorHAnsi"/>
          <w:sz w:val="24"/>
          <w:szCs w:val="24"/>
        </w:rPr>
      </w:pPr>
    </w:p>
    <w:p w:rsidR="0016359C" w:rsidRDefault="0016359C" w:rsidP="00DE2B9E">
      <w:pPr>
        <w:rPr>
          <w:rFonts w:cstheme="minorHAnsi"/>
          <w:sz w:val="24"/>
          <w:szCs w:val="24"/>
        </w:rPr>
      </w:pPr>
    </w:p>
    <w:p w:rsidR="0016359C" w:rsidRDefault="001B10DA" w:rsidP="00DE2B9E">
      <w:pPr>
        <w:rPr>
          <w:rFonts w:cstheme="minorHAnsi"/>
          <w:sz w:val="24"/>
          <w:szCs w:val="24"/>
        </w:rPr>
      </w:pPr>
      <w:hyperlink r:id="rId79" w:history="1">
        <w:r w:rsidR="00881257" w:rsidRPr="000E462C">
          <w:rPr>
            <w:rStyle w:val="Hypertextovodkaz"/>
            <w:rFonts w:cstheme="minorHAnsi"/>
            <w:sz w:val="24"/>
            <w:szCs w:val="24"/>
          </w:rPr>
          <w:t>http://www.isover.cz/ml-3</w:t>
        </w:r>
      </w:hyperlink>
    </w:p>
    <w:p w:rsidR="00881257" w:rsidRDefault="00881257" w:rsidP="00DE2B9E">
      <w:pPr>
        <w:rPr>
          <w:rFonts w:cstheme="minorHAnsi"/>
          <w:sz w:val="24"/>
          <w:szCs w:val="24"/>
        </w:rPr>
      </w:pPr>
    </w:p>
    <w:p w:rsidR="00881257" w:rsidRDefault="00881257" w:rsidP="00DE2B9E">
      <w:pPr>
        <w:rPr>
          <w:rFonts w:cstheme="minorHAnsi"/>
          <w:sz w:val="24"/>
          <w:szCs w:val="24"/>
        </w:rPr>
      </w:pPr>
    </w:p>
    <w:p w:rsidR="00B42054" w:rsidRDefault="00B42054" w:rsidP="00DE2B9E">
      <w:pPr>
        <w:rPr>
          <w:rFonts w:cstheme="minorHAnsi"/>
          <w:sz w:val="24"/>
          <w:szCs w:val="24"/>
        </w:rPr>
      </w:pPr>
      <w:r>
        <w:rPr>
          <w:noProof/>
          <w:lang w:eastAsia="cs-CZ"/>
        </w:rPr>
        <w:lastRenderedPageBreak/>
        <w:drawing>
          <wp:anchor distT="0" distB="0" distL="114300" distR="114300" simplePos="0" relativeHeight="251628544" behindDoc="0" locked="0" layoutInCell="1" allowOverlap="1">
            <wp:simplePos x="0" y="0"/>
            <wp:positionH relativeFrom="column">
              <wp:posOffset>0</wp:posOffset>
            </wp:positionH>
            <wp:positionV relativeFrom="paragraph">
              <wp:posOffset>187325</wp:posOffset>
            </wp:positionV>
            <wp:extent cx="5567680" cy="3251200"/>
            <wp:effectExtent l="0" t="0" r="0" b="0"/>
            <wp:wrapSquare wrapText="bothSides"/>
            <wp:docPr id="20" name="Obrázek 20" descr="http://www.penove-sklo.net/public/media/conda_penove_sklo_obrazky/conda_penove_sklo_zakladova_deska_nepodsklepe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enove-sklo.net/public/media/conda_penove_sklo_obrazky/conda_penove_sklo_zakladova_deska_nepodsklepena.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67680" cy="3251200"/>
                    </a:xfrm>
                    <a:prstGeom prst="rect">
                      <a:avLst/>
                    </a:prstGeom>
                    <a:noFill/>
                    <a:ln>
                      <a:noFill/>
                    </a:ln>
                  </pic:spPr>
                </pic:pic>
              </a:graphicData>
            </a:graphic>
          </wp:anchor>
        </w:drawing>
      </w:r>
    </w:p>
    <w:p w:rsidR="00B42054" w:rsidRDefault="00B42054" w:rsidP="00DE2B9E">
      <w:pPr>
        <w:rPr>
          <w:rFonts w:cstheme="minorHAnsi"/>
          <w:sz w:val="24"/>
          <w:szCs w:val="24"/>
        </w:rPr>
      </w:pPr>
    </w:p>
    <w:p w:rsidR="00F319D9" w:rsidRDefault="00F319D9" w:rsidP="00DE2B9E">
      <w:pPr>
        <w:rPr>
          <w:rFonts w:cstheme="minorHAnsi"/>
          <w:sz w:val="24"/>
          <w:szCs w:val="24"/>
        </w:rPr>
      </w:pPr>
    </w:p>
    <w:p w:rsidR="00B42054" w:rsidRDefault="00B42054" w:rsidP="00DE2B9E">
      <w:pPr>
        <w:rPr>
          <w:rFonts w:cstheme="minorHAnsi"/>
          <w:sz w:val="24"/>
          <w:szCs w:val="24"/>
        </w:rPr>
      </w:pPr>
      <w:r>
        <w:rPr>
          <w:rFonts w:cstheme="minorHAnsi"/>
          <w:sz w:val="24"/>
          <w:szCs w:val="24"/>
        </w:rPr>
        <w:t>Pěnové sklo – tepelná izolace budoucnosti</w:t>
      </w:r>
    </w:p>
    <w:p w:rsidR="00B42054" w:rsidRDefault="00B42054" w:rsidP="00DE2B9E">
      <w:pPr>
        <w:rPr>
          <w:rFonts w:cstheme="minorHAnsi"/>
          <w:sz w:val="24"/>
          <w:szCs w:val="24"/>
        </w:rPr>
      </w:pPr>
    </w:p>
    <w:p w:rsidR="00881257" w:rsidRDefault="00881257" w:rsidP="00DE2B9E">
      <w:pPr>
        <w:rPr>
          <w:rFonts w:cstheme="minorHAnsi"/>
          <w:sz w:val="24"/>
          <w:szCs w:val="24"/>
        </w:rPr>
      </w:pPr>
      <w:r>
        <w:rPr>
          <w:rFonts w:cstheme="minorHAnsi"/>
          <w:sz w:val="24"/>
          <w:szCs w:val="24"/>
        </w:rPr>
        <w:t xml:space="preserve">Použití ve stavebnictví např. izolace </w:t>
      </w:r>
      <w:r w:rsidR="00B42054">
        <w:rPr>
          <w:rFonts w:cstheme="minorHAnsi"/>
          <w:sz w:val="24"/>
          <w:szCs w:val="24"/>
        </w:rPr>
        <w:t>základové desky.</w:t>
      </w:r>
    </w:p>
    <w:p w:rsidR="00B42054" w:rsidRDefault="00B42054" w:rsidP="00DE2B9E">
      <w:pPr>
        <w:rPr>
          <w:rFonts w:cstheme="minorHAnsi"/>
          <w:sz w:val="24"/>
          <w:szCs w:val="24"/>
        </w:rPr>
      </w:pPr>
    </w:p>
    <w:p w:rsidR="00B42054" w:rsidRDefault="00B42054" w:rsidP="00DE2B9E">
      <w:pPr>
        <w:rPr>
          <w:rStyle w:val="Siln"/>
          <w:color w:val="000000"/>
        </w:rPr>
      </w:pPr>
      <w:r>
        <w:rPr>
          <w:rStyle w:val="Siln"/>
          <w:color w:val="000000"/>
        </w:rPr>
        <w:t>Pěnové sklo GEOCELL (nazývané také granulát pěnového skla) se získává z recyklovaného starého skla, je lehké, tvarově stálé, odolné proti stárnutí a skvěle se hodí pro izolaci základových desek.</w:t>
      </w:r>
    </w:p>
    <w:p w:rsidR="00B42054" w:rsidRDefault="00B42054" w:rsidP="00DE2B9E">
      <w:pPr>
        <w:rPr>
          <w:rFonts w:cstheme="minorHAnsi"/>
          <w:sz w:val="24"/>
          <w:szCs w:val="24"/>
        </w:rPr>
      </w:pPr>
    </w:p>
    <w:p w:rsidR="00B42054" w:rsidRDefault="00B42054" w:rsidP="00DE2B9E">
      <w:pPr>
        <w:rPr>
          <w:rFonts w:cstheme="minorHAnsi"/>
          <w:sz w:val="24"/>
          <w:szCs w:val="24"/>
        </w:rPr>
      </w:pPr>
      <w:r>
        <w:rPr>
          <w:rFonts w:cstheme="minorHAnsi"/>
          <w:sz w:val="24"/>
          <w:szCs w:val="24"/>
        </w:rPr>
        <w:t xml:space="preserve">Více na: </w:t>
      </w:r>
      <w:hyperlink r:id="rId81" w:history="1">
        <w:r w:rsidRPr="000E462C">
          <w:rPr>
            <w:rStyle w:val="Hypertextovodkaz"/>
            <w:rFonts w:cstheme="minorHAnsi"/>
            <w:sz w:val="24"/>
            <w:szCs w:val="24"/>
          </w:rPr>
          <w:t>http://www.penove-sklo.net/izolace-zakladove-desky-nepodsklepene/</w:t>
        </w:r>
      </w:hyperlink>
    </w:p>
    <w:p w:rsidR="00B42054" w:rsidRDefault="001B10DA" w:rsidP="00DE2B9E">
      <w:pPr>
        <w:rPr>
          <w:rFonts w:cstheme="minorHAnsi"/>
          <w:sz w:val="24"/>
          <w:szCs w:val="24"/>
        </w:rPr>
      </w:pPr>
      <w:hyperlink r:id="rId82" w:history="1">
        <w:r w:rsidR="00B42054" w:rsidRPr="000E462C">
          <w:rPr>
            <w:rStyle w:val="Hypertextovodkaz"/>
            <w:rFonts w:cstheme="minorHAnsi"/>
            <w:sz w:val="24"/>
            <w:szCs w:val="24"/>
          </w:rPr>
          <w:t>http://www.casopisstavebnictvi.cz/clanek.php?detail=4188</w:t>
        </w:r>
      </w:hyperlink>
    </w:p>
    <w:p w:rsidR="00B42054" w:rsidRDefault="00B42054" w:rsidP="00DE2B9E">
      <w:pPr>
        <w:rPr>
          <w:rFonts w:cstheme="minorHAnsi"/>
          <w:sz w:val="24"/>
          <w:szCs w:val="24"/>
        </w:rPr>
      </w:pPr>
    </w:p>
    <w:p w:rsidR="00B42054" w:rsidRDefault="00B42054" w:rsidP="00DE2B9E">
      <w:pPr>
        <w:rPr>
          <w:rFonts w:cstheme="minorHAnsi"/>
          <w:sz w:val="24"/>
          <w:szCs w:val="24"/>
        </w:rPr>
      </w:pPr>
    </w:p>
    <w:p w:rsidR="00B42054" w:rsidRDefault="00B42054" w:rsidP="00DE2B9E">
      <w:pPr>
        <w:rPr>
          <w:rFonts w:cstheme="minorHAnsi"/>
          <w:sz w:val="24"/>
          <w:szCs w:val="24"/>
        </w:rPr>
      </w:pPr>
    </w:p>
    <w:p w:rsidR="00B42054" w:rsidRDefault="00B42054" w:rsidP="00DE2B9E">
      <w:pPr>
        <w:rPr>
          <w:rFonts w:cstheme="minorHAnsi"/>
          <w:sz w:val="24"/>
          <w:szCs w:val="24"/>
        </w:rPr>
      </w:pPr>
    </w:p>
    <w:p w:rsidR="002107DB" w:rsidRDefault="002107DB" w:rsidP="00DE2B9E">
      <w:pPr>
        <w:rPr>
          <w:rFonts w:cstheme="minorHAnsi"/>
          <w:sz w:val="24"/>
          <w:szCs w:val="24"/>
        </w:rPr>
      </w:pPr>
    </w:p>
    <w:p w:rsidR="002107DB" w:rsidRDefault="002107DB" w:rsidP="00DE2B9E">
      <w:pPr>
        <w:rPr>
          <w:rFonts w:cstheme="minorHAnsi"/>
          <w:sz w:val="24"/>
          <w:szCs w:val="24"/>
        </w:rPr>
      </w:pPr>
    </w:p>
    <w:p w:rsidR="002107DB" w:rsidRDefault="002107DB" w:rsidP="00DE2B9E">
      <w:pPr>
        <w:rPr>
          <w:rFonts w:cstheme="minorHAnsi"/>
          <w:sz w:val="24"/>
          <w:szCs w:val="24"/>
        </w:rPr>
      </w:pPr>
    </w:p>
    <w:p w:rsidR="002107DB" w:rsidRDefault="002107DB" w:rsidP="00DE2B9E">
      <w:pPr>
        <w:rPr>
          <w:rFonts w:cstheme="minorHAnsi"/>
          <w:sz w:val="24"/>
          <w:szCs w:val="24"/>
        </w:rPr>
      </w:pPr>
    </w:p>
    <w:p w:rsidR="002107DB" w:rsidRDefault="002107DB" w:rsidP="00DE2B9E">
      <w:pPr>
        <w:rPr>
          <w:rFonts w:cstheme="minorHAnsi"/>
          <w:sz w:val="24"/>
          <w:szCs w:val="24"/>
        </w:rPr>
      </w:pPr>
    </w:p>
    <w:p w:rsidR="002107DB" w:rsidRDefault="002107DB" w:rsidP="00DE2B9E">
      <w:pPr>
        <w:rPr>
          <w:rFonts w:cstheme="minorHAnsi"/>
          <w:sz w:val="24"/>
          <w:szCs w:val="24"/>
        </w:rPr>
      </w:pPr>
    </w:p>
    <w:p w:rsidR="002107DB" w:rsidRDefault="002107DB" w:rsidP="00DE2B9E">
      <w:pPr>
        <w:rPr>
          <w:rFonts w:cstheme="minorHAnsi"/>
          <w:sz w:val="24"/>
          <w:szCs w:val="24"/>
        </w:rPr>
      </w:pPr>
    </w:p>
    <w:p w:rsidR="002107DB" w:rsidRDefault="002107DB" w:rsidP="00DE2B9E">
      <w:pPr>
        <w:rPr>
          <w:rFonts w:cstheme="minorHAnsi"/>
          <w:sz w:val="24"/>
          <w:szCs w:val="24"/>
        </w:rPr>
      </w:pPr>
    </w:p>
    <w:p w:rsidR="002107DB" w:rsidRDefault="002107DB" w:rsidP="00DE2B9E">
      <w:pPr>
        <w:rPr>
          <w:rFonts w:cstheme="minorHAnsi"/>
          <w:sz w:val="24"/>
          <w:szCs w:val="24"/>
        </w:rPr>
      </w:pPr>
    </w:p>
    <w:p w:rsidR="002107DB" w:rsidRDefault="002107DB" w:rsidP="00DE2B9E">
      <w:pPr>
        <w:rPr>
          <w:rFonts w:cstheme="minorHAnsi"/>
          <w:sz w:val="24"/>
          <w:szCs w:val="24"/>
        </w:rPr>
      </w:pPr>
    </w:p>
    <w:p w:rsidR="002107DB" w:rsidRDefault="002107DB" w:rsidP="00DE2B9E">
      <w:pPr>
        <w:rPr>
          <w:rFonts w:cstheme="minorHAnsi"/>
          <w:sz w:val="24"/>
          <w:szCs w:val="24"/>
        </w:rPr>
      </w:pPr>
    </w:p>
    <w:p w:rsidR="00F319D9" w:rsidRDefault="00F319D9" w:rsidP="00DE2B9E">
      <w:pPr>
        <w:rPr>
          <w:rFonts w:cstheme="minorHAnsi"/>
          <w:sz w:val="24"/>
          <w:szCs w:val="24"/>
        </w:rPr>
      </w:pPr>
    </w:p>
    <w:p w:rsidR="00F319D9" w:rsidRDefault="00F319D9" w:rsidP="00DE2B9E">
      <w:pPr>
        <w:rPr>
          <w:rFonts w:cstheme="minorHAnsi"/>
          <w:sz w:val="24"/>
          <w:szCs w:val="24"/>
        </w:rPr>
      </w:pPr>
    </w:p>
    <w:p w:rsidR="002107DB" w:rsidRDefault="002107DB" w:rsidP="00DE2B9E">
      <w:pPr>
        <w:rPr>
          <w:rFonts w:cstheme="minorHAnsi"/>
          <w:sz w:val="24"/>
          <w:szCs w:val="24"/>
        </w:rPr>
      </w:pPr>
    </w:p>
    <w:p w:rsidR="00834F93" w:rsidRPr="00403589" w:rsidRDefault="00403589" w:rsidP="00DE2B9E">
      <w:pPr>
        <w:rPr>
          <w:rFonts w:cstheme="minorHAnsi"/>
          <w:b/>
          <w:sz w:val="28"/>
          <w:szCs w:val="28"/>
        </w:rPr>
      </w:pPr>
      <w:r w:rsidRPr="00403589">
        <w:rPr>
          <w:rFonts w:cstheme="minorHAnsi"/>
          <w:b/>
          <w:sz w:val="28"/>
          <w:szCs w:val="28"/>
        </w:rPr>
        <w:lastRenderedPageBreak/>
        <w:t xml:space="preserve">2.5.3 </w:t>
      </w:r>
      <w:r w:rsidR="00834F93" w:rsidRPr="00403589">
        <w:rPr>
          <w:rFonts w:cstheme="minorHAnsi"/>
          <w:b/>
          <w:sz w:val="28"/>
          <w:szCs w:val="28"/>
        </w:rPr>
        <w:t>Tloušťky</w:t>
      </w:r>
      <w:r w:rsidR="00025531" w:rsidRPr="00403589">
        <w:rPr>
          <w:rFonts w:cstheme="minorHAnsi"/>
          <w:b/>
          <w:sz w:val="28"/>
          <w:szCs w:val="28"/>
        </w:rPr>
        <w:t xml:space="preserve"> tepelných izolací</w:t>
      </w:r>
      <w:r w:rsidR="00834F93" w:rsidRPr="00403589">
        <w:rPr>
          <w:rFonts w:cstheme="minorHAnsi"/>
          <w:b/>
          <w:sz w:val="28"/>
          <w:szCs w:val="28"/>
        </w:rPr>
        <w:t>:</w:t>
      </w:r>
    </w:p>
    <w:p w:rsidR="00F319D9" w:rsidRPr="004A5EEF" w:rsidRDefault="00F319D9" w:rsidP="00DE2B9E">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V</w:t>
      </w:r>
      <w:r w:rsidR="00D87DAD" w:rsidRPr="00D87DAD">
        <w:rPr>
          <w:rFonts w:ascii="Arial" w:hAnsi="Arial" w:cs="Arial"/>
          <w:i/>
          <w:sz w:val="24"/>
          <w:szCs w:val="24"/>
          <w:highlight w:val="yellow"/>
        </w:rPr>
        <w:t>edení vnitřních vodovodů</w:t>
      </w:r>
    </w:p>
    <w:p w:rsidR="00F319D9" w:rsidRPr="004A5EEF" w:rsidRDefault="00F319D9" w:rsidP="00DE2B9E">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Příprava teplé vody</w:t>
      </w:r>
    </w:p>
    <w:p w:rsidR="002107DB" w:rsidRDefault="002107DB" w:rsidP="00DE2B9E">
      <w:pPr>
        <w:rPr>
          <w:rFonts w:cstheme="minorHAnsi"/>
          <w:sz w:val="24"/>
          <w:szCs w:val="24"/>
        </w:rPr>
      </w:pPr>
    </w:p>
    <w:p w:rsidR="00095F47" w:rsidRDefault="001B10DA" w:rsidP="00DE2B9E">
      <w:pPr>
        <w:rPr>
          <w:rFonts w:cstheme="minorHAnsi"/>
          <w:sz w:val="24"/>
          <w:szCs w:val="24"/>
        </w:rPr>
      </w:pPr>
      <w:hyperlink r:id="rId83" w:history="1">
        <w:r w:rsidR="00095F47" w:rsidRPr="000E462C">
          <w:rPr>
            <w:rStyle w:val="Hypertextovodkaz"/>
            <w:rFonts w:cstheme="minorHAnsi"/>
            <w:sz w:val="24"/>
            <w:szCs w:val="24"/>
          </w:rPr>
          <w:t>http://www.tzb-info.cz/891-komentar-k-vyhlasce-c-151-2001-sb</w:t>
        </w:r>
      </w:hyperlink>
    </w:p>
    <w:p w:rsidR="00095F47" w:rsidRDefault="00095F47" w:rsidP="00DE2B9E">
      <w:pPr>
        <w:rPr>
          <w:rFonts w:cstheme="minorHAnsi"/>
          <w:sz w:val="24"/>
          <w:szCs w:val="24"/>
        </w:rPr>
      </w:pPr>
    </w:p>
    <w:p w:rsidR="002107DB" w:rsidRDefault="007A7491" w:rsidP="00DE2B9E">
      <w:pPr>
        <w:rPr>
          <w:rFonts w:cstheme="minorHAnsi"/>
          <w:sz w:val="24"/>
          <w:szCs w:val="24"/>
        </w:rPr>
      </w:pPr>
      <w:r>
        <w:rPr>
          <w:rFonts w:cstheme="minorHAnsi"/>
          <w:sz w:val="24"/>
          <w:szCs w:val="24"/>
        </w:rPr>
        <w:t>Důležité informace nejen pro ZDT ale i pro VTP.</w:t>
      </w:r>
    </w:p>
    <w:p w:rsidR="002107DB" w:rsidRPr="002107DB" w:rsidRDefault="002107DB" w:rsidP="00DE2B9E">
      <w:pPr>
        <w:rPr>
          <w:rFonts w:ascii="Arial" w:eastAsia="Times New Roman" w:hAnsi="Arial" w:cs="Arial"/>
          <w:sz w:val="24"/>
          <w:szCs w:val="24"/>
          <w:lang w:eastAsia="cs-CZ"/>
        </w:rPr>
      </w:pPr>
      <w:r w:rsidRPr="002107DB">
        <w:rPr>
          <w:rFonts w:ascii="Arial" w:eastAsia="Times New Roman" w:hAnsi="Arial" w:cs="Arial"/>
          <w:sz w:val="24"/>
          <w:szCs w:val="24"/>
          <w:lang w:eastAsia="cs-CZ"/>
        </w:rPr>
        <w:t>151/2001 Sb.</w:t>
      </w:r>
      <w:r w:rsidR="00095F47" w:rsidRPr="00403589">
        <w:rPr>
          <w:rFonts w:ascii="Arial" w:eastAsia="Times New Roman" w:hAnsi="Arial" w:cs="Arial"/>
          <w:sz w:val="24"/>
          <w:szCs w:val="24"/>
          <w:lang w:eastAsia="cs-CZ"/>
        </w:rPr>
        <w:t xml:space="preserve"> </w:t>
      </w:r>
      <w:r w:rsidRPr="002107DB">
        <w:rPr>
          <w:rFonts w:ascii="Arial" w:eastAsia="Times New Roman" w:hAnsi="Arial" w:cs="Arial"/>
          <w:sz w:val="24"/>
          <w:szCs w:val="24"/>
          <w:lang w:eastAsia="cs-CZ"/>
        </w:rPr>
        <w:t>VYHLÁŠKA</w:t>
      </w:r>
    </w:p>
    <w:p w:rsidR="00095F47" w:rsidRPr="00403589" w:rsidRDefault="002107DB" w:rsidP="00DE2B9E">
      <w:pPr>
        <w:rPr>
          <w:rFonts w:ascii="Arial" w:eastAsia="Times New Roman" w:hAnsi="Arial" w:cs="Arial"/>
          <w:sz w:val="24"/>
          <w:szCs w:val="24"/>
          <w:lang w:eastAsia="cs-CZ"/>
        </w:rPr>
      </w:pPr>
      <w:r w:rsidRPr="002107DB">
        <w:rPr>
          <w:rFonts w:ascii="Arial" w:eastAsia="Times New Roman" w:hAnsi="Arial" w:cs="Arial"/>
          <w:sz w:val="24"/>
          <w:szCs w:val="24"/>
          <w:lang w:eastAsia="cs-CZ"/>
        </w:rPr>
        <w:t>Ministerstva průmyslu a obchodu</w:t>
      </w:r>
      <w:r w:rsidRPr="00403589">
        <w:rPr>
          <w:rFonts w:ascii="Arial" w:eastAsia="Times New Roman" w:hAnsi="Arial" w:cs="Arial"/>
          <w:sz w:val="24"/>
          <w:szCs w:val="24"/>
          <w:lang w:eastAsia="cs-CZ"/>
        </w:rPr>
        <w:t xml:space="preserve"> </w:t>
      </w:r>
      <w:r w:rsidRPr="002107DB">
        <w:rPr>
          <w:rFonts w:ascii="Arial" w:eastAsia="Times New Roman" w:hAnsi="Arial" w:cs="Arial"/>
          <w:sz w:val="24"/>
          <w:szCs w:val="24"/>
          <w:lang w:eastAsia="cs-CZ"/>
        </w:rPr>
        <w:t>ze dne 12. dubna 2001,</w:t>
      </w:r>
      <w:r w:rsidRPr="00403589">
        <w:rPr>
          <w:rFonts w:ascii="Arial" w:eastAsia="Times New Roman" w:hAnsi="Arial" w:cs="Arial"/>
          <w:sz w:val="24"/>
          <w:szCs w:val="24"/>
          <w:lang w:eastAsia="cs-CZ"/>
        </w:rPr>
        <w:t xml:space="preserve"> </w:t>
      </w:r>
      <w:r w:rsidRPr="002107DB">
        <w:rPr>
          <w:rFonts w:ascii="Arial" w:eastAsia="Times New Roman" w:hAnsi="Arial" w:cs="Arial"/>
          <w:sz w:val="24"/>
          <w:szCs w:val="24"/>
          <w:lang w:eastAsia="cs-CZ"/>
        </w:rPr>
        <w:t xml:space="preserve">kterou se stanoví </w:t>
      </w:r>
    </w:p>
    <w:p w:rsidR="002107DB" w:rsidRPr="002107DB" w:rsidRDefault="002107DB" w:rsidP="00DE2B9E">
      <w:pPr>
        <w:rPr>
          <w:rFonts w:ascii="Arial" w:eastAsia="Times New Roman" w:hAnsi="Arial" w:cs="Arial"/>
          <w:sz w:val="24"/>
          <w:szCs w:val="24"/>
          <w:lang w:eastAsia="cs-CZ"/>
        </w:rPr>
      </w:pPr>
      <w:r w:rsidRPr="002107DB">
        <w:rPr>
          <w:rFonts w:ascii="Arial" w:eastAsia="Times New Roman" w:hAnsi="Arial" w:cs="Arial"/>
          <w:sz w:val="24"/>
          <w:szCs w:val="24"/>
          <w:lang w:eastAsia="cs-CZ"/>
        </w:rPr>
        <w:t>podrobnosti účinnosti užití energie při rozvodu tepelné energie</w:t>
      </w:r>
      <w:r w:rsidR="00095F47" w:rsidRPr="00403589">
        <w:rPr>
          <w:rFonts w:ascii="Arial" w:eastAsia="Times New Roman" w:hAnsi="Arial" w:cs="Arial"/>
          <w:sz w:val="24"/>
          <w:szCs w:val="24"/>
          <w:lang w:eastAsia="cs-CZ"/>
        </w:rPr>
        <w:t xml:space="preserve"> </w:t>
      </w:r>
      <w:r w:rsidRPr="002107DB">
        <w:rPr>
          <w:rFonts w:ascii="Arial" w:eastAsia="Times New Roman" w:hAnsi="Arial" w:cs="Arial"/>
          <w:sz w:val="24"/>
          <w:szCs w:val="24"/>
          <w:lang w:eastAsia="cs-CZ"/>
        </w:rPr>
        <w:t>a vnit</w:t>
      </w:r>
      <w:r w:rsidR="00095F47" w:rsidRPr="00403589">
        <w:rPr>
          <w:rFonts w:ascii="Arial" w:eastAsia="Times New Roman" w:hAnsi="Arial" w:cs="Arial"/>
          <w:sz w:val="24"/>
          <w:szCs w:val="24"/>
          <w:lang w:eastAsia="cs-CZ"/>
        </w:rPr>
        <w:t>řn</w:t>
      </w:r>
      <w:r w:rsidRPr="002107DB">
        <w:rPr>
          <w:rFonts w:ascii="Arial" w:eastAsia="Times New Roman" w:hAnsi="Arial" w:cs="Arial"/>
          <w:sz w:val="24"/>
          <w:szCs w:val="24"/>
          <w:lang w:eastAsia="cs-CZ"/>
        </w:rPr>
        <w:t>ím rozvodu tepelné energie</w:t>
      </w:r>
    </w:p>
    <w:p w:rsidR="002107DB" w:rsidRDefault="002107DB" w:rsidP="00DE2B9E">
      <w:pPr>
        <w:rPr>
          <w:rFonts w:cstheme="minorHAnsi"/>
          <w:sz w:val="24"/>
          <w:szCs w:val="24"/>
        </w:rPr>
      </w:pPr>
    </w:p>
    <w:p w:rsidR="00095F47" w:rsidRDefault="00095F47" w:rsidP="00DE2B9E">
      <w:pPr>
        <w:autoSpaceDE w:val="0"/>
        <w:autoSpaceDN w:val="0"/>
        <w:adjustRightInd w:val="0"/>
        <w:rPr>
          <w:rFonts w:ascii="Times New Roman" w:hAnsi="Times New Roman" w:cs="Times New Roman"/>
        </w:rPr>
      </w:pPr>
    </w:p>
    <w:p w:rsidR="00095F47" w:rsidRDefault="00095F47" w:rsidP="00DE2B9E">
      <w:pPr>
        <w:autoSpaceDE w:val="0"/>
        <w:autoSpaceDN w:val="0"/>
        <w:adjustRightInd w:val="0"/>
        <w:rPr>
          <w:i/>
          <w:iCs/>
        </w:rPr>
      </w:pPr>
      <w:r>
        <w:rPr>
          <w:i/>
          <w:iCs/>
        </w:rPr>
        <w:t>Pro tepelné izolace rozvodů se použije materiál mající součinitel tepelné vodivosti λ u rozvodů menší, nebo roven 0,045 W/m.K a u vnitřních rozvodů menší nebo roven 0,040 W/m.K (hodnoty λ udávány pro 0 °C) , pokud to nevylučují bezpečnostně technické požadavky.</w:t>
      </w:r>
    </w:p>
    <w:p w:rsidR="00403589" w:rsidRDefault="00403589" w:rsidP="00DE2B9E">
      <w:pPr>
        <w:autoSpaceDE w:val="0"/>
        <w:autoSpaceDN w:val="0"/>
        <w:adjustRightInd w:val="0"/>
        <w:rPr>
          <w:i/>
          <w:iCs/>
        </w:rPr>
      </w:pPr>
    </w:p>
    <w:p w:rsidR="00095F47" w:rsidRDefault="00403589" w:rsidP="00DE2B9E">
      <w:pPr>
        <w:autoSpaceDE w:val="0"/>
        <w:autoSpaceDN w:val="0"/>
        <w:adjustRightInd w:val="0"/>
        <w:rPr>
          <w:i/>
          <w:iCs/>
        </w:rPr>
      </w:pPr>
      <w:r>
        <w:rPr>
          <w:i/>
          <w:iCs/>
        </w:rPr>
        <w:t>T</w:t>
      </w:r>
      <w:r w:rsidRPr="00403589">
        <w:rPr>
          <w:i/>
          <w:iCs/>
        </w:rPr>
        <w:t xml:space="preserve">loušťka tepelné izolace u vnitřních rozvodů se volí do DN 20 ≥ 20 mm; DN 20 až DN 35 ≥ 30 mm; DN 40 až DN 100 ≥ DN; nad DN 100 ≥ 100 mm. U vnitřních rozvodů plastových a měděných potrubí se tloušťka tepelné izolace volí podle vnějšího průměru potrubí nejbližšího vnějšímu průměru potrubí řady DN. </w:t>
      </w:r>
    </w:p>
    <w:p w:rsidR="002441BA" w:rsidRDefault="002441BA" w:rsidP="00DE2B9E">
      <w:pPr>
        <w:autoSpaceDE w:val="0"/>
        <w:autoSpaceDN w:val="0"/>
        <w:adjustRightInd w:val="0"/>
        <w:rPr>
          <w:iCs/>
        </w:rPr>
      </w:pPr>
    </w:p>
    <w:p w:rsidR="002441BA" w:rsidRDefault="002441BA" w:rsidP="00DE2B9E">
      <w:pPr>
        <w:autoSpaceDE w:val="0"/>
        <w:autoSpaceDN w:val="0"/>
        <w:adjustRightInd w:val="0"/>
        <w:rPr>
          <w:iCs/>
        </w:rPr>
      </w:pPr>
      <w:r>
        <w:rPr>
          <w:iCs/>
        </w:rPr>
        <w:t xml:space="preserve">Videa: </w:t>
      </w:r>
    </w:p>
    <w:p w:rsidR="002441BA" w:rsidRDefault="002441BA" w:rsidP="00DE2B9E">
      <w:pPr>
        <w:autoSpaceDE w:val="0"/>
        <w:autoSpaceDN w:val="0"/>
        <w:adjustRightInd w:val="0"/>
        <w:rPr>
          <w:iCs/>
        </w:rPr>
      </w:pPr>
      <w:r>
        <w:rPr>
          <w:iCs/>
        </w:rPr>
        <w:t>Izolace potrubí chytrou pěnou</w:t>
      </w:r>
    </w:p>
    <w:p w:rsidR="002441BA" w:rsidRDefault="001B10DA" w:rsidP="00DE2B9E">
      <w:pPr>
        <w:autoSpaceDE w:val="0"/>
        <w:autoSpaceDN w:val="0"/>
        <w:adjustRightInd w:val="0"/>
        <w:rPr>
          <w:iCs/>
        </w:rPr>
      </w:pPr>
      <w:hyperlink r:id="rId84" w:history="1">
        <w:r w:rsidR="002441BA" w:rsidRPr="00716908">
          <w:rPr>
            <w:rStyle w:val="Hypertextovodkaz"/>
            <w:iCs/>
          </w:rPr>
          <w:t>https://www.youtube.com/watch?v=nZlDF3qenPM</w:t>
        </w:r>
      </w:hyperlink>
    </w:p>
    <w:p w:rsidR="002441BA" w:rsidRDefault="002441BA" w:rsidP="00DE2B9E">
      <w:pPr>
        <w:autoSpaceDE w:val="0"/>
        <w:autoSpaceDN w:val="0"/>
        <w:adjustRightInd w:val="0"/>
        <w:rPr>
          <w:iCs/>
        </w:rPr>
      </w:pPr>
    </w:p>
    <w:p w:rsidR="002441BA" w:rsidRPr="002441BA" w:rsidRDefault="002441BA" w:rsidP="002441BA">
      <w:pPr>
        <w:autoSpaceDE w:val="0"/>
        <w:autoSpaceDN w:val="0"/>
        <w:adjustRightInd w:val="0"/>
        <w:rPr>
          <w:iCs/>
        </w:rPr>
      </w:pPr>
      <w:r w:rsidRPr="002441BA">
        <w:rPr>
          <w:iCs/>
        </w:rPr>
        <w:t>Izolace vodovodního potrubí pomocí Mirelonu</w:t>
      </w:r>
    </w:p>
    <w:p w:rsidR="002441BA" w:rsidRDefault="002441BA" w:rsidP="00DE2B9E">
      <w:pPr>
        <w:autoSpaceDE w:val="0"/>
        <w:autoSpaceDN w:val="0"/>
        <w:adjustRightInd w:val="0"/>
        <w:rPr>
          <w:iCs/>
        </w:rPr>
      </w:pPr>
    </w:p>
    <w:p w:rsidR="002441BA" w:rsidRDefault="001B10DA" w:rsidP="00DE2B9E">
      <w:pPr>
        <w:autoSpaceDE w:val="0"/>
        <w:autoSpaceDN w:val="0"/>
        <w:adjustRightInd w:val="0"/>
        <w:rPr>
          <w:iCs/>
        </w:rPr>
      </w:pPr>
      <w:hyperlink r:id="rId85" w:history="1">
        <w:r w:rsidR="002441BA" w:rsidRPr="00716908">
          <w:rPr>
            <w:rStyle w:val="Hypertextovodkaz"/>
            <w:iCs/>
          </w:rPr>
          <w:t>https://www.youtube.com/watch?v=kPNIStNYrCI</w:t>
        </w:r>
      </w:hyperlink>
    </w:p>
    <w:p w:rsidR="002441BA" w:rsidRDefault="002441BA" w:rsidP="00DE2B9E">
      <w:pPr>
        <w:autoSpaceDE w:val="0"/>
        <w:autoSpaceDN w:val="0"/>
        <w:adjustRightInd w:val="0"/>
        <w:rPr>
          <w:iCs/>
        </w:rPr>
      </w:pPr>
    </w:p>
    <w:p w:rsidR="002441BA" w:rsidRDefault="001B10DA" w:rsidP="00DE2B9E">
      <w:pPr>
        <w:autoSpaceDE w:val="0"/>
        <w:autoSpaceDN w:val="0"/>
        <w:adjustRightInd w:val="0"/>
        <w:rPr>
          <w:iCs/>
        </w:rPr>
      </w:pPr>
      <w:hyperlink r:id="rId86" w:history="1">
        <w:r w:rsidR="002441BA" w:rsidRPr="00716908">
          <w:rPr>
            <w:rStyle w:val="Hypertextovodkaz"/>
            <w:iCs/>
          </w:rPr>
          <w:t>https://www.youtube.com/watch?v=2TEq8PoPaps</w:t>
        </w:r>
      </w:hyperlink>
    </w:p>
    <w:p w:rsidR="002441BA" w:rsidRDefault="002441BA" w:rsidP="00DE2B9E">
      <w:pPr>
        <w:autoSpaceDE w:val="0"/>
        <w:autoSpaceDN w:val="0"/>
        <w:adjustRightInd w:val="0"/>
        <w:rPr>
          <w:iCs/>
        </w:rPr>
      </w:pPr>
    </w:p>
    <w:p w:rsidR="002441BA" w:rsidRPr="002441BA" w:rsidRDefault="002441BA" w:rsidP="00DE2B9E">
      <w:pPr>
        <w:autoSpaceDE w:val="0"/>
        <w:autoSpaceDN w:val="0"/>
        <w:adjustRightInd w:val="0"/>
        <w:rPr>
          <w:rFonts w:ascii="Times New Roman" w:hAnsi="Times New Roman" w:cs="Times New Roman"/>
        </w:rPr>
      </w:pPr>
    </w:p>
    <w:p w:rsidR="00095F47" w:rsidRDefault="00095F47" w:rsidP="00DE2B9E">
      <w:pPr>
        <w:autoSpaceDE w:val="0"/>
        <w:autoSpaceDN w:val="0"/>
        <w:adjustRightInd w:val="0"/>
        <w:rPr>
          <w:rFonts w:ascii="Times New Roman" w:hAnsi="Times New Roman" w:cs="Times New Roman"/>
        </w:rPr>
      </w:pPr>
    </w:p>
    <w:p w:rsidR="00095F47" w:rsidRDefault="0004400E" w:rsidP="00DE2B9E">
      <w:pPr>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rsidR="002441BA" w:rsidRDefault="002441BA" w:rsidP="00DE2B9E">
      <w:pPr>
        <w:ind w:left="5664" w:firstLine="708"/>
        <w:rPr>
          <w:sz w:val="24"/>
          <w:szCs w:val="24"/>
        </w:rPr>
      </w:pPr>
    </w:p>
    <w:p w:rsidR="002441BA" w:rsidRDefault="002441BA" w:rsidP="00DE2B9E">
      <w:pPr>
        <w:ind w:left="5664" w:firstLine="708"/>
        <w:rPr>
          <w:sz w:val="24"/>
          <w:szCs w:val="24"/>
        </w:rPr>
      </w:pPr>
    </w:p>
    <w:p w:rsidR="00917C4C" w:rsidRDefault="00917C4C" w:rsidP="00DE2B9E">
      <w:pPr>
        <w:ind w:left="5664" w:firstLine="708"/>
        <w:rPr>
          <w:sz w:val="24"/>
          <w:szCs w:val="24"/>
        </w:rPr>
      </w:pPr>
    </w:p>
    <w:p w:rsidR="00917C4C" w:rsidRDefault="00917C4C" w:rsidP="00DE2B9E">
      <w:pPr>
        <w:ind w:left="5664" w:firstLine="708"/>
        <w:rPr>
          <w:sz w:val="24"/>
          <w:szCs w:val="24"/>
        </w:rPr>
      </w:pPr>
    </w:p>
    <w:p w:rsidR="00C83EEA" w:rsidRDefault="00C83EEA" w:rsidP="00DE2B9E">
      <w:pPr>
        <w:ind w:left="5664" w:firstLine="708"/>
        <w:rPr>
          <w:rFonts w:cstheme="minorHAnsi"/>
          <w:sz w:val="24"/>
          <w:szCs w:val="24"/>
        </w:rPr>
      </w:pPr>
    </w:p>
    <w:p w:rsidR="00236F79" w:rsidRDefault="00236F79" w:rsidP="009C1AAC">
      <w:pPr>
        <w:ind w:left="5664" w:firstLine="708"/>
        <w:jc w:val="both"/>
        <w:rPr>
          <w:rFonts w:cstheme="minorHAnsi"/>
          <w:sz w:val="24"/>
          <w:szCs w:val="24"/>
        </w:rPr>
      </w:pPr>
    </w:p>
    <w:p w:rsidR="00236F79" w:rsidRDefault="00236F79" w:rsidP="009C1AAC">
      <w:pPr>
        <w:ind w:left="5664" w:firstLine="708"/>
        <w:jc w:val="both"/>
        <w:rPr>
          <w:rFonts w:cstheme="minorHAnsi"/>
          <w:sz w:val="24"/>
          <w:szCs w:val="24"/>
        </w:rPr>
      </w:pPr>
    </w:p>
    <w:p w:rsidR="00236F79" w:rsidRDefault="00236F79" w:rsidP="009C1AAC">
      <w:pPr>
        <w:ind w:left="5664" w:firstLine="708"/>
        <w:jc w:val="both"/>
        <w:rPr>
          <w:rFonts w:cstheme="minorHAnsi"/>
          <w:sz w:val="24"/>
          <w:szCs w:val="24"/>
        </w:rPr>
      </w:pPr>
    </w:p>
    <w:p w:rsidR="00236F79" w:rsidRDefault="00236F79" w:rsidP="009C1AAC">
      <w:pPr>
        <w:ind w:left="5664" w:firstLine="708"/>
        <w:jc w:val="both"/>
        <w:rPr>
          <w:rFonts w:cstheme="minorHAnsi"/>
          <w:sz w:val="24"/>
          <w:szCs w:val="24"/>
        </w:rPr>
      </w:pPr>
    </w:p>
    <w:p w:rsidR="00236F79" w:rsidRDefault="00236F79" w:rsidP="009C1AAC">
      <w:pPr>
        <w:ind w:left="5664" w:firstLine="708"/>
        <w:jc w:val="both"/>
        <w:rPr>
          <w:rFonts w:cstheme="minorHAnsi"/>
          <w:sz w:val="24"/>
          <w:szCs w:val="24"/>
        </w:rPr>
      </w:pPr>
    </w:p>
    <w:p w:rsidR="00236F79" w:rsidRDefault="00236F79" w:rsidP="009C1AAC">
      <w:pPr>
        <w:ind w:left="5664" w:firstLine="708"/>
        <w:jc w:val="both"/>
        <w:rPr>
          <w:rFonts w:cstheme="minorHAnsi"/>
          <w:sz w:val="24"/>
          <w:szCs w:val="24"/>
        </w:rPr>
      </w:pPr>
    </w:p>
    <w:p w:rsidR="00095F47" w:rsidRDefault="0004400E" w:rsidP="009C1AAC">
      <w:pPr>
        <w:ind w:left="5664" w:firstLine="708"/>
        <w:jc w:val="both"/>
        <w:rPr>
          <w:rFonts w:cstheme="minorHAnsi"/>
          <w:sz w:val="24"/>
          <w:szCs w:val="24"/>
        </w:rPr>
      </w:pP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
    <w:p w:rsidR="002107DB" w:rsidRDefault="002107DB" w:rsidP="00DE2B9E">
      <w:pPr>
        <w:rPr>
          <w:rFonts w:cstheme="minorHAnsi"/>
          <w:sz w:val="24"/>
          <w:szCs w:val="24"/>
        </w:rPr>
      </w:pPr>
    </w:p>
    <w:p w:rsidR="00103FD1" w:rsidRPr="0009120B" w:rsidRDefault="00103FD1" w:rsidP="00DE2B9E">
      <w:pPr>
        <w:rPr>
          <w:b/>
          <w:sz w:val="32"/>
          <w:szCs w:val="32"/>
          <w:u w:val="single"/>
        </w:rPr>
      </w:pPr>
      <w:r w:rsidRPr="0009120B">
        <w:rPr>
          <w:b/>
          <w:sz w:val="32"/>
          <w:szCs w:val="32"/>
          <w:u w:val="single"/>
        </w:rPr>
        <w:lastRenderedPageBreak/>
        <w:t>2.</w:t>
      </w:r>
      <w:r>
        <w:rPr>
          <w:b/>
          <w:sz w:val="32"/>
          <w:szCs w:val="32"/>
          <w:u w:val="single"/>
        </w:rPr>
        <w:t>6</w:t>
      </w:r>
      <w:r w:rsidRPr="0009120B">
        <w:rPr>
          <w:b/>
          <w:sz w:val="32"/>
          <w:szCs w:val="32"/>
          <w:u w:val="single"/>
        </w:rPr>
        <w:t xml:space="preserve"> </w:t>
      </w:r>
      <w:r>
        <w:rPr>
          <w:b/>
          <w:sz w:val="32"/>
          <w:szCs w:val="32"/>
          <w:u w:val="single"/>
        </w:rPr>
        <w:t>SMĚŠOVACÍ BATERIE</w:t>
      </w:r>
    </w:p>
    <w:p w:rsidR="00103FD1" w:rsidRPr="004A5EEF" w:rsidRDefault="00103FD1" w:rsidP="00DE2B9E">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Vedení vnitřních vodovodů</w:t>
      </w:r>
    </w:p>
    <w:p w:rsidR="00F319D9" w:rsidRPr="004A5EEF" w:rsidRDefault="00F319D9" w:rsidP="00DE2B9E">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Příprava teplé vody</w:t>
      </w:r>
    </w:p>
    <w:p w:rsidR="002107DB" w:rsidRDefault="002107DB" w:rsidP="00DE2B9E"/>
    <w:p w:rsidR="008C331E" w:rsidRDefault="008C331E" w:rsidP="00DE2B9E">
      <w:pPr>
        <w:rPr>
          <w:rFonts w:cstheme="minorHAnsi"/>
          <w:sz w:val="24"/>
          <w:szCs w:val="24"/>
        </w:rPr>
      </w:pPr>
      <w:r>
        <w:rPr>
          <w:rFonts w:cstheme="minorHAnsi"/>
          <w:sz w:val="24"/>
          <w:szCs w:val="24"/>
        </w:rPr>
        <w:t>Učivo navazuje na TEC 2. Ročník.</w:t>
      </w:r>
    </w:p>
    <w:p w:rsidR="002107DB" w:rsidRDefault="008C331E" w:rsidP="00DE2B9E">
      <w:pPr>
        <w:rPr>
          <w:rFonts w:cstheme="minorHAnsi"/>
          <w:sz w:val="24"/>
          <w:szCs w:val="24"/>
        </w:rPr>
      </w:pPr>
      <w:r>
        <w:rPr>
          <w:rFonts w:cstheme="minorHAnsi"/>
          <w:sz w:val="24"/>
          <w:szCs w:val="24"/>
        </w:rPr>
        <w:t>Instalace vody a kanalizace III, Adámek, Jurečka</w:t>
      </w:r>
    </w:p>
    <w:p w:rsidR="008C331E" w:rsidRDefault="008C331E" w:rsidP="00DE2B9E">
      <w:pPr>
        <w:rPr>
          <w:rFonts w:cstheme="minorHAnsi"/>
          <w:sz w:val="24"/>
          <w:szCs w:val="24"/>
        </w:rPr>
      </w:pPr>
      <w:r>
        <w:rPr>
          <w:rFonts w:cstheme="minorHAnsi"/>
          <w:sz w:val="24"/>
          <w:szCs w:val="24"/>
        </w:rPr>
        <w:t>Str.74</w:t>
      </w:r>
    </w:p>
    <w:p w:rsidR="008C331E" w:rsidRDefault="008C331E" w:rsidP="00DE2B9E">
      <w:pPr>
        <w:rPr>
          <w:rFonts w:cstheme="minorHAnsi"/>
          <w:sz w:val="24"/>
          <w:szCs w:val="24"/>
        </w:rPr>
      </w:pPr>
    </w:p>
    <w:p w:rsidR="008C331E" w:rsidRPr="008C331E" w:rsidRDefault="008C331E" w:rsidP="00DE2B9E">
      <w:pPr>
        <w:rPr>
          <w:rFonts w:cstheme="minorHAnsi"/>
          <w:b/>
          <w:sz w:val="28"/>
          <w:szCs w:val="28"/>
        </w:rPr>
      </w:pPr>
      <w:r w:rsidRPr="008C331E">
        <w:rPr>
          <w:rFonts w:cstheme="minorHAnsi"/>
          <w:b/>
          <w:sz w:val="28"/>
          <w:szCs w:val="28"/>
        </w:rPr>
        <w:t>2.6.1 Význam</w:t>
      </w:r>
    </w:p>
    <w:p w:rsidR="008C331E" w:rsidRDefault="008C331E" w:rsidP="00DE2B9E">
      <w:pPr>
        <w:rPr>
          <w:rFonts w:cstheme="minorHAnsi"/>
          <w:sz w:val="24"/>
          <w:szCs w:val="24"/>
        </w:rPr>
      </w:pPr>
      <w:r>
        <w:rPr>
          <w:rFonts w:cstheme="minorHAnsi"/>
          <w:sz w:val="24"/>
          <w:szCs w:val="24"/>
        </w:rPr>
        <w:t xml:space="preserve"> </w:t>
      </w:r>
      <w:r w:rsidR="00F9314C">
        <w:rPr>
          <w:rFonts w:cstheme="minorHAnsi"/>
          <w:sz w:val="24"/>
          <w:szCs w:val="24"/>
        </w:rPr>
        <w:t>Tyto baterie</w:t>
      </w:r>
      <w:r w:rsidR="00BA1279">
        <w:rPr>
          <w:rFonts w:cstheme="minorHAnsi"/>
          <w:sz w:val="24"/>
          <w:szCs w:val="24"/>
        </w:rPr>
        <w:t xml:space="preserve"> slouží k míchání vod různých teplot.</w:t>
      </w:r>
    </w:p>
    <w:p w:rsidR="008C331E" w:rsidRDefault="008C331E" w:rsidP="00DE2B9E">
      <w:pPr>
        <w:rPr>
          <w:rFonts w:cstheme="minorHAnsi"/>
          <w:sz w:val="24"/>
          <w:szCs w:val="24"/>
        </w:rPr>
      </w:pPr>
    </w:p>
    <w:p w:rsidR="008C331E" w:rsidRPr="008C331E" w:rsidRDefault="008C331E" w:rsidP="00DE2B9E">
      <w:pPr>
        <w:rPr>
          <w:rFonts w:cstheme="minorHAnsi"/>
          <w:b/>
          <w:sz w:val="28"/>
          <w:szCs w:val="28"/>
        </w:rPr>
      </w:pPr>
      <w:r w:rsidRPr="008C331E">
        <w:rPr>
          <w:rFonts w:cstheme="minorHAnsi"/>
          <w:b/>
          <w:sz w:val="28"/>
          <w:szCs w:val="28"/>
        </w:rPr>
        <w:t>2.6.2 Dělení podle umístění:</w:t>
      </w:r>
    </w:p>
    <w:p w:rsidR="008C331E" w:rsidRDefault="008C331E" w:rsidP="00DE2B9E">
      <w:pPr>
        <w:rPr>
          <w:rFonts w:cstheme="minorHAnsi"/>
          <w:sz w:val="24"/>
          <w:szCs w:val="24"/>
        </w:rPr>
      </w:pPr>
      <w:r>
        <w:rPr>
          <w:rFonts w:cstheme="minorHAnsi"/>
          <w:sz w:val="24"/>
          <w:szCs w:val="24"/>
        </w:rPr>
        <w:t>-</w:t>
      </w:r>
      <w:r w:rsidR="00BA1279">
        <w:rPr>
          <w:rFonts w:cstheme="minorHAnsi"/>
          <w:sz w:val="24"/>
          <w:szCs w:val="24"/>
        </w:rPr>
        <w:t xml:space="preserve"> nástěnná</w:t>
      </w:r>
    </w:p>
    <w:p w:rsidR="008C331E" w:rsidRDefault="008C331E" w:rsidP="00DE2B9E">
      <w:pPr>
        <w:rPr>
          <w:rFonts w:cstheme="minorHAnsi"/>
          <w:sz w:val="24"/>
          <w:szCs w:val="24"/>
        </w:rPr>
      </w:pPr>
      <w:r>
        <w:rPr>
          <w:rFonts w:cstheme="minorHAnsi"/>
          <w:sz w:val="24"/>
          <w:szCs w:val="24"/>
        </w:rPr>
        <w:t>-</w:t>
      </w:r>
      <w:r w:rsidR="00BA1279">
        <w:rPr>
          <w:rFonts w:cstheme="minorHAnsi"/>
          <w:sz w:val="24"/>
          <w:szCs w:val="24"/>
        </w:rPr>
        <w:t xml:space="preserve"> stojánková</w:t>
      </w:r>
    </w:p>
    <w:p w:rsidR="008C331E" w:rsidRDefault="008C331E" w:rsidP="00DE2B9E">
      <w:pPr>
        <w:rPr>
          <w:rFonts w:cstheme="minorHAnsi"/>
          <w:sz w:val="24"/>
          <w:szCs w:val="24"/>
        </w:rPr>
      </w:pPr>
      <w:r>
        <w:rPr>
          <w:rFonts w:cstheme="minorHAnsi"/>
          <w:sz w:val="24"/>
          <w:szCs w:val="24"/>
        </w:rPr>
        <w:t>-</w:t>
      </w:r>
      <w:r w:rsidR="00BA1279">
        <w:rPr>
          <w:rFonts w:cstheme="minorHAnsi"/>
          <w:sz w:val="24"/>
          <w:szCs w:val="24"/>
        </w:rPr>
        <w:t xml:space="preserve"> podomítková</w:t>
      </w:r>
    </w:p>
    <w:p w:rsidR="008C331E" w:rsidRDefault="008C331E" w:rsidP="00DE2B9E">
      <w:pPr>
        <w:rPr>
          <w:rFonts w:cstheme="minorHAnsi"/>
          <w:sz w:val="24"/>
          <w:szCs w:val="24"/>
        </w:rPr>
      </w:pPr>
    </w:p>
    <w:p w:rsidR="008C331E" w:rsidRDefault="008C331E" w:rsidP="00DE2B9E">
      <w:pPr>
        <w:rPr>
          <w:rFonts w:cstheme="minorHAnsi"/>
          <w:sz w:val="24"/>
          <w:szCs w:val="24"/>
        </w:rPr>
      </w:pPr>
    </w:p>
    <w:p w:rsidR="00C6745F" w:rsidRDefault="00C6745F" w:rsidP="00DE2B9E">
      <w:pPr>
        <w:rPr>
          <w:rFonts w:cstheme="minorHAnsi"/>
          <w:sz w:val="24"/>
          <w:szCs w:val="24"/>
        </w:rPr>
      </w:pPr>
    </w:p>
    <w:p w:rsidR="00C6745F" w:rsidRDefault="00C6745F" w:rsidP="00DE2B9E">
      <w:pPr>
        <w:rPr>
          <w:rFonts w:cstheme="minorHAnsi"/>
          <w:sz w:val="24"/>
          <w:szCs w:val="24"/>
        </w:rPr>
      </w:pPr>
    </w:p>
    <w:p w:rsidR="00514D8D" w:rsidRDefault="00514D8D" w:rsidP="00DE2B9E">
      <w:pPr>
        <w:rPr>
          <w:rFonts w:cstheme="minorHAnsi"/>
          <w:b/>
          <w:sz w:val="48"/>
          <w:szCs w:val="48"/>
        </w:rPr>
      </w:pPr>
    </w:p>
    <w:p w:rsidR="008C331E" w:rsidRPr="00F9314C" w:rsidRDefault="00F9314C" w:rsidP="00DE2B9E">
      <w:pPr>
        <w:rPr>
          <w:rFonts w:cstheme="minorHAnsi"/>
          <w:b/>
          <w:sz w:val="48"/>
          <w:szCs w:val="48"/>
        </w:rPr>
      </w:pPr>
      <w:r w:rsidRPr="00F9314C">
        <w:rPr>
          <w:rFonts w:cstheme="minorHAnsi"/>
          <w:b/>
          <w:sz w:val="48"/>
          <w:szCs w:val="48"/>
        </w:rPr>
        <w:t>Obrázková příloha</w:t>
      </w:r>
    </w:p>
    <w:p w:rsidR="00F9314C" w:rsidRDefault="00F9314C" w:rsidP="00DE2B9E">
      <w:pPr>
        <w:rPr>
          <w:rFonts w:cstheme="minorHAnsi"/>
          <w:sz w:val="24"/>
          <w:szCs w:val="24"/>
        </w:rPr>
      </w:pPr>
    </w:p>
    <w:p w:rsidR="00573741" w:rsidRDefault="00C6745F" w:rsidP="00DE2B9E">
      <w:pPr>
        <w:rPr>
          <w:rFonts w:cstheme="minorHAnsi"/>
          <w:sz w:val="24"/>
          <w:szCs w:val="24"/>
        </w:rPr>
      </w:pPr>
      <w:r>
        <w:rPr>
          <w:rFonts w:cstheme="minorHAnsi"/>
          <w:sz w:val="24"/>
          <w:szCs w:val="24"/>
        </w:rPr>
        <w:t xml:space="preserve">Zdroj: </w:t>
      </w:r>
      <w:hyperlink r:id="rId87" w:history="1">
        <w:r w:rsidRPr="006D0931">
          <w:rPr>
            <w:rStyle w:val="Hypertextovodkaz"/>
            <w:rFonts w:cstheme="minorHAnsi"/>
            <w:sz w:val="24"/>
            <w:szCs w:val="24"/>
          </w:rPr>
          <w:t>http://www.novaservis.cz/</w:t>
        </w:r>
      </w:hyperlink>
    </w:p>
    <w:p w:rsidR="00F838BC" w:rsidRDefault="00F838BC" w:rsidP="00DE2B9E">
      <w:pPr>
        <w:rPr>
          <w:rFonts w:cstheme="minorHAnsi"/>
          <w:sz w:val="24"/>
          <w:szCs w:val="24"/>
        </w:rPr>
      </w:pPr>
      <w:r>
        <w:rPr>
          <w:rFonts w:cstheme="minorHAnsi"/>
          <w:sz w:val="24"/>
          <w:szCs w:val="24"/>
        </w:rPr>
        <w:t xml:space="preserve">Zdroj: </w:t>
      </w:r>
      <w:hyperlink r:id="rId88" w:history="1">
        <w:r w:rsidRPr="006D0931">
          <w:rPr>
            <w:rStyle w:val="Hypertextovodkaz"/>
            <w:rFonts w:cstheme="minorHAnsi"/>
            <w:sz w:val="24"/>
            <w:szCs w:val="24"/>
          </w:rPr>
          <w:t>http://raf.cz/</w:t>
        </w:r>
      </w:hyperlink>
    </w:p>
    <w:p w:rsidR="00F838BC" w:rsidRDefault="00F838BC" w:rsidP="00DE2B9E">
      <w:pPr>
        <w:rPr>
          <w:rFonts w:cstheme="minorHAnsi"/>
          <w:sz w:val="24"/>
          <w:szCs w:val="24"/>
        </w:rPr>
      </w:pPr>
    </w:p>
    <w:p w:rsidR="00C6745F" w:rsidRDefault="00C6745F" w:rsidP="00DE2B9E">
      <w:pPr>
        <w:rPr>
          <w:rFonts w:cstheme="minorHAnsi"/>
          <w:sz w:val="24"/>
          <w:szCs w:val="24"/>
        </w:rPr>
      </w:pPr>
    </w:p>
    <w:p w:rsidR="00F9314C" w:rsidRDefault="00F9314C" w:rsidP="00DE2B9E">
      <w:pPr>
        <w:rPr>
          <w:rFonts w:cstheme="minorHAnsi"/>
          <w:sz w:val="24"/>
          <w:szCs w:val="24"/>
        </w:rPr>
      </w:pPr>
    </w:p>
    <w:p w:rsidR="00F9314C" w:rsidRDefault="00F9314C" w:rsidP="00DE2B9E">
      <w:pPr>
        <w:rPr>
          <w:rFonts w:cstheme="minorHAnsi"/>
          <w:sz w:val="24"/>
          <w:szCs w:val="24"/>
        </w:rPr>
      </w:pPr>
    </w:p>
    <w:p w:rsidR="00F9314C" w:rsidRDefault="00F9314C" w:rsidP="00DE2B9E">
      <w:pPr>
        <w:rPr>
          <w:rFonts w:cstheme="minorHAnsi"/>
          <w:sz w:val="24"/>
          <w:szCs w:val="24"/>
        </w:rPr>
      </w:pPr>
    </w:p>
    <w:p w:rsidR="00F9314C" w:rsidRDefault="00F9314C" w:rsidP="00DE2B9E">
      <w:pPr>
        <w:rPr>
          <w:rFonts w:cstheme="minorHAnsi"/>
          <w:sz w:val="24"/>
          <w:szCs w:val="24"/>
        </w:rPr>
      </w:pPr>
      <w:r w:rsidRPr="007A2E15">
        <w:rPr>
          <w:b/>
          <w:noProof/>
          <w:highlight w:val="yellow"/>
          <w:lang w:eastAsia="cs-CZ"/>
        </w:rPr>
        <w:drawing>
          <wp:anchor distT="0" distB="0" distL="114300" distR="114300" simplePos="0" relativeHeight="251629568" behindDoc="0" locked="0" layoutInCell="1" allowOverlap="1">
            <wp:simplePos x="0" y="0"/>
            <wp:positionH relativeFrom="column">
              <wp:posOffset>-3810</wp:posOffset>
            </wp:positionH>
            <wp:positionV relativeFrom="paragraph">
              <wp:posOffset>-3175</wp:posOffset>
            </wp:positionV>
            <wp:extent cx="2009775" cy="2009775"/>
            <wp:effectExtent l="0" t="0" r="0" b="0"/>
            <wp:wrapSquare wrapText="bothSides"/>
            <wp:docPr id="27" name="Obrázek 27" descr="http://raf.cz/media/produkty/593/2_thumb_PN0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raf.cz/media/produkty/593/2_thumb_PN03A.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09775" cy="2009775"/>
                    </a:xfrm>
                    <a:prstGeom prst="rect">
                      <a:avLst/>
                    </a:prstGeom>
                    <a:noFill/>
                    <a:ln>
                      <a:noFill/>
                    </a:ln>
                  </pic:spPr>
                </pic:pic>
              </a:graphicData>
            </a:graphic>
          </wp:anchor>
        </w:drawing>
      </w:r>
      <w:r w:rsidRPr="007A2E15">
        <w:rPr>
          <w:rFonts w:cstheme="minorHAnsi"/>
          <w:b/>
          <w:sz w:val="24"/>
          <w:szCs w:val="24"/>
          <w:highlight w:val="yellow"/>
        </w:rPr>
        <w:t>Nástěnná baterie</w:t>
      </w:r>
      <w:r>
        <w:rPr>
          <w:rFonts w:cstheme="minorHAnsi"/>
          <w:sz w:val="24"/>
          <w:szCs w:val="24"/>
        </w:rPr>
        <w:t xml:space="preserve"> dřezová a umyvadlová</w:t>
      </w:r>
    </w:p>
    <w:p w:rsidR="00F9314C" w:rsidRDefault="00F9314C" w:rsidP="00DE2B9E">
      <w:pPr>
        <w:rPr>
          <w:rFonts w:cstheme="minorHAnsi"/>
          <w:sz w:val="24"/>
          <w:szCs w:val="24"/>
        </w:rPr>
      </w:pPr>
    </w:p>
    <w:p w:rsidR="00F9314C" w:rsidRDefault="00F9314C" w:rsidP="00DE2B9E">
      <w:pPr>
        <w:rPr>
          <w:rFonts w:cstheme="minorHAnsi"/>
          <w:sz w:val="24"/>
          <w:szCs w:val="24"/>
        </w:rPr>
      </w:pPr>
      <w:r>
        <w:t>Tato série je k dispozici v mnoha modifikacích pro použití jak v koupelně, tak ve Vaší kuchyni.</w:t>
      </w:r>
    </w:p>
    <w:p w:rsidR="00F9314C" w:rsidRDefault="00F9314C" w:rsidP="00DE2B9E">
      <w:pPr>
        <w:rPr>
          <w:rFonts w:cstheme="minorHAnsi"/>
          <w:sz w:val="24"/>
          <w:szCs w:val="24"/>
        </w:rPr>
      </w:pPr>
    </w:p>
    <w:p w:rsidR="00F9314C" w:rsidRDefault="00F9314C" w:rsidP="00DE2B9E">
      <w:pPr>
        <w:rPr>
          <w:rFonts w:cstheme="minorHAnsi"/>
          <w:sz w:val="24"/>
          <w:szCs w:val="24"/>
        </w:rPr>
      </w:pPr>
      <w:r>
        <w:rPr>
          <w:rStyle w:val="Siln"/>
        </w:rPr>
        <w:t>rozteč baterie 150mm</w:t>
      </w:r>
    </w:p>
    <w:p w:rsidR="00F9314C" w:rsidRDefault="00F9314C" w:rsidP="00DE2B9E">
      <w:pPr>
        <w:rPr>
          <w:rFonts w:cstheme="minorHAnsi"/>
          <w:sz w:val="24"/>
          <w:szCs w:val="24"/>
        </w:rPr>
      </w:pPr>
    </w:p>
    <w:p w:rsidR="00F9314C" w:rsidRDefault="00F9314C" w:rsidP="00DE2B9E">
      <w:pPr>
        <w:rPr>
          <w:rFonts w:cstheme="minorHAnsi"/>
          <w:sz w:val="24"/>
          <w:szCs w:val="24"/>
        </w:rPr>
      </w:pPr>
    </w:p>
    <w:p w:rsidR="00F9314C" w:rsidRDefault="00F9314C" w:rsidP="00DE2B9E">
      <w:pPr>
        <w:rPr>
          <w:rFonts w:cstheme="minorHAnsi"/>
          <w:sz w:val="24"/>
          <w:szCs w:val="24"/>
        </w:rPr>
      </w:pPr>
    </w:p>
    <w:p w:rsidR="00F9314C" w:rsidRDefault="00F9314C" w:rsidP="00DE2B9E">
      <w:pPr>
        <w:rPr>
          <w:rFonts w:cstheme="minorHAnsi"/>
          <w:sz w:val="24"/>
          <w:szCs w:val="24"/>
        </w:rPr>
      </w:pPr>
    </w:p>
    <w:p w:rsidR="00F9314C" w:rsidRDefault="00F9314C" w:rsidP="00DE2B9E">
      <w:pPr>
        <w:rPr>
          <w:rFonts w:cstheme="minorHAnsi"/>
          <w:sz w:val="24"/>
          <w:szCs w:val="24"/>
        </w:rPr>
      </w:pPr>
    </w:p>
    <w:p w:rsidR="00F9314C" w:rsidRDefault="00F9314C" w:rsidP="00DE2B9E">
      <w:pPr>
        <w:rPr>
          <w:rFonts w:cstheme="minorHAnsi"/>
          <w:sz w:val="24"/>
          <w:szCs w:val="24"/>
        </w:rPr>
      </w:pPr>
    </w:p>
    <w:p w:rsidR="00F9314C" w:rsidRDefault="00F9314C" w:rsidP="00DE2B9E">
      <w:pPr>
        <w:rPr>
          <w:rFonts w:cstheme="minorHAnsi"/>
          <w:sz w:val="24"/>
          <w:szCs w:val="24"/>
        </w:rPr>
      </w:pPr>
    </w:p>
    <w:p w:rsidR="00573741" w:rsidRDefault="00573741" w:rsidP="00DE2B9E">
      <w:pPr>
        <w:rPr>
          <w:rFonts w:cstheme="minorHAnsi"/>
          <w:sz w:val="24"/>
          <w:szCs w:val="24"/>
        </w:rPr>
      </w:pPr>
      <w:r>
        <w:rPr>
          <w:noProof/>
          <w:lang w:eastAsia="cs-CZ"/>
        </w:rPr>
        <w:lastRenderedPageBreak/>
        <w:drawing>
          <wp:anchor distT="0" distB="0" distL="114300" distR="114300" simplePos="0" relativeHeight="251631616" behindDoc="0" locked="0" layoutInCell="1" allowOverlap="1">
            <wp:simplePos x="0" y="0"/>
            <wp:positionH relativeFrom="column">
              <wp:posOffset>-3810</wp:posOffset>
            </wp:positionH>
            <wp:positionV relativeFrom="paragraph">
              <wp:posOffset>635</wp:posOffset>
            </wp:positionV>
            <wp:extent cx="1966595" cy="1966595"/>
            <wp:effectExtent l="0" t="0" r="0" b="0"/>
            <wp:wrapSquare wrapText="bothSides"/>
            <wp:docPr id="29" name="Obrázek 29" descr="http://raf.cz/media/produkty/570/2_thumb_PN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raf.cz/media/produkty/570/2_thumb_PN2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66595" cy="1966595"/>
                    </a:xfrm>
                    <a:prstGeom prst="rect">
                      <a:avLst/>
                    </a:prstGeom>
                    <a:noFill/>
                    <a:ln>
                      <a:noFill/>
                    </a:ln>
                  </pic:spPr>
                </pic:pic>
              </a:graphicData>
            </a:graphic>
          </wp:anchor>
        </w:drawing>
      </w:r>
    </w:p>
    <w:p w:rsidR="00F9314C" w:rsidRDefault="00573741" w:rsidP="00DE2B9E">
      <w:pPr>
        <w:rPr>
          <w:rFonts w:cstheme="minorHAnsi"/>
          <w:sz w:val="24"/>
          <w:szCs w:val="24"/>
        </w:rPr>
      </w:pPr>
      <w:r>
        <w:rPr>
          <w:rFonts w:cstheme="minorHAnsi"/>
          <w:b/>
          <w:sz w:val="24"/>
          <w:szCs w:val="24"/>
          <w:highlight w:val="yellow"/>
        </w:rPr>
        <w:t xml:space="preserve">Stojánková </w:t>
      </w:r>
      <w:r w:rsidRPr="007A2E15">
        <w:rPr>
          <w:rFonts w:cstheme="minorHAnsi"/>
          <w:b/>
          <w:sz w:val="24"/>
          <w:szCs w:val="24"/>
          <w:highlight w:val="yellow"/>
        </w:rPr>
        <w:t xml:space="preserve"> baterie</w:t>
      </w:r>
      <w:r>
        <w:rPr>
          <w:rFonts w:cstheme="minorHAnsi"/>
          <w:sz w:val="24"/>
          <w:szCs w:val="24"/>
        </w:rPr>
        <w:t xml:space="preserve"> umyvadlová</w:t>
      </w:r>
    </w:p>
    <w:p w:rsidR="00F9314C" w:rsidRDefault="00F9314C" w:rsidP="00DE2B9E">
      <w:pPr>
        <w:rPr>
          <w:rFonts w:cstheme="minorHAnsi"/>
          <w:sz w:val="24"/>
          <w:szCs w:val="24"/>
        </w:rPr>
      </w:pPr>
    </w:p>
    <w:p w:rsidR="00F9314C" w:rsidRDefault="00573741" w:rsidP="00DE2B9E">
      <w:r>
        <w:t>Nakloněné tělo baterie a ze spodní části vybraný tvar ručky nabízí velmi pohodlnou manipulaci.</w:t>
      </w:r>
    </w:p>
    <w:p w:rsidR="00573741" w:rsidRDefault="00573741" w:rsidP="00DE2B9E"/>
    <w:p w:rsidR="00573741" w:rsidRDefault="00573741" w:rsidP="00DE2B9E"/>
    <w:p w:rsidR="00C6745F" w:rsidRDefault="00C6745F" w:rsidP="00DE2B9E"/>
    <w:p w:rsidR="00C6745F" w:rsidRDefault="00C6745F" w:rsidP="00DE2B9E"/>
    <w:p w:rsidR="00C6745F" w:rsidRDefault="00C6745F" w:rsidP="00DE2B9E"/>
    <w:p w:rsidR="00C6745F" w:rsidRDefault="00C6745F" w:rsidP="00DE2B9E"/>
    <w:p w:rsidR="00C6745F" w:rsidRDefault="00C6745F" w:rsidP="00DE2B9E"/>
    <w:p w:rsidR="00C6745F" w:rsidRDefault="00C6745F" w:rsidP="00DE2B9E"/>
    <w:p w:rsidR="00C6745F" w:rsidRDefault="00C6745F" w:rsidP="00DE2B9E"/>
    <w:p w:rsidR="00C6745F" w:rsidRDefault="00C6745F" w:rsidP="00DE2B9E"/>
    <w:p w:rsidR="00C6745F" w:rsidRDefault="00C6745F" w:rsidP="00DE2B9E">
      <w:pPr>
        <w:rPr>
          <w:rFonts w:cstheme="minorHAnsi"/>
          <w:sz w:val="24"/>
          <w:szCs w:val="24"/>
        </w:rPr>
      </w:pPr>
      <w:r>
        <w:rPr>
          <w:noProof/>
          <w:lang w:eastAsia="cs-CZ"/>
        </w:rPr>
        <w:drawing>
          <wp:anchor distT="0" distB="0" distL="114300" distR="114300" simplePos="0" relativeHeight="251632640" behindDoc="0" locked="0" layoutInCell="1" allowOverlap="1">
            <wp:simplePos x="0" y="0"/>
            <wp:positionH relativeFrom="column">
              <wp:posOffset>-3810</wp:posOffset>
            </wp:positionH>
            <wp:positionV relativeFrom="paragraph">
              <wp:posOffset>1270</wp:posOffset>
            </wp:positionV>
            <wp:extent cx="1971675" cy="2346325"/>
            <wp:effectExtent l="0" t="0" r="0" b="0"/>
            <wp:wrapSquare wrapText="bothSides"/>
            <wp:docPr id="31" name="Obrázek 31" descr="10050,00 STARLIGHT SPRCHOVÁ PODOMÍTKOVÁ CHROM (Zv&amp;ecaron;tšit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0050,00 STARLIGHT SPRCHOVÁ PODOMÍTKOVÁ CHROM (Zv&amp;ecaron;tšit obrázek)"/>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71675" cy="2346325"/>
                    </a:xfrm>
                    <a:prstGeom prst="rect">
                      <a:avLst/>
                    </a:prstGeom>
                    <a:noFill/>
                    <a:ln>
                      <a:noFill/>
                    </a:ln>
                  </pic:spPr>
                </pic:pic>
              </a:graphicData>
            </a:graphic>
          </wp:anchor>
        </w:drawing>
      </w:r>
    </w:p>
    <w:p w:rsidR="00F9314C" w:rsidRDefault="00F9314C" w:rsidP="00DE2B9E">
      <w:pPr>
        <w:rPr>
          <w:rFonts w:cstheme="minorHAnsi"/>
          <w:sz w:val="24"/>
          <w:szCs w:val="24"/>
        </w:rPr>
      </w:pPr>
    </w:p>
    <w:p w:rsidR="00F9314C" w:rsidRDefault="00F9314C" w:rsidP="00DE2B9E">
      <w:pPr>
        <w:rPr>
          <w:rFonts w:cstheme="minorHAnsi"/>
          <w:sz w:val="24"/>
          <w:szCs w:val="24"/>
        </w:rPr>
      </w:pPr>
    </w:p>
    <w:p w:rsidR="00C6745F" w:rsidRDefault="00C6745F" w:rsidP="00DE2B9E">
      <w:pPr>
        <w:rPr>
          <w:rFonts w:cstheme="minorHAnsi"/>
          <w:sz w:val="24"/>
          <w:szCs w:val="24"/>
        </w:rPr>
      </w:pPr>
      <w:r>
        <w:rPr>
          <w:rFonts w:cstheme="minorHAnsi"/>
          <w:b/>
          <w:sz w:val="24"/>
          <w:szCs w:val="24"/>
          <w:highlight w:val="yellow"/>
        </w:rPr>
        <w:t xml:space="preserve">Podomítková </w:t>
      </w:r>
      <w:r w:rsidRPr="007A2E15">
        <w:rPr>
          <w:rFonts w:cstheme="minorHAnsi"/>
          <w:b/>
          <w:sz w:val="24"/>
          <w:szCs w:val="24"/>
          <w:highlight w:val="yellow"/>
        </w:rPr>
        <w:t xml:space="preserve"> baterie</w:t>
      </w:r>
      <w:r>
        <w:rPr>
          <w:rFonts w:cstheme="minorHAnsi"/>
          <w:sz w:val="24"/>
          <w:szCs w:val="24"/>
        </w:rPr>
        <w:t xml:space="preserve"> sprchová</w:t>
      </w:r>
    </w:p>
    <w:p w:rsidR="00F9314C" w:rsidRDefault="00F9314C" w:rsidP="00DE2B9E">
      <w:pPr>
        <w:rPr>
          <w:rFonts w:cstheme="minorHAnsi"/>
          <w:sz w:val="24"/>
          <w:szCs w:val="24"/>
        </w:rPr>
      </w:pPr>
    </w:p>
    <w:p w:rsidR="00F9314C" w:rsidRDefault="00F9314C" w:rsidP="00DE2B9E">
      <w:pPr>
        <w:rPr>
          <w:rFonts w:cstheme="minorHAnsi"/>
          <w:sz w:val="24"/>
          <w:szCs w:val="24"/>
        </w:rPr>
      </w:pPr>
    </w:p>
    <w:p w:rsidR="00F9314C" w:rsidRDefault="00F9314C" w:rsidP="00DE2B9E">
      <w:pPr>
        <w:rPr>
          <w:rFonts w:cstheme="minorHAnsi"/>
          <w:sz w:val="24"/>
          <w:szCs w:val="24"/>
        </w:rPr>
      </w:pPr>
    </w:p>
    <w:p w:rsidR="00C6745F" w:rsidRDefault="00C6745F" w:rsidP="00DE2B9E">
      <w:pPr>
        <w:rPr>
          <w:rFonts w:cstheme="minorHAnsi"/>
          <w:sz w:val="24"/>
          <w:szCs w:val="24"/>
        </w:rPr>
      </w:pPr>
    </w:p>
    <w:p w:rsidR="00C6745F" w:rsidRDefault="00C6745F" w:rsidP="00DE2B9E">
      <w:pPr>
        <w:rPr>
          <w:rFonts w:cstheme="minorHAnsi"/>
          <w:sz w:val="24"/>
          <w:szCs w:val="24"/>
        </w:rPr>
      </w:pPr>
    </w:p>
    <w:p w:rsidR="00C6745F" w:rsidRDefault="00C6745F" w:rsidP="00DE2B9E">
      <w:pPr>
        <w:rPr>
          <w:rFonts w:cstheme="minorHAnsi"/>
          <w:sz w:val="24"/>
          <w:szCs w:val="24"/>
        </w:rPr>
      </w:pPr>
    </w:p>
    <w:p w:rsidR="00C6745F" w:rsidRDefault="00C6745F" w:rsidP="00DE2B9E">
      <w:pPr>
        <w:rPr>
          <w:rFonts w:cstheme="minorHAnsi"/>
          <w:sz w:val="24"/>
          <w:szCs w:val="24"/>
        </w:rPr>
      </w:pPr>
    </w:p>
    <w:p w:rsidR="00F838BC" w:rsidRPr="00F9314C" w:rsidRDefault="00F838BC" w:rsidP="00DE2B9E">
      <w:pPr>
        <w:rPr>
          <w:rFonts w:cstheme="minorHAnsi"/>
          <w:b/>
          <w:sz w:val="48"/>
          <w:szCs w:val="48"/>
        </w:rPr>
      </w:pPr>
      <w:r w:rsidRPr="00F9314C">
        <w:rPr>
          <w:rFonts w:cstheme="minorHAnsi"/>
          <w:b/>
          <w:sz w:val="48"/>
          <w:szCs w:val="48"/>
        </w:rPr>
        <w:t>Obrázková příloha</w:t>
      </w:r>
    </w:p>
    <w:p w:rsidR="00F838BC" w:rsidRDefault="00F838BC" w:rsidP="00DE2B9E">
      <w:pPr>
        <w:rPr>
          <w:rFonts w:cstheme="minorHAnsi"/>
          <w:sz w:val="24"/>
          <w:szCs w:val="24"/>
        </w:rPr>
      </w:pPr>
    </w:p>
    <w:p w:rsidR="00F838BC" w:rsidRDefault="00F838BC" w:rsidP="00DE2B9E">
      <w:pPr>
        <w:rPr>
          <w:rFonts w:cstheme="minorHAnsi"/>
          <w:sz w:val="24"/>
          <w:szCs w:val="24"/>
        </w:rPr>
      </w:pPr>
      <w:r>
        <w:rPr>
          <w:rFonts w:cstheme="minorHAnsi"/>
          <w:sz w:val="24"/>
          <w:szCs w:val="24"/>
        </w:rPr>
        <w:t xml:space="preserve">Zdroj: </w:t>
      </w:r>
      <w:hyperlink r:id="rId92" w:history="1">
        <w:r w:rsidRPr="006D0931">
          <w:rPr>
            <w:rStyle w:val="Hypertextovodkaz"/>
            <w:rFonts w:cstheme="minorHAnsi"/>
            <w:sz w:val="24"/>
            <w:szCs w:val="24"/>
          </w:rPr>
          <w:t>http://www.novaservis.cz/</w:t>
        </w:r>
      </w:hyperlink>
    </w:p>
    <w:p w:rsidR="00F838BC" w:rsidRDefault="00F838BC" w:rsidP="00DE2B9E">
      <w:pPr>
        <w:rPr>
          <w:rFonts w:cstheme="minorHAnsi"/>
          <w:sz w:val="24"/>
          <w:szCs w:val="24"/>
        </w:rPr>
      </w:pPr>
    </w:p>
    <w:p w:rsidR="00C6745F" w:rsidRDefault="00C6745F" w:rsidP="00DE2B9E">
      <w:pPr>
        <w:rPr>
          <w:rFonts w:cstheme="minorHAnsi"/>
          <w:sz w:val="24"/>
          <w:szCs w:val="24"/>
        </w:rPr>
      </w:pPr>
    </w:p>
    <w:p w:rsidR="00C6745F" w:rsidRDefault="00C6745F" w:rsidP="00DE2B9E">
      <w:pPr>
        <w:rPr>
          <w:rFonts w:cstheme="minorHAnsi"/>
          <w:sz w:val="24"/>
          <w:szCs w:val="24"/>
        </w:rPr>
      </w:pPr>
    </w:p>
    <w:p w:rsidR="00C6745F" w:rsidRPr="008C331E" w:rsidRDefault="00C6745F" w:rsidP="00DE2B9E">
      <w:pPr>
        <w:rPr>
          <w:rFonts w:cstheme="minorHAnsi"/>
          <w:b/>
          <w:sz w:val="28"/>
          <w:szCs w:val="28"/>
        </w:rPr>
      </w:pPr>
      <w:r w:rsidRPr="008C331E">
        <w:rPr>
          <w:rFonts w:cstheme="minorHAnsi"/>
          <w:b/>
          <w:sz w:val="28"/>
          <w:szCs w:val="28"/>
        </w:rPr>
        <w:t>2.6.</w:t>
      </w:r>
      <w:r>
        <w:rPr>
          <w:rFonts w:cstheme="minorHAnsi"/>
          <w:b/>
          <w:sz w:val="28"/>
          <w:szCs w:val="28"/>
        </w:rPr>
        <w:t xml:space="preserve">3 </w:t>
      </w:r>
      <w:r w:rsidRPr="008C331E">
        <w:rPr>
          <w:rFonts w:cstheme="minorHAnsi"/>
          <w:b/>
          <w:sz w:val="28"/>
          <w:szCs w:val="28"/>
        </w:rPr>
        <w:t xml:space="preserve"> Dělení podle </w:t>
      </w:r>
      <w:r>
        <w:rPr>
          <w:rFonts w:cstheme="minorHAnsi"/>
          <w:b/>
          <w:sz w:val="28"/>
          <w:szCs w:val="28"/>
        </w:rPr>
        <w:t>konstrukce</w:t>
      </w:r>
      <w:r w:rsidRPr="008C331E">
        <w:rPr>
          <w:rFonts w:cstheme="minorHAnsi"/>
          <w:b/>
          <w:sz w:val="28"/>
          <w:szCs w:val="28"/>
        </w:rPr>
        <w:t>:</w:t>
      </w:r>
    </w:p>
    <w:p w:rsidR="00C6745F" w:rsidRDefault="00C6745F" w:rsidP="00DE2B9E">
      <w:pPr>
        <w:rPr>
          <w:rFonts w:cstheme="minorHAnsi"/>
          <w:sz w:val="24"/>
          <w:szCs w:val="24"/>
        </w:rPr>
      </w:pPr>
      <w:r>
        <w:rPr>
          <w:rFonts w:cstheme="minorHAnsi"/>
          <w:sz w:val="24"/>
          <w:szCs w:val="24"/>
        </w:rPr>
        <w:t>-</w:t>
      </w:r>
      <w:r w:rsidR="00BA1279">
        <w:rPr>
          <w:rFonts w:cstheme="minorHAnsi"/>
          <w:sz w:val="24"/>
          <w:szCs w:val="24"/>
        </w:rPr>
        <w:t xml:space="preserve"> se dvěmi rukojeťmi</w:t>
      </w:r>
    </w:p>
    <w:p w:rsidR="00C6745F" w:rsidRDefault="00C6745F" w:rsidP="00DE2B9E">
      <w:pPr>
        <w:rPr>
          <w:rFonts w:cstheme="minorHAnsi"/>
          <w:sz w:val="24"/>
          <w:szCs w:val="24"/>
        </w:rPr>
      </w:pPr>
      <w:r>
        <w:rPr>
          <w:rFonts w:cstheme="minorHAnsi"/>
          <w:sz w:val="24"/>
          <w:szCs w:val="24"/>
        </w:rPr>
        <w:t>-</w:t>
      </w:r>
      <w:r w:rsidR="00BA1279">
        <w:rPr>
          <w:rFonts w:cstheme="minorHAnsi"/>
          <w:sz w:val="24"/>
          <w:szCs w:val="24"/>
        </w:rPr>
        <w:t xml:space="preserve"> jednopáková</w:t>
      </w:r>
    </w:p>
    <w:p w:rsidR="00C6745F" w:rsidRDefault="00C6745F" w:rsidP="00DE2B9E">
      <w:pPr>
        <w:rPr>
          <w:rFonts w:cstheme="minorHAnsi"/>
          <w:sz w:val="24"/>
          <w:szCs w:val="24"/>
        </w:rPr>
      </w:pPr>
      <w:r>
        <w:rPr>
          <w:rFonts w:cstheme="minorHAnsi"/>
          <w:sz w:val="24"/>
          <w:szCs w:val="24"/>
        </w:rPr>
        <w:t>-</w:t>
      </w:r>
      <w:r w:rsidR="00BA1279">
        <w:rPr>
          <w:rFonts w:cstheme="minorHAnsi"/>
          <w:sz w:val="24"/>
          <w:szCs w:val="24"/>
        </w:rPr>
        <w:t xml:space="preserve"> termostatická</w:t>
      </w:r>
    </w:p>
    <w:p w:rsidR="00C6745F" w:rsidRDefault="00C6745F" w:rsidP="00DE2B9E">
      <w:pPr>
        <w:rPr>
          <w:rFonts w:cstheme="minorHAnsi"/>
          <w:sz w:val="24"/>
          <w:szCs w:val="24"/>
        </w:rPr>
      </w:pPr>
      <w:r>
        <w:rPr>
          <w:rFonts w:cstheme="minorHAnsi"/>
          <w:sz w:val="24"/>
          <w:szCs w:val="24"/>
        </w:rPr>
        <w:t>-</w:t>
      </w:r>
      <w:r w:rsidR="00BA1279">
        <w:rPr>
          <w:rFonts w:cstheme="minorHAnsi"/>
          <w:sz w:val="24"/>
          <w:szCs w:val="24"/>
        </w:rPr>
        <w:t xml:space="preserve"> bezdotyková</w:t>
      </w:r>
    </w:p>
    <w:p w:rsidR="00C6745F" w:rsidRDefault="00C6745F" w:rsidP="00DE2B9E">
      <w:pPr>
        <w:rPr>
          <w:rFonts w:cstheme="minorHAnsi"/>
          <w:sz w:val="24"/>
          <w:szCs w:val="24"/>
        </w:rPr>
      </w:pPr>
    </w:p>
    <w:p w:rsidR="00F838BC" w:rsidRDefault="00F838BC" w:rsidP="00DE2B9E">
      <w:pPr>
        <w:rPr>
          <w:rFonts w:cstheme="minorHAnsi"/>
          <w:sz w:val="24"/>
          <w:szCs w:val="24"/>
        </w:rPr>
      </w:pPr>
      <w:r>
        <w:rPr>
          <w:noProof/>
          <w:lang w:eastAsia="cs-CZ"/>
        </w:rPr>
        <w:drawing>
          <wp:anchor distT="0" distB="0" distL="114300" distR="114300" simplePos="0" relativeHeight="251633664" behindDoc="0" locked="0" layoutInCell="1" allowOverlap="1">
            <wp:simplePos x="0" y="0"/>
            <wp:positionH relativeFrom="column">
              <wp:posOffset>-99060</wp:posOffset>
            </wp:positionH>
            <wp:positionV relativeFrom="paragraph">
              <wp:posOffset>117475</wp:posOffset>
            </wp:positionV>
            <wp:extent cx="1543685" cy="1543685"/>
            <wp:effectExtent l="0" t="0" r="0" b="0"/>
            <wp:wrapSquare wrapText="bothSides"/>
            <wp:docPr id="32" name="Obrázek 32" descr="http://raf.cz/media/produkty/770/2_thumb_RK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raf.cz/media/produkty/770/2_thumb_RK110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43685" cy="1543685"/>
                    </a:xfrm>
                    <a:prstGeom prst="rect">
                      <a:avLst/>
                    </a:prstGeom>
                    <a:noFill/>
                    <a:ln>
                      <a:noFill/>
                    </a:ln>
                  </pic:spPr>
                </pic:pic>
              </a:graphicData>
            </a:graphic>
          </wp:anchor>
        </w:drawing>
      </w:r>
      <w:r>
        <w:rPr>
          <w:noProof/>
          <w:lang w:eastAsia="cs-CZ"/>
        </w:rPr>
        <w:drawing>
          <wp:anchor distT="0" distB="0" distL="114300" distR="114300" simplePos="0" relativeHeight="251635712" behindDoc="0" locked="0" layoutInCell="1" allowOverlap="1">
            <wp:simplePos x="0" y="0"/>
            <wp:positionH relativeFrom="column">
              <wp:posOffset>1842135</wp:posOffset>
            </wp:positionH>
            <wp:positionV relativeFrom="paragraph">
              <wp:posOffset>186690</wp:posOffset>
            </wp:positionV>
            <wp:extent cx="1475105" cy="1475105"/>
            <wp:effectExtent l="0" t="0" r="0" b="0"/>
            <wp:wrapSquare wrapText="bothSides"/>
            <wp:docPr id="33" name="Obrázek 33" descr="http://raf.cz/media/produkty/811/2_thumb_RK1551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raf.cz/media/produkty/811/2_thumb_RK1551AB.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75105" cy="1475105"/>
                    </a:xfrm>
                    <a:prstGeom prst="rect">
                      <a:avLst/>
                    </a:prstGeom>
                    <a:noFill/>
                    <a:ln>
                      <a:noFill/>
                    </a:ln>
                  </pic:spPr>
                </pic:pic>
              </a:graphicData>
            </a:graphic>
          </wp:anchor>
        </w:drawing>
      </w:r>
    </w:p>
    <w:p w:rsidR="00F838BC" w:rsidRDefault="00F838BC" w:rsidP="00DE2B9E">
      <w:pPr>
        <w:rPr>
          <w:rFonts w:cstheme="minorHAnsi"/>
          <w:sz w:val="24"/>
          <w:szCs w:val="24"/>
        </w:rPr>
      </w:pPr>
      <w:r>
        <w:rPr>
          <w:rFonts w:cstheme="minorHAnsi"/>
          <w:sz w:val="24"/>
          <w:szCs w:val="24"/>
        </w:rPr>
        <w:t xml:space="preserve">          </w:t>
      </w:r>
      <w:r w:rsidRPr="00F838BC">
        <w:rPr>
          <w:rFonts w:cstheme="minorHAnsi"/>
          <w:b/>
          <w:sz w:val="24"/>
          <w:szCs w:val="24"/>
          <w:highlight w:val="yellow"/>
        </w:rPr>
        <w:t>Baterie se dvěma rukojeťmi</w:t>
      </w:r>
      <w:r>
        <w:rPr>
          <w:rFonts w:cstheme="minorHAnsi"/>
          <w:sz w:val="24"/>
          <w:szCs w:val="24"/>
        </w:rPr>
        <w:t xml:space="preserve"> </w:t>
      </w:r>
    </w:p>
    <w:p w:rsidR="00F838BC" w:rsidRDefault="00F838BC" w:rsidP="00DE2B9E">
      <w:pPr>
        <w:rPr>
          <w:rFonts w:cstheme="minorHAnsi"/>
          <w:sz w:val="24"/>
          <w:szCs w:val="24"/>
        </w:rPr>
      </w:pPr>
      <w:r>
        <w:rPr>
          <w:rFonts w:cstheme="minorHAnsi"/>
          <w:sz w:val="24"/>
          <w:szCs w:val="24"/>
        </w:rPr>
        <w:t xml:space="preserve"> </w:t>
      </w:r>
    </w:p>
    <w:p w:rsidR="00F838BC" w:rsidRDefault="00F838BC" w:rsidP="00DE2B9E">
      <w:pPr>
        <w:rPr>
          <w:rFonts w:cstheme="minorHAnsi"/>
          <w:sz w:val="24"/>
          <w:szCs w:val="24"/>
        </w:rPr>
      </w:pPr>
    </w:p>
    <w:p w:rsidR="00F838BC" w:rsidRDefault="00F838BC" w:rsidP="00DE2B9E">
      <w:pPr>
        <w:rPr>
          <w:rFonts w:cstheme="minorHAnsi"/>
          <w:sz w:val="24"/>
          <w:szCs w:val="24"/>
        </w:rPr>
      </w:pPr>
    </w:p>
    <w:p w:rsidR="00F838BC" w:rsidRDefault="00F838BC" w:rsidP="00DE2B9E">
      <w:pPr>
        <w:rPr>
          <w:rFonts w:cstheme="minorHAnsi"/>
          <w:sz w:val="24"/>
          <w:szCs w:val="24"/>
        </w:rPr>
      </w:pPr>
    </w:p>
    <w:p w:rsidR="00F838BC" w:rsidRDefault="00F838BC" w:rsidP="00DE2B9E">
      <w:pPr>
        <w:rPr>
          <w:rFonts w:cstheme="minorHAnsi"/>
          <w:sz w:val="24"/>
          <w:szCs w:val="24"/>
        </w:rPr>
      </w:pPr>
    </w:p>
    <w:p w:rsidR="00F838BC" w:rsidRDefault="00F838BC" w:rsidP="00DE2B9E">
      <w:pPr>
        <w:rPr>
          <w:rFonts w:cstheme="minorHAnsi"/>
          <w:sz w:val="24"/>
          <w:szCs w:val="24"/>
        </w:rPr>
      </w:pPr>
    </w:p>
    <w:p w:rsidR="00F838BC" w:rsidRDefault="00F838BC" w:rsidP="00DE2B9E">
      <w:pPr>
        <w:rPr>
          <w:rFonts w:cstheme="minorHAnsi"/>
          <w:sz w:val="24"/>
          <w:szCs w:val="24"/>
        </w:rPr>
      </w:pPr>
    </w:p>
    <w:p w:rsidR="00F838BC" w:rsidRDefault="00F838BC" w:rsidP="00DE2B9E">
      <w:pPr>
        <w:rPr>
          <w:rFonts w:cstheme="minorHAnsi"/>
          <w:sz w:val="24"/>
          <w:szCs w:val="24"/>
        </w:rPr>
      </w:pPr>
    </w:p>
    <w:p w:rsidR="00F838BC" w:rsidRDefault="00F838BC" w:rsidP="00DE2B9E">
      <w:pPr>
        <w:rPr>
          <w:rFonts w:cstheme="minorHAnsi"/>
          <w:sz w:val="24"/>
          <w:szCs w:val="24"/>
        </w:rPr>
      </w:pPr>
    </w:p>
    <w:p w:rsidR="00F838BC" w:rsidRDefault="00DF11BD" w:rsidP="00DE2B9E">
      <w:pPr>
        <w:rPr>
          <w:rFonts w:cstheme="minorHAnsi"/>
          <w:sz w:val="24"/>
          <w:szCs w:val="24"/>
        </w:rPr>
      </w:pPr>
      <w:r w:rsidRPr="00EB19BD">
        <w:rPr>
          <w:rFonts w:cstheme="minorHAnsi"/>
          <w:b/>
          <w:noProof/>
          <w:sz w:val="24"/>
          <w:szCs w:val="24"/>
          <w:highlight w:val="yellow"/>
          <w:lang w:eastAsia="cs-CZ"/>
        </w:rPr>
        <w:drawing>
          <wp:anchor distT="0" distB="0" distL="114300" distR="114300" simplePos="0" relativeHeight="251637760" behindDoc="0" locked="0" layoutInCell="1" allowOverlap="1">
            <wp:simplePos x="0" y="0"/>
            <wp:positionH relativeFrom="column">
              <wp:posOffset>2040890</wp:posOffset>
            </wp:positionH>
            <wp:positionV relativeFrom="paragraph">
              <wp:posOffset>184785</wp:posOffset>
            </wp:positionV>
            <wp:extent cx="1526540" cy="1526540"/>
            <wp:effectExtent l="0" t="0" r="0" b="0"/>
            <wp:wrapSquare wrapText="bothSides"/>
            <wp:docPr id="35" name="Obrázek 35" descr="http://raf.cz/media/produkty/596/2_thumb_P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raf.cz/media/produkty/596/2_thumb_PN1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526540" cy="1526540"/>
                    </a:xfrm>
                    <a:prstGeom prst="rect">
                      <a:avLst/>
                    </a:prstGeom>
                    <a:noFill/>
                    <a:ln>
                      <a:noFill/>
                    </a:ln>
                  </pic:spPr>
                </pic:pic>
              </a:graphicData>
            </a:graphic>
          </wp:anchor>
        </w:drawing>
      </w:r>
      <w:r>
        <w:rPr>
          <w:rFonts w:cstheme="minorHAnsi"/>
          <w:sz w:val="24"/>
          <w:szCs w:val="24"/>
        </w:rPr>
        <w:t xml:space="preserve"> </w:t>
      </w:r>
    </w:p>
    <w:p w:rsidR="00EB19BD" w:rsidRDefault="00EB19BD" w:rsidP="00DE2B9E">
      <w:pPr>
        <w:rPr>
          <w:rFonts w:cstheme="minorHAnsi"/>
          <w:b/>
          <w:sz w:val="24"/>
          <w:szCs w:val="24"/>
          <w:highlight w:val="yellow"/>
        </w:rPr>
      </w:pPr>
      <w:r>
        <w:rPr>
          <w:noProof/>
          <w:lang w:eastAsia="cs-CZ"/>
        </w:rPr>
        <w:drawing>
          <wp:anchor distT="0" distB="0" distL="114300" distR="114300" simplePos="0" relativeHeight="251636736" behindDoc="0" locked="0" layoutInCell="1" allowOverlap="1">
            <wp:simplePos x="0" y="0"/>
            <wp:positionH relativeFrom="column">
              <wp:posOffset>-3810</wp:posOffset>
            </wp:positionH>
            <wp:positionV relativeFrom="paragraph">
              <wp:posOffset>-1270</wp:posOffset>
            </wp:positionV>
            <wp:extent cx="1526540" cy="1526540"/>
            <wp:effectExtent l="0" t="0" r="0" b="0"/>
            <wp:wrapSquare wrapText="bothSides"/>
            <wp:docPr id="34" name="Obrázek 34" descr="http://raf.cz/media/produkty/570/2_thumb_PN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raf.cz/media/produkty/570/2_thumb_PN2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26540" cy="1526540"/>
                    </a:xfrm>
                    <a:prstGeom prst="rect">
                      <a:avLst/>
                    </a:prstGeom>
                    <a:noFill/>
                    <a:ln>
                      <a:noFill/>
                    </a:ln>
                  </pic:spPr>
                </pic:pic>
              </a:graphicData>
            </a:graphic>
          </wp:anchor>
        </w:drawing>
      </w:r>
      <w:r w:rsidR="00DF11BD">
        <w:rPr>
          <w:rFonts w:cstheme="minorHAnsi"/>
          <w:b/>
          <w:sz w:val="24"/>
          <w:szCs w:val="24"/>
          <w:highlight w:val="yellow"/>
        </w:rPr>
        <w:t xml:space="preserve">   </w:t>
      </w:r>
      <w:r>
        <w:rPr>
          <w:rFonts w:cstheme="minorHAnsi"/>
          <w:b/>
          <w:sz w:val="24"/>
          <w:szCs w:val="24"/>
          <w:highlight w:val="yellow"/>
        </w:rPr>
        <w:t xml:space="preserve">Jednopáková </w:t>
      </w:r>
      <w:r w:rsidRPr="00EB19BD">
        <w:rPr>
          <w:rFonts w:cstheme="minorHAnsi"/>
          <w:b/>
          <w:sz w:val="24"/>
          <w:szCs w:val="24"/>
          <w:highlight w:val="yellow"/>
        </w:rPr>
        <w:t xml:space="preserve">baterie </w:t>
      </w:r>
      <w:r w:rsidR="00DF11BD">
        <w:rPr>
          <w:rFonts w:cstheme="minorHAnsi"/>
          <w:b/>
          <w:sz w:val="24"/>
          <w:szCs w:val="24"/>
          <w:highlight w:val="yellow"/>
        </w:rPr>
        <w:t xml:space="preserve">                                                                 </w:t>
      </w:r>
    </w:p>
    <w:p w:rsidR="00DF11BD" w:rsidRDefault="00DF11BD" w:rsidP="00DE2B9E">
      <w:pPr>
        <w:rPr>
          <w:rFonts w:cstheme="minorHAnsi"/>
          <w:b/>
          <w:sz w:val="24"/>
          <w:szCs w:val="24"/>
          <w:highlight w:val="yellow"/>
        </w:rPr>
      </w:pPr>
    </w:p>
    <w:p w:rsidR="00DF11BD" w:rsidRDefault="00DF11BD" w:rsidP="00DE2B9E">
      <w:pPr>
        <w:rPr>
          <w:rFonts w:cstheme="minorHAnsi"/>
          <w:b/>
          <w:sz w:val="24"/>
          <w:szCs w:val="24"/>
          <w:highlight w:val="yellow"/>
        </w:rPr>
      </w:pPr>
    </w:p>
    <w:p w:rsidR="00DF11BD" w:rsidRDefault="00DF11BD" w:rsidP="00DE2B9E">
      <w:pPr>
        <w:rPr>
          <w:rFonts w:cstheme="minorHAnsi"/>
          <w:b/>
          <w:sz w:val="24"/>
          <w:szCs w:val="24"/>
          <w:highlight w:val="yellow"/>
        </w:rPr>
      </w:pPr>
    </w:p>
    <w:p w:rsidR="00DF11BD" w:rsidRDefault="00DF11BD" w:rsidP="00DE2B9E">
      <w:pPr>
        <w:rPr>
          <w:rFonts w:cstheme="minorHAnsi"/>
          <w:b/>
          <w:sz w:val="24"/>
          <w:szCs w:val="24"/>
          <w:highlight w:val="yellow"/>
        </w:rPr>
      </w:pPr>
    </w:p>
    <w:p w:rsidR="00DF11BD" w:rsidRDefault="00DF11BD" w:rsidP="00DE2B9E">
      <w:pPr>
        <w:rPr>
          <w:rFonts w:cstheme="minorHAnsi"/>
          <w:b/>
          <w:sz w:val="24"/>
          <w:szCs w:val="24"/>
          <w:highlight w:val="yellow"/>
        </w:rPr>
      </w:pPr>
    </w:p>
    <w:p w:rsidR="00DF11BD" w:rsidRDefault="00DF11BD" w:rsidP="00DE2B9E">
      <w:pPr>
        <w:rPr>
          <w:rFonts w:cstheme="minorHAnsi"/>
          <w:b/>
          <w:sz w:val="24"/>
          <w:szCs w:val="24"/>
          <w:highlight w:val="yellow"/>
        </w:rPr>
      </w:pPr>
    </w:p>
    <w:p w:rsidR="00DF11BD" w:rsidRDefault="00DF11BD" w:rsidP="00DE2B9E">
      <w:pPr>
        <w:rPr>
          <w:rFonts w:cstheme="minorHAnsi"/>
          <w:b/>
          <w:sz w:val="24"/>
          <w:szCs w:val="24"/>
          <w:highlight w:val="yellow"/>
        </w:rPr>
      </w:pPr>
    </w:p>
    <w:p w:rsidR="00DF11BD" w:rsidRDefault="00DF11BD" w:rsidP="00DE2B9E">
      <w:pPr>
        <w:rPr>
          <w:rFonts w:cstheme="minorHAnsi"/>
          <w:b/>
          <w:sz w:val="24"/>
          <w:szCs w:val="24"/>
          <w:highlight w:val="yellow"/>
        </w:rPr>
      </w:pPr>
    </w:p>
    <w:p w:rsidR="00DF11BD" w:rsidRDefault="00DF11BD" w:rsidP="00DE2B9E">
      <w:pPr>
        <w:rPr>
          <w:rFonts w:cstheme="minorHAnsi"/>
          <w:b/>
          <w:sz w:val="24"/>
          <w:szCs w:val="24"/>
          <w:highlight w:val="yellow"/>
        </w:rPr>
      </w:pPr>
      <w:r>
        <w:rPr>
          <w:noProof/>
          <w:lang w:eastAsia="cs-CZ"/>
        </w:rPr>
        <w:drawing>
          <wp:anchor distT="0" distB="0" distL="114300" distR="114300" simplePos="0" relativeHeight="251639808" behindDoc="0" locked="0" layoutInCell="1" allowOverlap="1">
            <wp:simplePos x="0" y="0"/>
            <wp:positionH relativeFrom="column">
              <wp:posOffset>-98425</wp:posOffset>
            </wp:positionH>
            <wp:positionV relativeFrom="paragraph">
              <wp:posOffset>153035</wp:posOffset>
            </wp:positionV>
            <wp:extent cx="1696085" cy="2018030"/>
            <wp:effectExtent l="0" t="0" r="0" b="0"/>
            <wp:wrapSquare wrapText="bothSides"/>
            <wp:docPr id="36" name="Obrázek 36" descr="2201,0 QUARK TERMOSTATICKÁ UMYVADLOVÁ STOJÁNKOVÁ CHROM (Zv&amp;ecaron;tšit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201,0 QUARK TERMOSTATICKÁ UMYVADLOVÁ STOJÁNKOVÁ CHROM (Zv&amp;ecaron;tšit obrázek)"/>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96085" cy="2018030"/>
                    </a:xfrm>
                    <a:prstGeom prst="rect">
                      <a:avLst/>
                    </a:prstGeom>
                    <a:noFill/>
                    <a:ln>
                      <a:noFill/>
                    </a:ln>
                  </pic:spPr>
                </pic:pic>
              </a:graphicData>
            </a:graphic>
          </wp:anchor>
        </w:drawing>
      </w:r>
    </w:p>
    <w:p w:rsidR="00DF11BD" w:rsidRDefault="00DF11BD" w:rsidP="00DE2B9E">
      <w:pPr>
        <w:rPr>
          <w:rFonts w:cstheme="minorHAnsi"/>
          <w:b/>
          <w:sz w:val="24"/>
          <w:szCs w:val="24"/>
          <w:highlight w:val="yellow"/>
        </w:rPr>
      </w:pPr>
    </w:p>
    <w:p w:rsidR="00DF11BD" w:rsidRDefault="00DF11BD" w:rsidP="00DE2B9E">
      <w:pPr>
        <w:rPr>
          <w:noProof/>
          <w:lang w:eastAsia="cs-CZ"/>
        </w:rPr>
      </w:pPr>
      <w:r w:rsidRPr="00DF11BD">
        <w:rPr>
          <w:rFonts w:cstheme="minorHAnsi"/>
          <w:b/>
          <w:sz w:val="24"/>
          <w:szCs w:val="24"/>
        </w:rPr>
        <w:t xml:space="preserve">           </w:t>
      </w:r>
      <w:r>
        <w:rPr>
          <w:rFonts w:cstheme="minorHAnsi"/>
          <w:b/>
          <w:sz w:val="24"/>
          <w:szCs w:val="24"/>
        </w:rPr>
        <w:t xml:space="preserve">          </w:t>
      </w:r>
      <w:r w:rsidRPr="00DF11BD">
        <w:rPr>
          <w:rFonts w:cstheme="minorHAnsi"/>
          <w:b/>
          <w:sz w:val="24"/>
          <w:szCs w:val="24"/>
          <w:highlight w:val="yellow"/>
        </w:rPr>
        <w:t>Termostatická baterie</w:t>
      </w:r>
      <w:r>
        <w:rPr>
          <w:noProof/>
          <w:lang w:eastAsia="cs-CZ"/>
        </w:rPr>
        <w:t xml:space="preserve"> </w:t>
      </w:r>
      <w:r>
        <w:rPr>
          <w:noProof/>
          <w:lang w:eastAsia="cs-CZ"/>
        </w:rPr>
        <w:drawing>
          <wp:anchor distT="0" distB="0" distL="114300" distR="114300" simplePos="0" relativeHeight="251640832" behindDoc="0" locked="0" layoutInCell="1" allowOverlap="1">
            <wp:simplePos x="0" y="0"/>
            <wp:positionH relativeFrom="column">
              <wp:posOffset>1270</wp:posOffset>
            </wp:positionH>
            <wp:positionV relativeFrom="paragraph">
              <wp:posOffset>-3175</wp:posOffset>
            </wp:positionV>
            <wp:extent cx="1456690" cy="1733550"/>
            <wp:effectExtent l="0" t="0" r="0" b="0"/>
            <wp:wrapSquare wrapText="bothSides"/>
            <wp:docPr id="37" name="Obrázek 37" descr="RUKOJE&amp;Tcaron; 2200 TERMOSTATU CHROM (Zv&amp;ecaron;tšit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UKOJE&amp;Tcaron; 2200 TERMOSTATU CHROM (Zv&amp;ecaron;tšit obrázek)"/>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56690" cy="1733550"/>
                    </a:xfrm>
                    <a:prstGeom prst="rect">
                      <a:avLst/>
                    </a:prstGeom>
                    <a:noFill/>
                    <a:ln>
                      <a:noFill/>
                    </a:ln>
                  </pic:spPr>
                </pic:pic>
              </a:graphicData>
            </a:graphic>
          </wp:anchor>
        </w:drawing>
      </w:r>
      <w:r w:rsidR="00D95849">
        <w:rPr>
          <w:noProof/>
          <w:lang w:eastAsia="cs-CZ"/>
        </w:rPr>
        <w:t xml:space="preserve">                                       </w:t>
      </w:r>
    </w:p>
    <w:p w:rsidR="00D95849" w:rsidRDefault="00D95849" w:rsidP="00DE2B9E">
      <w:pPr>
        <w:rPr>
          <w:noProof/>
          <w:lang w:eastAsia="cs-CZ"/>
        </w:rPr>
      </w:pPr>
    </w:p>
    <w:p w:rsidR="00D95849" w:rsidRDefault="00D95849" w:rsidP="00DE2B9E">
      <w:pPr>
        <w:rPr>
          <w:noProof/>
          <w:lang w:eastAsia="cs-CZ"/>
        </w:rPr>
      </w:pPr>
    </w:p>
    <w:p w:rsidR="00D95849" w:rsidRDefault="00D95849" w:rsidP="00DE2B9E">
      <w:pPr>
        <w:rPr>
          <w:noProof/>
          <w:lang w:eastAsia="cs-CZ"/>
        </w:rPr>
      </w:pPr>
    </w:p>
    <w:p w:rsidR="00D95849" w:rsidRDefault="00D95849" w:rsidP="00DE2B9E">
      <w:pPr>
        <w:rPr>
          <w:noProof/>
          <w:lang w:eastAsia="cs-CZ"/>
        </w:rPr>
      </w:pPr>
    </w:p>
    <w:p w:rsidR="00D95849" w:rsidRDefault="00D95849" w:rsidP="00DE2B9E">
      <w:pPr>
        <w:rPr>
          <w:noProof/>
          <w:lang w:eastAsia="cs-CZ"/>
        </w:rPr>
      </w:pPr>
    </w:p>
    <w:p w:rsidR="00D95849" w:rsidRDefault="00D95849" w:rsidP="00DE2B9E">
      <w:pPr>
        <w:rPr>
          <w:noProof/>
          <w:lang w:eastAsia="cs-CZ"/>
        </w:rPr>
      </w:pPr>
    </w:p>
    <w:p w:rsidR="00D95849" w:rsidRDefault="00D95849" w:rsidP="00DE2B9E">
      <w:pPr>
        <w:rPr>
          <w:noProof/>
          <w:lang w:eastAsia="cs-CZ"/>
        </w:rPr>
      </w:pPr>
    </w:p>
    <w:p w:rsidR="00D95849" w:rsidRDefault="00D95849" w:rsidP="00DE2B9E">
      <w:pPr>
        <w:rPr>
          <w:noProof/>
          <w:lang w:eastAsia="cs-CZ"/>
        </w:rPr>
      </w:pPr>
    </w:p>
    <w:p w:rsidR="00D95849" w:rsidRDefault="00D95849" w:rsidP="00DE2B9E">
      <w:pPr>
        <w:rPr>
          <w:noProof/>
          <w:lang w:eastAsia="cs-CZ"/>
        </w:rPr>
      </w:pPr>
    </w:p>
    <w:p w:rsidR="00D95849" w:rsidRDefault="00D95849" w:rsidP="00DE2B9E">
      <w:pPr>
        <w:rPr>
          <w:noProof/>
          <w:lang w:eastAsia="cs-CZ"/>
        </w:rPr>
      </w:pPr>
    </w:p>
    <w:p w:rsidR="00D95849" w:rsidRDefault="00D95849" w:rsidP="00DE2B9E">
      <w:pPr>
        <w:rPr>
          <w:noProof/>
          <w:lang w:eastAsia="cs-CZ"/>
        </w:rPr>
      </w:pPr>
    </w:p>
    <w:p w:rsidR="00D95849" w:rsidRDefault="00D95849" w:rsidP="00DE2B9E">
      <w:pPr>
        <w:rPr>
          <w:noProof/>
          <w:lang w:eastAsia="cs-CZ"/>
        </w:rPr>
      </w:pPr>
    </w:p>
    <w:p w:rsidR="00D95849" w:rsidRDefault="00D95849" w:rsidP="00DE2B9E">
      <w:pPr>
        <w:rPr>
          <w:rFonts w:cstheme="minorHAnsi"/>
          <w:sz w:val="24"/>
          <w:szCs w:val="24"/>
        </w:rPr>
      </w:pPr>
      <w:r>
        <w:rPr>
          <w:rFonts w:cstheme="minorHAnsi"/>
          <w:sz w:val="24"/>
          <w:szCs w:val="24"/>
        </w:rPr>
        <w:t xml:space="preserve">Zdroj: </w:t>
      </w:r>
      <w:hyperlink r:id="rId98" w:history="1">
        <w:r w:rsidRPr="006D0931">
          <w:rPr>
            <w:rStyle w:val="Hypertextovodkaz"/>
            <w:rFonts w:cstheme="minorHAnsi"/>
            <w:sz w:val="24"/>
            <w:szCs w:val="24"/>
          </w:rPr>
          <w:t>http://www.sanela.cz/</w:t>
        </w:r>
      </w:hyperlink>
    </w:p>
    <w:p w:rsidR="00D95849" w:rsidRDefault="00D95849" w:rsidP="00DE2B9E">
      <w:pPr>
        <w:rPr>
          <w:rFonts w:cstheme="minorHAnsi"/>
          <w:sz w:val="24"/>
          <w:szCs w:val="24"/>
        </w:rPr>
      </w:pPr>
    </w:p>
    <w:p w:rsidR="00D95849" w:rsidRDefault="00D95849" w:rsidP="00DE2B9E">
      <w:pPr>
        <w:rPr>
          <w:rFonts w:cstheme="minorHAnsi"/>
          <w:sz w:val="24"/>
          <w:szCs w:val="24"/>
        </w:rPr>
      </w:pPr>
    </w:p>
    <w:p w:rsidR="00D95849" w:rsidRPr="0004400E" w:rsidRDefault="00A2775C" w:rsidP="00DE2B9E">
      <w:pPr>
        <w:rPr>
          <w:b/>
          <w:noProof/>
          <w:lang w:eastAsia="cs-CZ"/>
        </w:rPr>
      </w:pPr>
      <w:r w:rsidRPr="0004400E">
        <w:rPr>
          <w:b/>
          <w:noProof/>
          <w:lang w:eastAsia="cs-CZ"/>
        </w:rPr>
        <w:t>Sprchová</w:t>
      </w:r>
      <w:r w:rsidRPr="0004400E">
        <w:rPr>
          <w:b/>
          <w:noProof/>
          <w:lang w:eastAsia="cs-CZ"/>
        </w:rPr>
        <w:tab/>
      </w:r>
      <w:r w:rsidRPr="0004400E">
        <w:rPr>
          <w:b/>
          <w:noProof/>
          <w:lang w:eastAsia="cs-CZ"/>
        </w:rPr>
        <w:tab/>
        <w:t xml:space="preserve">    Umyvadlová</w:t>
      </w:r>
      <w:r w:rsidRPr="0004400E">
        <w:rPr>
          <w:b/>
          <w:noProof/>
          <w:lang w:eastAsia="cs-CZ"/>
        </w:rPr>
        <w:tab/>
      </w:r>
    </w:p>
    <w:p w:rsidR="00D95849" w:rsidRDefault="00A2775C" w:rsidP="00DE2B9E">
      <w:pPr>
        <w:rPr>
          <w:noProof/>
          <w:lang w:eastAsia="cs-CZ"/>
        </w:rPr>
      </w:pPr>
      <w:r>
        <w:rPr>
          <w:noProof/>
          <w:lang w:eastAsia="cs-CZ"/>
        </w:rPr>
        <w:drawing>
          <wp:anchor distT="0" distB="0" distL="114300" distR="114300" simplePos="0" relativeHeight="251642880" behindDoc="0" locked="0" layoutInCell="1" allowOverlap="1">
            <wp:simplePos x="0" y="0"/>
            <wp:positionH relativeFrom="column">
              <wp:posOffset>1454150</wp:posOffset>
            </wp:positionH>
            <wp:positionV relativeFrom="paragraph">
              <wp:posOffset>80010</wp:posOffset>
            </wp:positionV>
            <wp:extent cx="1353820" cy="1353820"/>
            <wp:effectExtent l="0" t="0" r="0" b="0"/>
            <wp:wrapSquare wrapText="bothSides"/>
            <wp:docPr id="39" name="Obrázek 39" descr="http://www.sanela.cz/catalogue/preview/abv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sanela.cz/catalogue/preview/abv43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53820" cy="1353820"/>
                    </a:xfrm>
                    <a:prstGeom prst="rect">
                      <a:avLst/>
                    </a:prstGeom>
                    <a:noFill/>
                    <a:ln>
                      <a:noFill/>
                    </a:ln>
                  </pic:spPr>
                </pic:pic>
              </a:graphicData>
            </a:graphic>
          </wp:anchor>
        </w:drawing>
      </w:r>
      <w:r w:rsidR="00D95849" w:rsidRPr="00D95849">
        <w:rPr>
          <w:noProof/>
          <w:lang w:eastAsia="cs-CZ"/>
        </w:rPr>
        <w:drawing>
          <wp:anchor distT="0" distB="0" distL="114300" distR="114300" simplePos="0" relativeHeight="251641856" behindDoc="0" locked="0" layoutInCell="1" allowOverlap="1">
            <wp:simplePos x="0" y="0"/>
            <wp:positionH relativeFrom="column">
              <wp:posOffset>-3810</wp:posOffset>
            </wp:positionH>
            <wp:positionV relativeFrom="paragraph">
              <wp:posOffset>89535</wp:posOffset>
            </wp:positionV>
            <wp:extent cx="1345565" cy="1345565"/>
            <wp:effectExtent l="0" t="0" r="0" b="0"/>
            <wp:wrapSquare wrapText="bothSides"/>
            <wp:docPr id="38" name="Obrázek 38" descr="http://www.sanela.cz/catalogue/preview/aot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sanela.cz/catalogue/preview/aot8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45565" cy="1345565"/>
                    </a:xfrm>
                    <a:prstGeom prst="rect">
                      <a:avLst/>
                    </a:prstGeom>
                    <a:noFill/>
                    <a:ln>
                      <a:noFill/>
                    </a:ln>
                  </pic:spPr>
                </pic:pic>
              </a:graphicData>
            </a:graphic>
          </wp:anchor>
        </w:drawing>
      </w:r>
    </w:p>
    <w:p w:rsidR="00D95849" w:rsidRPr="00D95849" w:rsidRDefault="00D95849" w:rsidP="00DE2B9E">
      <w:pPr>
        <w:rPr>
          <w:rFonts w:cstheme="minorHAnsi"/>
          <w:b/>
          <w:sz w:val="24"/>
          <w:szCs w:val="24"/>
          <w:highlight w:val="yellow"/>
        </w:rPr>
      </w:pPr>
      <w:r w:rsidRPr="00D95849">
        <w:rPr>
          <w:rFonts w:cstheme="minorHAnsi"/>
          <w:sz w:val="24"/>
          <w:szCs w:val="24"/>
        </w:rPr>
        <w:t xml:space="preserve">   </w:t>
      </w:r>
      <w:r>
        <w:rPr>
          <w:rFonts w:cstheme="minorHAnsi"/>
          <w:sz w:val="24"/>
          <w:szCs w:val="24"/>
        </w:rPr>
        <w:t xml:space="preserve">       </w:t>
      </w:r>
      <w:r w:rsidRPr="00EF31E0">
        <w:rPr>
          <w:rFonts w:cstheme="minorHAnsi"/>
          <w:b/>
          <w:sz w:val="24"/>
          <w:szCs w:val="24"/>
          <w:highlight w:val="yellow"/>
        </w:rPr>
        <w:t>Bezdotyková automatická baterie</w:t>
      </w:r>
    </w:p>
    <w:p w:rsidR="00A2775C" w:rsidRDefault="00A2775C" w:rsidP="00DE2B9E">
      <w:pPr>
        <w:rPr>
          <w:rFonts w:cstheme="minorHAnsi"/>
          <w:szCs w:val="24"/>
        </w:rPr>
      </w:pPr>
    </w:p>
    <w:p w:rsidR="00E237C4" w:rsidRDefault="00D95849" w:rsidP="00DE2B9E">
      <w:pPr>
        <w:rPr>
          <w:rFonts w:cstheme="minorHAnsi"/>
          <w:szCs w:val="24"/>
        </w:rPr>
      </w:pPr>
      <w:r w:rsidRPr="00D95849">
        <w:rPr>
          <w:rFonts w:cstheme="minorHAnsi"/>
          <w:szCs w:val="24"/>
        </w:rPr>
        <w:t xml:space="preserve"> </w:t>
      </w:r>
      <w:r>
        <w:rPr>
          <w:rFonts w:cstheme="minorHAnsi"/>
          <w:szCs w:val="24"/>
        </w:rPr>
        <w:t xml:space="preserve">     </w:t>
      </w:r>
      <w:r w:rsidRPr="00D95849">
        <w:rPr>
          <w:rFonts w:cstheme="minorHAnsi"/>
          <w:szCs w:val="24"/>
        </w:rPr>
        <w:t xml:space="preserve">     </w:t>
      </w:r>
      <w:r w:rsidR="00E237C4">
        <w:rPr>
          <w:rFonts w:cstheme="minorHAnsi"/>
          <w:szCs w:val="24"/>
        </w:rPr>
        <w:t xml:space="preserve">   </w:t>
      </w:r>
      <w:r w:rsidRPr="00D95849">
        <w:rPr>
          <w:rFonts w:cstheme="minorHAnsi"/>
          <w:szCs w:val="24"/>
        </w:rPr>
        <w:t>Více Viz 3. ročník Praxe</w:t>
      </w:r>
      <w:r>
        <w:rPr>
          <w:rFonts w:cstheme="minorHAnsi"/>
          <w:szCs w:val="24"/>
        </w:rPr>
        <w:t xml:space="preserve"> </w:t>
      </w:r>
    </w:p>
    <w:p w:rsidR="00D95849" w:rsidRDefault="00D95849" w:rsidP="00DE2B9E">
      <w:pPr>
        <w:ind w:firstLine="708"/>
        <w:rPr>
          <w:rFonts w:cstheme="minorHAnsi"/>
          <w:szCs w:val="24"/>
        </w:rPr>
      </w:pPr>
      <w:r>
        <w:rPr>
          <w:rFonts w:cstheme="minorHAnsi"/>
          <w:szCs w:val="24"/>
        </w:rPr>
        <w:t>Sanela</w:t>
      </w:r>
      <w:r w:rsidR="00E237C4">
        <w:rPr>
          <w:rFonts w:cstheme="minorHAnsi"/>
          <w:szCs w:val="24"/>
        </w:rPr>
        <w:t xml:space="preserve"> – sprchy</w:t>
      </w:r>
    </w:p>
    <w:p w:rsidR="00E237C4" w:rsidRDefault="00E237C4" w:rsidP="00DE2B9E">
      <w:pPr>
        <w:ind w:firstLine="708"/>
        <w:rPr>
          <w:rFonts w:cstheme="minorHAnsi"/>
          <w:szCs w:val="24"/>
        </w:rPr>
      </w:pPr>
      <w:r>
        <w:rPr>
          <w:rFonts w:cstheme="minorHAnsi"/>
          <w:szCs w:val="24"/>
        </w:rPr>
        <w:t>Sanela – umyvadlo laboratoře</w:t>
      </w:r>
    </w:p>
    <w:p w:rsidR="00D95849" w:rsidRDefault="00D95849" w:rsidP="00DE2B9E">
      <w:pPr>
        <w:rPr>
          <w:rFonts w:cstheme="minorHAnsi"/>
          <w:szCs w:val="24"/>
        </w:rPr>
      </w:pPr>
    </w:p>
    <w:p w:rsidR="00D95849" w:rsidRDefault="00D95849" w:rsidP="00DE2B9E">
      <w:pPr>
        <w:rPr>
          <w:rFonts w:cstheme="minorHAnsi"/>
          <w:szCs w:val="24"/>
        </w:rPr>
      </w:pPr>
    </w:p>
    <w:p w:rsidR="00D95849" w:rsidRDefault="00D95849" w:rsidP="00DE2B9E">
      <w:pPr>
        <w:rPr>
          <w:rFonts w:cstheme="minorHAnsi"/>
          <w:szCs w:val="24"/>
        </w:rPr>
      </w:pPr>
    </w:p>
    <w:p w:rsidR="00D95849" w:rsidRDefault="00D95849" w:rsidP="00DE2B9E">
      <w:pPr>
        <w:rPr>
          <w:rFonts w:cstheme="minorHAnsi"/>
          <w:szCs w:val="24"/>
        </w:rPr>
      </w:pPr>
    </w:p>
    <w:p w:rsidR="00D95849" w:rsidRDefault="00D95849" w:rsidP="00DE2B9E">
      <w:pPr>
        <w:rPr>
          <w:rFonts w:cstheme="minorHAnsi"/>
          <w:szCs w:val="24"/>
        </w:rPr>
      </w:pPr>
    </w:p>
    <w:p w:rsidR="00D95849" w:rsidRDefault="00D95849" w:rsidP="00DE2B9E">
      <w:pPr>
        <w:rPr>
          <w:rFonts w:cstheme="minorHAnsi"/>
          <w:szCs w:val="24"/>
        </w:rPr>
      </w:pPr>
    </w:p>
    <w:p w:rsidR="00D95849" w:rsidRDefault="00D95849" w:rsidP="00DE2B9E">
      <w:pPr>
        <w:rPr>
          <w:rFonts w:cstheme="minorHAnsi"/>
          <w:szCs w:val="24"/>
        </w:rPr>
      </w:pPr>
      <w:r>
        <w:rPr>
          <w:rFonts w:cstheme="minorHAnsi"/>
          <w:szCs w:val="24"/>
        </w:rPr>
        <w:t>Video: Montáž automatické stojánkové baterie</w:t>
      </w:r>
    </w:p>
    <w:p w:rsidR="00D95849" w:rsidRDefault="001B10DA" w:rsidP="00DE2B9E">
      <w:pPr>
        <w:rPr>
          <w:rFonts w:cstheme="minorHAnsi"/>
          <w:szCs w:val="24"/>
        </w:rPr>
      </w:pPr>
      <w:hyperlink r:id="rId101" w:history="1">
        <w:r w:rsidR="00D95849" w:rsidRPr="006D0931">
          <w:rPr>
            <w:rStyle w:val="Hypertextovodkaz"/>
            <w:rFonts w:cstheme="minorHAnsi"/>
            <w:szCs w:val="24"/>
          </w:rPr>
          <w:t>http://www.sanela.cz/instruktazni-videa</w:t>
        </w:r>
      </w:hyperlink>
    </w:p>
    <w:p w:rsidR="00D95849" w:rsidRDefault="00D95849" w:rsidP="00DE2B9E">
      <w:pPr>
        <w:rPr>
          <w:rFonts w:cstheme="minorHAnsi"/>
          <w:szCs w:val="24"/>
        </w:rPr>
      </w:pPr>
    </w:p>
    <w:p w:rsidR="00D95849" w:rsidRDefault="00D95849" w:rsidP="00DE2B9E">
      <w:pPr>
        <w:rPr>
          <w:rFonts w:cstheme="minorHAnsi"/>
          <w:szCs w:val="24"/>
        </w:rPr>
      </w:pPr>
      <w:r>
        <w:rPr>
          <w:rFonts w:cstheme="minorHAnsi"/>
          <w:szCs w:val="24"/>
        </w:rPr>
        <w:t>Video: Čištění elektromagnetického ventilu</w:t>
      </w:r>
      <w:r w:rsidR="00632340">
        <w:rPr>
          <w:rFonts w:cstheme="minorHAnsi"/>
          <w:szCs w:val="24"/>
        </w:rPr>
        <w:t xml:space="preserve"> + membrána + sítko (ukázka ve výuce)</w:t>
      </w:r>
    </w:p>
    <w:p w:rsidR="00D95849" w:rsidRDefault="001B10DA" w:rsidP="00DE2B9E">
      <w:pPr>
        <w:rPr>
          <w:rStyle w:val="Hypertextovodkaz"/>
          <w:rFonts w:cstheme="minorHAnsi"/>
          <w:szCs w:val="24"/>
        </w:rPr>
      </w:pPr>
      <w:hyperlink r:id="rId102" w:history="1">
        <w:r w:rsidR="00D95849" w:rsidRPr="006D0931">
          <w:rPr>
            <w:rStyle w:val="Hypertextovodkaz"/>
            <w:rFonts w:cstheme="minorHAnsi"/>
            <w:szCs w:val="24"/>
          </w:rPr>
          <w:t>http://www.sanela.cz/instruktazni-videa</w:t>
        </w:r>
      </w:hyperlink>
    </w:p>
    <w:p w:rsidR="00B601F1" w:rsidRDefault="00B601F1" w:rsidP="00DE2B9E">
      <w:pPr>
        <w:rPr>
          <w:rStyle w:val="Hypertextovodkaz"/>
          <w:rFonts w:cstheme="minorHAnsi"/>
          <w:szCs w:val="24"/>
        </w:rPr>
      </w:pPr>
    </w:p>
    <w:p w:rsidR="00B601F1" w:rsidRDefault="00B601F1" w:rsidP="00DE2B9E">
      <w:pPr>
        <w:rPr>
          <w:rStyle w:val="Hypertextovodkaz"/>
          <w:rFonts w:cstheme="minorHAnsi"/>
          <w:szCs w:val="24"/>
        </w:rPr>
      </w:pPr>
    </w:p>
    <w:p w:rsidR="00B601F1" w:rsidRPr="006B1819" w:rsidRDefault="006B1819" w:rsidP="00DE2B9E">
      <w:pPr>
        <w:rPr>
          <w:sz w:val="44"/>
          <w:szCs w:val="44"/>
        </w:rPr>
      </w:pPr>
      <w:r w:rsidRPr="006B1819">
        <w:rPr>
          <w:sz w:val="44"/>
          <w:szCs w:val="44"/>
        </w:rPr>
        <w:lastRenderedPageBreak/>
        <w:t>Rychlost vody v potrubí s ohledem na hluk</w:t>
      </w:r>
    </w:p>
    <w:p w:rsidR="00B601F1" w:rsidRDefault="00B601F1" w:rsidP="00DE2B9E">
      <w:pPr>
        <w:rPr>
          <w:rStyle w:val="Hypertextovodkaz"/>
          <w:rFonts w:cstheme="minorHAnsi"/>
          <w:szCs w:val="24"/>
        </w:rPr>
      </w:pPr>
    </w:p>
    <w:p w:rsidR="00B601F1" w:rsidRDefault="006B1819" w:rsidP="00DE2B9E">
      <w:pPr>
        <w:rPr>
          <w:rStyle w:val="Hypertextovodkaz"/>
          <w:rFonts w:cstheme="minorHAnsi"/>
          <w:szCs w:val="24"/>
        </w:rPr>
      </w:pPr>
      <w:r w:rsidRPr="006B1819">
        <w:rPr>
          <w:rStyle w:val="Hypertextovodkaz"/>
          <w:rFonts w:cstheme="minorHAnsi"/>
          <w:szCs w:val="24"/>
        </w:rPr>
        <w:t>http://www.tzb-info.cz/4694-vypocet-vnitrnich-vodovodu-podle-nove-csn-75-5455</w:t>
      </w:r>
    </w:p>
    <w:p w:rsidR="00B601F1" w:rsidRDefault="00B601F1" w:rsidP="00DE2B9E">
      <w:pPr>
        <w:rPr>
          <w:rStyle w:val="Hypertextovodkaz"/>
          <w:rFonts w:cstheme="minorHAnsi"/>
          <w:szCs w:val="24"/>
        </w:rPr>
      </w:pPr>
    </w:p>
    <w:p w:rsidR="00B601F1" w:rsidRDefault="00B601F1" w:rsidP="00DE2B9E">
      <w:pPr>
        <w:rPr>
          <w:rStyle w:val="Hypertextovodkaz"/>
          <w:rFonts w:cstheme="minorHAnsi"/>
          <w:szCs w:val="24"/>
        </w:rPr>
      </w:pPr>
    </w:p>
    <w:p w:rsidR="00B601F1" w:rsidRDefault="00063E22" w:rsidP="00DE2B9E">
      <w:r>
        <w:t>Světlost potrubí se předběžně stanoví tak, aby průtočná rychlost v přívodním potrubí byla pokud možno nejméně 0,5 m/s a v cirkulačním potrubí nejméně 0,3 m/s (u měděného potrubí alespoň 0,2 m/s). Nejvyšší průtočné rychlosti, které nesmí být překročeny, jsou uvedeny v tabulce 7. Pokud výrobce potrubí nestanoví jinak, nemá být v prostorech, kde nesmí být překročena požadovaná hladina hluku, průtočná rychlost v kovovém přívodním potrubí vyšší než cca 1,5 m/s a v plastovém přívodním potrubí cca 2,0 m/s.</w:t>
      </w:r>
    </w:p>
    <w:p w:rsidR="00063E22" w:rsidRDefault="00063E22" w:rsidP="00DE2B9E"/>
    <w:p w:rsidR="00063E22" w:rsidRDefault="00063E22" w:rsidP="00DE2B9E">
      <w:pPr>
        <w:rPr>
          <w:rStyle w:val="Hypertextovodkaz"/>
          <w:rFonts w:cstheme="minorHAnsi"/>
          <w:szCs w:val="24"/>
        </w:rPr>
      </w:pPr>
      <w:r>
        <w:rPr>
          <w:noProof/>
          <w:lang w:eastAsia="cs-CZ"/>
        </w:rPr>
        <w:drawing>
          <wp:inline distT="0" distB="0" distL="0" distR="0">
            <wp:extent cx="5145400" cy="2242868"/>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cstate="print"/>
                    <a:srcRect l="30435" t="41011" r="16941" b="30316"/>
                    <a:stretch/>
                  </pic:blipFill>
                  <pic:spPr bwMode="auto">
                    <a:xfrm>
                      <a:off x="0" y="0"/>
                      <a:ext cx="5150441" cy="2245065"/>
                    </a:xfrm>
                    <a:prstGeom prst="rect">
                      <a:avLst/>
                    </a:prstGeom>
                    <a:ln>
                      <a:noFill/>
                    </a:ln>
                    <a:extLst>
                      <a:ext uri="{53640926-AAD7-44D8-BBD7-CCE9431645EC}">
                        <a14:shadowObscured xmlns:a14="http://schemas.microsoft.com/office/drawing/2010/main"/>
                      </a:ext>
                    </a:extLst>
                  </pic:spPr>
                </pic:pic>
              </a:graphicData>
            </a:graphic>
          </wp:inline>
        </w:drawing>
      </w:r>
    </w:p>
    <w:p w:rsidR="00B601F1" w:rsidRDefault="00B601F1" w:rsidP="00DE2B9E">
      <w:pPr>
        <w:rPr>
          <w:rStyle w:val="Hypertextovodkaz"/>
          <w:rFonts w:cstheme="minorHAnsi"/>
          <w:szCs w:val="24"/>
        </w:rPr>
      </w:pPr>
    </w:p>
    <w:p w:rsidR="00B601F1" w:rsidRDefault="00B601F1" w:rsidP="00DE2B9E">
      <w:pPr>
        <w:rPr>
          <w:rFonts w:cstheme="minorHAnsi"/>
          <w:szCs w:val="24"/>
        </w:rPr>
        <w:sectPr w:rsidR="00B601F1" w:rsidSect="007258AC">
          <w:pgSz w:w="11906" w:h="16838"/>
          <w:pgMar w:top="1418" w:right="1418" w:bottom="1418" w:left="1418" w:header="709" w:footer="709" w:gutter="0"/>
          <w:cols w:space="708"/>
          <w:docGrid w:linePitch="360"/>
        </w:sectPr>
      </w:pPr>
    </w:p>
    <w:p w:rsidR="00241C46" w:rsidRDefault="00B601F1" w:rsidP="00DE2B9E">
      <w:pPr>
        <w:rPr>
          <w:rFonts w:cstheme="minorHAnsi"/>
          <w:b/>
          <w:sz w:val="20"/>
          <w:szCs w:val="20"/>
        </w:rPr>
      </w:pPr>
      <w:r>
        <w:rPr>
          <w:rFonts w:cstheme="minorHAnsi"/>
          <w:b/>
          <w:sz w:val="32"/>
          <w:szCs w:val="32"/>
        </w:rPr>
        <w:lastRenderedPageBreak/>
        <w:t xml:space="preserve">   </w:t>
      </w:r>
      <w:r w:rsidRPr="00B601F1">
        <w:rPr>
          <w:rFonts w:cstheme="minorHAnsi"/>
          <w:b/>
          <w:sz w:val="32"/>
          <w:szCs w:val="32"/>
        </w:rPr>
        <w:t>Rozvody vody – video</w:t>
      </w:r>
      <w:r w:rsidR="0008247D">
        <w:rPr>
          <w:rFonts w:cstheme="minorHAnsi"/>
          <w:b/>
          <w:sz w:val="32"/>
          <w:szCs w:val="32"/>
        </w:rPr>
        <w:tab/>
      </w:r>
      <w:hyperlink r:id="rId104" w:history="1">
        <w:r w:rsidR="00241C46" w:rsidRPr="0064116C">
          <w:rPr>
            <w:rStyle w:val="Hypertextovodkaz"/>
            <w:rFonts w:cstheme="minorHAnsi"/>
            <w:b/>
            <w:sz w:val="20"/>
            <w:szCs w:val="20"/>
          </w:rPr>
          <w:t>http://www.spsstavvm.cz/cs/pro-studenty/studijni-materialy/tzb/ing-poboril/a4-rocnik-zdt/zdt-t4-probirana-temata.html</w:t>
        </w:r>
      </w:hyperlink>
    </w:p>
    <w:p w:rsidR="007258AC" w:rsidRDefault="00D87DAD" w:rsidP="00DE2B9E">
      <w:pPr>
        <w:rPr>
          <w:rFonts w:cstheme="minorHAnsi"/>
          <w:b/>
          <w:sz w:val="20"/>
          <w:szCs w:val="20"/>
        </w:rPr>
      </w:pPr>
      <w:r>
        <w:rPr>
          <w:rFonts w:cstheme="minorHAnsi"/>
          <w:b/>
          <w:sz w:val="20"/>
          <w:szCs w:val="20"/>
        </w:rPr>
        <w:t xml:space="preserve">    </w:t>
      </w:r>
    </w:p>
    <w:p w:rsidR="00B601F1" w:rsidRPr="00B601F1" w:rsidRDefault="00D87DAD" w:rsidP="00DE2B9E">
      <w:pPr>
        <w:rPr>
          <w:rFonts w:cstheme="minorHAnsi"/>
          <w:b/>
          <w:sz w:val="32"/>
          <w:szCs w:val="32"/>
        </w:rPr>
      </w:pPr>
      <w:r>
        <w:rPr>
          <w:rFonts w:cstheme="minorHAnsi"/>
          <w:b/>
          <w:sz w:val="20"/>
          <w:szCs w:val="20"/>
        </w:rPr>
        <w:t xml:space="preserve"> </w:t>
      </w:r>
      <w:r w:rsidRPr="00787653">
        <w:rPr>
          <w:rFonts w:ascii="Arial" w:hAnsi="Arial" w:cs="Arial"/>
          <w:i/>
          <w:sz w:val="24"/>
          <w:szCs w:val="24"/>
          <w:highlight w:val="yellow"/>
        </w:rPr>
        <w:t xml:space="preserve">Maturita: </w:t>
      </w:r>
      <w:r>
        <w:rPr>
          <w:rFonts w:ascii="Arial" w:hAnsi="Arial" w:cs="Arial"/>
          <w:i/>
          <w:sz w:val="24"/>
          <w:szCs w:val="24"/>
          <w:highlight w:val="yellow"/>
        </w:rPr>
        <w:t>Vedení vnitřních vodovodů</w:t>
      </w:r>
      <w:r w:rsidR="00241C46">
        <w:rPr>
          <w:rFonts w:cstheme="minorHAnsi"/>
          <w:b/>
          <w:sz w:val="32"/>
          <w:szCs w:val="32"/>
        </w:rPr>
        <w:tab/>
      </w:r>
      <w:r w:rsidR="00241C46">
        <w:rPr>
          <w:rFonts w:cstheme="minorHAnsi"/>
          <w:b/>
          <w:sz w:val="32"/>
          <w:szCs w:val="32"/>
        </w:rPr>
        <w:tab/>
      </w:r>
      <w:r w:rsidR="00241C46">
        <w:rPr>
          <w:rFonts w:cstheme="minorHAnsi"/>
          <w:b/>
          <w:sz w:val="32"/>
          <w:szCs w:val="32"/>
        </w:rPr>
        <w:tab/>
      </w:r>
      <w:r w:rsidR="00241C46">
        <w:rPr>
          <w:rFonts w:cstheme="minorHAnsi"/>
          <w:b/>
          <w:sz w:val="32"/>
          <w:szCs w:val="32"/>
        </w:rPr>
        <w:tab/>
      </w:r>
      <w:r w:rsidR="00241C46">
        <w:rPr>
          <w:rFonts w:cstheme="minorHAnsi"/>
          <w:b/>
          <w:sz w:val="32"/>
          <w:szCs w:val="32"/>
        </w:rPr>
        <w:tab/>
      </w:r>
      <w:r w:rsidR="00241C46">
        <w:rPr>
          <w:rFonts w:cstheme="minorHAnsi"/>
          <w:b/>
          <w:sz w:val="32"/>
          <w:szCs w:val="32"/>
        </w:rPr>
        <w:tab/>
      </w:r>
      <w:r w:rsidR="00241C46">
        <w:rPr>
          <w:rFonts w:cstheme="minorHAnsi"/>
          <w:b/>
          <w:sz w:val="32"/>
          <w:szCs w:val="32"/>
        </w:rPr>
        <w:tab/>
      </w:r>
      <w:r w:rsidR="00241C46">
        <w:rPr>
          <w:rFonts w:cstheme="minorHAnsi"/>
          <w:b/>
          <w:sz w:val="32"/>
          <w:szCs w:val="32"/>
        </w:rPr>
        <w:tab/>
      </w:r>
      <w:r w:rsidR="00241C46">
        <w:rPr>
          <w:rFonts w:cstheme="minorHAnsi"/>
          <w:b/>
          <w:sz w:val="32"/>
          <w:szCs w:val="32"/>
        </w:rPr>
        <w:tab/>
      </w:r>
      <w:r>
        <w:rPr>
          <w:rFonts w:cstheme="minorHAnsi"/>
          <w:b/>
          <w:sz w:val="32"/>
          <w:szCs w:val="32"/>
        </w:rPr>
        <w:t xml:space="preserve">                    </w:t>
      </w:r>
      <w:r w:rsidR="007258AC">
        <w:rPr>
          <w:rFonts w:cstheme="minorHAnsi"/>
          <w:b/>
          <w:sz w:val="32"/>
          <w:szCs w:val="32"/>
        </w:rPr>
        <w:t xml:space="preserve">                                          </w:t>
      </w:r>
    </w:p>
    <w:p w:rsidR="00B601F1" w:rsidRDefault="00B601F1" w:rsidP="00DE2B9E">
      <w:pPr>
        <w:rPr>
          <w:rFonts w:cstheme="minorHAnsi"/>
          <w:szCs w:val="24"/>
        </w:rPr>
      </w:pPr>
    </w:p>
    <w:p w:rsidR="00B601F1" w:rsidRDefault="00B601F1" w:rsidP="00DE2B9E">
      <w:pPr>
        <w:jc w:val="center"/>
        <w:rPr>
          <w:rFonts w:cstheme="minorHAnsi"/>
          <w:szCs w:val="24"/>
        </w:rPr>
      </w:pPr>
      <w:r>
        <w:rPr>
          <w:rFonts w:cstheme="minorHAnsi"/>
          <w:noProof/>
          <w:szCs w:val="24"/>
          <w:lang w:eastAsia="cs-CZ"/>
        </w:rPr>
        <w:drawing>
          <wp:inline distT="0" distB="0" distL="0" distR="0">
            <wp:extent cx="5425170" cy="3213273"/>
            <wp:effectExtent l="0" t="0" r="4445" b="635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39587" cy="3221812"/>
                    </a:xfrm>
                    <a:prstGeom prst="rect">
                      <a:avLst/>
                    </a:prstGeom>
                    <a:noFill/>
                    <a:ln>
                      <a:noFill/>
                    </a:ln>
                  </pic:spPr>
                </pic:pic>
              </a:graphicData>
            </a:graphic>
          </wp:inline>
        </w:drawing>
      </w:r>
    </w:p>
    <w:p w:rsidR="00853073" w:rsidRDefault="00853073" w:rsidP="00DE2B9E">
      <w:pPr>
        <w:rPr>
          <w:rFonts w:cstheme="minorHAnsi"/>
          <w:szCs w:val="24"/>
        </w:rPr>
      </w:pPr>
    </w:p>
    <w:p w:rsidR="00853073" w:rsidRDefault="00853073" w:rsidP="00DE2B9E">
      <w:pPr>
        <w:rPr>
          <w:rFonts w:cstheme="minorHAnsi"/>
          <w:szCs w:val="24"/>
        </w:rPr>
      </w:pPr>
      <w:r w:rsidRPr="00853073">
        <w:rPr>
          <w:rFonts w:cstheme="minorHAnsi"/>
          <w:b/>
          <w:szCs w:val="24"/>
        </w:rPr>
        <w:t>Další video</w:t>
      </w:r>
      <w:r>
        <w:rPr>
          <w:rFonts w:cstheme="minorHAnsi"/>
          <w:szCs w:val="24"/>
        </w:rPr>
        <w:t>: Pájení mědi, svařování plastů, instalace sifonu a další činnosti viz:</w:t>
      </w:r>
    </w:p>
    <w:p w:rsidR="00853073" w:rsidRDefault="001B10DA" w:rsidP="00DE2B9E">
      <w:pPr>
        <w:rPr>
          <w:rFonts w:cstheme="minorHAnsi"/>
          <w:szCs w:val="24"/>
        </w:rPr>
      </w:pPr>
      <w:hyperlink r:id="rId106" w:history="1">
        <w:r w:rsidR="00853073" w:rsidRPr="00FA7B0C">
          <w:rPr>
            <w:rStyle w:val="Hypertextovodkaz"/>
            <w:rFonts w:cstheme="minorHAnsi"/>
            <w:szCs w:val="24"/>
          </w:rPr>
          <w:t>http://www.ceskatelevize.cz/porady/10214726264-devatero-remesel/211563230470007-iva-pazderkova-instalaterkou/</w:t>
        </w:r>
      </w:hyperlink>
    </w:p>
    <w:p w:rsidR="00853073" w:rsidRDefault="00853073" w:rsidP="00DE2B9E">
      <w:pPr>
        <w:rPr>
          <w:rFonts w:cstheme="minorHAnsi"/>
          <w:szCs w:val="24"/>
        </w:rPr>
      </w:pPr>
      <w:r>
        <w:rPr>
          <w:rFonts w:cstheme="minorHAnsi"/>
          <w:szCs w:val="24"/>
        </w:rPr>
        <w:t>Délka videa: cca 20 minut</w:t>
      </w:r>
    </w:p>
    <w:p w:rsidR="007258AC" w:rsidRDefault="007258AC" w:rsidP="00DE2B9E">
      <w:pPr>
        <w:rPr>
          <w:b/>
          <w:sz w:val="32"/>
          <w:szCs w:val="32"/>
          <w:u w:val="single"/>
        </w:rPr>
      </w:pPr>
    </w:p>
    <w:p w:rsidR="007258AC" w:rsidRDefault="007258AC" w:rsidP="00DE2B9E">
      <w:pPr>
        <w:rPr>
          <w:b/>
          <w:sz w:val="32"/>
          <w:szCs w:val="32"/>
          <w:u w:val="single"/>
        </w:rPr>
      </w:pPr>
    </w:p>
    <w:p w:rsidR="007258AC" w:rsidRPr="00F5204D" w:rsidRDefault="00F5204D" w:rsidP="00DE2B9E">
      <w:pPr>
        <w:rPr>
          <w:b/>
          <w:sz w:val="40"/>
          <w:szCs w:val="40"/>
        </w:rPr>
      </w:pPr>
      <w:r>
        <w:rPr>
          <w:b/>
          <w:sz w:val="40"/>
          <w:szCs w:val="40"/>
        </w:rPr>
        <w:t>- - - - - - - - - - - - - - - - - - - - - - - - - - - - - - - - - - - - - - - -</w:t>
      </w:r>
    </w:p>
    <w:p w:rsidR="007258AC" w:rsidRPr="00C873C3" w:rsidRDefault="00C873C3" w:rsidP="00DE2B9E">
      <w:pPr>
        <w:rPr>
          <w:b/>
          <w:sz w:val="32"/>
          <w:szCs w:val="32"/>
        </w:rPr>
      </w:pP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t>27. 11. 2018</w:t>
      </w:r>
    </w:p>
    <w:p w:rsidR="007258AC" w:rsidRDefault="007258AC" w:rsidP="00DE2B9E">
      <w:pPr>
        <w:rPr>
          <w:b/>
          <w:sz w:val="32"/>
          <w:szCs w:val="32"/>
          <w:u w:val="single"/>
        </w:rPr>
      </w:pPr>
    </w:p>
    <w:p w:rsidR="007258AC" w:rsidRDefault="00C873C3" w:rsidP="00DE2B9E">
      <w:pPr>
        <w:rPr>
          <w:b/>
          <w:sz w:val="32"/>
          <w:szCs w:val="32"/>
          <w:u w:val="single"/>
        </w:rPr>
      </w:pPr>
      <w:r>
        <w:rPr>
          <w:b/>
          <w:sz w:val="32"/>
          <w:szCs w:val="32"/>
          <w:u w:val="single"/>
        </w:rPr>
        <w:t>POZOR – DOPLNIT a založit PVC-C, 2.4.4 Nerez trubky a vlnocce</w:t>
      </w:r>
    </w:p>
    <w:p w:rsidR="007258AC" w:rsidRDefault="007258AC" w:rsidP="00DE2B9E">
      <w:pPr>
        <w:rPr>
          <w:b/>
          <w:sz w:val="32"/>
          <w:szCs w:val="32"/>
          <w:u w:val="single"/>
        </w:rPr>
      </w:pPr>
    </w:p>
    <w:p w:rsidR="007258AC" w:rsidRDefault="007258AC" w:rsidP="00DE2B9E">
      <w:pPr>
        <w:rPr>
          <w:b/>
          <w:sz w:val="32"/>
          <w:szCs w:val="32"/>
          <w:u w:val="single"/>
        </w:rPr>
      </w:pPr>
    </w:p>
    <w:p w:rsidR="007258AC" w:rsidRDefault="007258AC" w:rsidP="00DE2B9E">
      <w:pPr>
        <w:rPr>
          <w:b/>
          <w:sz w:val="32"/>
          <w:szCs w:val="32"/>
          <w:u w:val="single"/>
        </w:rPr>
      </w:pPr>
    </w:p>
    <w:p w:rsidR="007258AC" w:rsidRDefault="007258AC" w:rsidP="00DE2B9E">
      <w:pPr>
        <w:rPr>
          <w:b/>
          <w:sz w:val="32"/>
          <w:szCs w:val="32"/>
          <w:u w:val="single"/>
        </w:rPr>
      </w:pPr>
    </w:p>
    <w:p w:rsidR="007258AC" w:rsidRDefault="007258AC" w:rsidP="00DE2B9E">
      <w:pPr>
        <w:rPr>
          <w:b/>
          <w:sz w:val="32"/>
          <w:szCs w:val="32"/>
          <w:u w:val="single"/>
        </w:rPr>
      </w:pPr>
    </w:p>
    <w:p w:rsidR="007258AC" w:rsidRDefault="007258AC" w:rsidP="00DE2B9E">
      <w:pPr>
        <w:rPr>
          <w:b/>
          <w:sz w:val="32"/>
          <w:szCs w:val="32"/>
          <w:u w:val="single"/>
        </w:rPr>
      </w:pPr>
    </w:p>
    <w:p w:rsidR="007258AC" w:rsidRDefault="007258AC" w:rsidP="00DE2B9E">
      <w:pPr>
        <w:rPr>
          <w:b/>
          <w:sz w:val="32"/>
          <w:szCs w:val="32"/>
          <w:u w:val="single"/>
        </w:rPr>
      </w:pPr>
    </w:p>
    <w:p w:rsidR="007258AC" w:rsidRDefault="007258AC" w:rsidP="00DE2B9E">
      <w:pPr>
        <w:rPr>
          <w:b/>
          <w:sz w:val="32"/>
          <w:szCs w:val="32"/>
          <w:u w:val="single"/>
        </w:rPr>
      </w:pPr>
    </w:p>
    <w:p w:rsidR="00B025C1" w:rsidRPr="0009120B" w:rsidRDefault="00B025C1" w:rsidP="00DE2B9E">
      <w:pPr>
        <w:rPr>
          <w:b/>
          <w:sz w:val="32"/>
          <w:szCs w:val="32"/>
          <w:u w:val="single"/>
        </w:rPr>
      </w:pPr>
      <w:r w:rsidRPr="0009120B">
        <w:rPr>
          <w:b/>
          <w:sz w:val="32"/>
          <w:szCs w:val="32"/>
          <w:u w:val="single"/>
        </w:rPr>
        <w:lastRenderedPageBreak/>
        <w:t>2.</w:t>
      </w:r>
      <w:r>
        <w:rPr>
          <w:b/>
          <w:sz w:val="32"/>
          <w:szCs w:val="32"/>
          <w:u w:val="single"/>
        </w:rPr>
        <w:t>7</w:t>
      </w:r>
      <w:r w:rsidRPr="0009120B">
        <w:rPr>
          <w:b/>
          <w:sz w:val="32"/>
          <w:szCs w:val="32"/>
          <w:u w:val="single"/>
        </w:rPr>
        <w:t xml:space="preserve"> </w:t>
      </w:r>
      <w:r>
        <w:rPr>
          <w:b/>
          <w:sz w:val="32"/>
          <w:szCs w:val="32"/>
          <w:u w:val="single"/>
        </w:rPr>
        <w:t>UPEVNĚNÍ POTRUBÍ</w:t>
      </w:r>
    </w:p>
    <w:p w:rsidR="00B025C1" w:rsidRPr="004A5EEF" w:rsidRDefault="00B025C1" w:rsidP="00DE2B9E">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Vedení vnitřních vodovodů</w:t>
      </w:r>
    </w:p>
    <w:p w:rsidR="00F05D1E" w:rsidRPr="00F05D1E" w:rsidRDefault="00F05D1E" w:rsidP="00DE2B9E">
      <w:pPr>
        <w:rPr>
          <w:rFonts w:ascii="Arial" w:hAnsi="Arial" w:cs="Arial"/>
          <w:i/>
          <w:sz w:val="24"/>
          <w:szCs w:val="24"/>
          <w:highlight w:val="yellow"/>
        </w:rPr>
      </w:pPr>
      <w:r w:rsidRPr="00F05D1E">
        <w:rPr>
          <w:rFonts w:ascii="Arial" w:hAnsi="Arial" w:cs="Arial"/>
          <w:i/>
          <w:sz w:val="24"/>
          <w:szCs w:val="24"/>
          <w:highlight w:val="yellow"/>
        </w:rPr>
        <w:t>Maturita: Projektování vnitřního vodovodu</w:t>
      </w:r>
    </w:p>
    <w:p w:rsidR="00F05D1E" w:rsidRPr="00F05D1E" w:rsidRDefault="00F05D1E" w:rsidP="00DE2B9E">
      <w:pPr>
        <w:rPr>
          <w:rFonts w:ascii="Arial" w:hAnsi="Arial" w:cs="Arial"/>
          <w:i/>
          <w:sz w:val="24"/>
          <w:szCs w:val="24"/>
          <w:highlight w:val="yellow"/>
        </w:rPr>
      </w:pPr>
      <w:r w:rsidRPr="00F05D1E">
        <w:rPr>
          <w:rFonts w:ascii="Arial" w:hAnsi="Arial" w:cs="Arial"/>
          <w:i/>
          <w:sz w:val="24"/>
          <w:szCs w:val="24"/>
          <w:highlight w:val="yellow"/>
        </w:rPr>
        <w:t>Maturita: Příprava a rozvody teplé vody</w:t>
      </w:r>
    </w:p>
    <w:p w:rsidR="00A06F89" w:rsidRDefault="00A06F89" w:rsidP="00DE2B9E">
      <w:pPr>
        <w:rPr>
          <w:rFonts w:cstheme="minorHAnsi"/>
          <w:szCs w:val="24"/>
        </w:rPr>
      </w:pPr>
    </w:p>
    <w:p w:rsidR="00C25BAC" w:rsidRDefault="004C558D" w:rsidP="00DE2B9E">
      <w:pPr>
        <w:autoSpaceDE w:val="0"/>
        <w:autoSpaceDN w:val="0"/>
        <w:adjustRightInd w:val="0"/>
        <w:rPr>
          <w:rFonts w:ascii="Calibri" w:hAnsi="Calibri" w:cs="Calibri"/>
          <w:color w:val="000000"/>
          <w:sz w:val="24"/>
          <w:szCs w:val="24"/>
        </w:rPr>
      </w:pPr>
      <w:r>
        <w:rPr>
          <w:rFonts w:ascii="Calibri" w:hAnsi="Calibri" w:cs="Calibri"/>
          <w:color w:val="000000"/>
          <w:sz w:val="24"/>
          <w:szCs w:val="24"/>
        </w:rPr>
        <w:t xml:space="preserve">Zdroj: </w:t>
      </w:r>
      <w:hyperlink r:id="rId107" w:history="1">
        <w:r w:rsidRPr="006D4B13">
          <w:rPr>
            <w:rStyle w:val="Hypertextovodkaz"/>
            <w:rFonts w:ascii="Calibri" w:hAnsi="Calibri" w:cs="Calibri"/>
            <w:sz w:val="24"/>
            <w:szCs w:val="24"/>
          </w:rPr>
          <w:t>www.ekoplastik.cz</w:t>
        </w:r>
      </w:hyperlink>
      <w:r>
        <w:rPr>
          <w:rFonts w:ascii="Calibri" w:hAnsi="Calibri" w:cs="Calibri"/>
          <w:color w:val="000000"/>
          <w:sz w:val="24"/>
          <w:szCs w:val="24"/>
        </w:rPr>
        <w:t>, montážní předpis</w:t>
      </w:r>
      <w:r w:rsidR="0047572F">
        <w:rPr>
          <w:rFonts w:ascii="Calibri" w:hAnsi="Calibri" w:cs="Calibri"/>
          <w:color w:val="000000"/>
          <w:sz w:val="24"/>
          <w:szCs w:val="24"/>
        </w:rPr>
        <w:t>, 2</w:t>
      </w:r>
      <w:r w:rsidR="00B257D4">
        <w:rPr>
          <w:rFonts w:ascii="Calibri" w:hAnsi="Calibri" w:cs="Calibri"/>
          <w:color w:val="000000"/>
          <w:sz w:val="24"/>
          <w:szCs w:val="24"/>
        </w:rPr>
        <w:t xml:space="preserve"> x</w:t>
      </w:r>
      <w:r w:rsidR="0047572F">
        <w:rPr>
          <w:rFonts w:ascii="Calibri" w:hAnsi="Calibri" w:cs="Calibri"/>
          <w:color w:val="000000"/>
          <w:sz w:val="24"/>
          <w:szCs w:val="24"/>
        </w:rPr>
        <w:t xml:space="preserve"> nástěnka na chodbě TZB</w:t>
      </w:r>
      <w:r>
        <w:rPr>
          <w:rFonts w:ascii="Calibri" w:hAnsi="Calibri" w:cs="Calibri"/>
          <w:color w:val="000000"/>
          <w:sz w:val="24"/>
          <w:szCs w:val="24"/>
        </w:rPr>
        <w:tab/>
      </w:r>
      <w:r>
        <w:rPr>
          <w:rFonts w:ascii="Calibri" w:hAnsi="Calibri" w:cs="Calibri"/>
          <w:color w:val="000000"/>
          <w:sz w:val="24"/>
          <w:szCs w:val="24"/>
        </w:rPr>
        <w:tab/>
      </w:r>
      <w:r>
        <w:rPr>
          <w:rFonts w:ascii="Calibri" w:hAnsi="Calibri" w:cs="Calibri"/>
          <w:color w:val="000000"/>
          <w:sz w:val="24"/>
          <w:szCs w:val="24"/>
        </w:rPr>
        <w:tab/>
      </w:r>
      <w:r>
        <w:rPr>
          <w:rFonts w:ascii="Calibri" w:hAnsi="Calibri" w:cs="Calibri"/>
          <w:color w:val="000000"/>
          <w:sz w:val="24"/>
          <w:szCs w:val="24"/>
        </w:rPr>
        <w:tab/>
      </w:r>
      <w:r>
        <w:rPr>
          <w:rFonts w:ascii="Calibri" w:hAnsi="Calibri" w:cs="Calibri"/>
          <w:color w:val="000000"/>
          <w:sz w:val="24"/>
          <w:szCs w:val="24"/>
        </w:rPr>
        <w:tab/>
      </w:r>
      <w:r>
        <w:rPr>
          <w:rFonts w:ascii="Calibri" w:hAnsi="Calibri" w:cs="Calibri"/>
          <w:color w:val="000000"/>
          <w:sz w:val="24"/>
          <w:szCs w:val="24"/>
        </w:rPr>
        <w:tab/>
      </w:r>
      <w:r>
        <w:rPr>
          <w:rFonts w:ascii="Calibri" w:hAnsi="Calibri" w:cs="Calibri"/>
          <w:color w:val="000000"/>
          <w:sz w:val="24"/>
          <w:szCs w:val="24"/>
        </w:rPr>
        <w:tab/>
      </w:r>
      <w:r>
        <w:rPr>
          <w:rFonts w:ascii="Calibri" w:hAnsi="Calibri" w:cs="Calibri"/>
          <w:color w:val="000000"/>
          <w:sz w:val="24"/>
          <w:szCs w:val="24"/>
        </w:rPr>
        <w:tab/>
        <w:t xml:space="preserve">        </w:t>
      </w:r>
    </w:p>
    <w:p w:rsidR="004C558D" w:rsidRPr="00C25BAC" w:rsidRDefault="004C558D" w:rsidP="00DE2B9E">
      <w:pPr>
        <w:autoSpaceDE w:val="0"/>
        <w:autoSpaceDN w:val="0"/>
        <w:adjustRightInd w:val="0"/>
        <w:rPr>
          <w:rFonts w:ascii="Calibri" w:hAnsi="Calibri" w:cs="Calibri"/>
          <w:color w:val="000000"/>
          <w:sz w:val="24"/>
          <w:szCs w:val="24"/>
        </w:rPr>
      </w:pPr>
    </w:p>
    <w:p w:rsidR="00C25BAC" w:rsidRDefault="00C25BAC" w:rsidP="00DE2B9E">
      <w:pPr>
        <w:autoSpaceDE w:val="0"/>
        <w:autoSpaceDN w:val="0"/>
        <w:adjustRightInd w:val="0"/>
        <w:rPr>
          <w:rFonts w:ascii="Calibri" w:hAnsi="Calibri" w:cs="Times New Roman"/>
          <w:b/>
          <w:bCs/>
          <w:sz w:val="36"/>
          <w:szCs w:val="36"/>
        </w:rPr>
      </w:pPr>
      <w:r>
        <w:rPr>
          <w:rFonts w:ascii="Calibri" w:hAnsi="Calibri" w:cs="Times New Roman"/>
          <w:b/>
          <w:bCs/>
          <w:sz w:val="36"/>
          <w:szCs w:val="36"/>
        </w:rPr>
        <w:t>2.7.1 P</w:t>
      </w:r>
      <w:r w:rsidRPr="00C25BAC">
        <w:rPr>
          <w:rFonts w:ascii="Calibri" w:hAnsi="Calibri" w:cs="Times New Roman"/>
          <w:b/>
          <w:bCs/>
          <w:sz w:val="36"/>
          <w:szCs w:val="36"/>
        </w:rPr>
        <w:t xml:space="preserve">ožadavky na uložení a upevnění potrubí: </w:t>
      </w:r>
    </w:p>
    <w:p w:rsidR="00C25BAC" w:rsidRPr="00C25BAC" w:rsidRDefault="00C25BAC" w:rsidP="00DE2B9E">
      <w:pPr>
        <w:autoSpaceDE w:val="0"/>
        <w:autoSpaceDN w:val="0"/>
        <w:adjustRightInd w:val="0"/>
        <w:rPr>
          <w:rFonts w:ascii="Calibri" w:hAnsi="Calibri" w:cs="Times New Roman"/>
          <w:sz w:val="36"/>
          <w:szCs w:val="36"/>
        </w:rPr>
      </w:pPr>
    </w:p>
    <w:p w:rsidR="00C25BAC" w:rsidRPr="009C1AAC" w:rsidRDefault="00C25BAC" w:rsidP="009C1AAC">
      <w:pPr>
        <w:autoSpaceDE w:val="0"/>
        <w:autoSpaceDN w:val="0"/>
        <w:adjustRightInd w:val="0"/>
        <w:rPr>
          <w:rFonts w:ascii="Calibri" w:hAnsi="Calibri" w:cs="Calibri"/>
          <w:sz w:val="28"/>
          <w:szCs w:val="28"/>
        </w:rPr>
      </w:pPr>
      <w:r w:rsidRPr="009C1AAC">
        <w:rPr>
          <w:rFonts w:ascii="Arial" w:hAnsi="Arial" w:cs="Arial"/>
          <w:sz w:val="28"/>
          <w:szCs w:val="28"/>
        </w:rPr>
        <w:t>–</w:t>
      </w:r>
      <w:r w:rsidRPr="009C1AAC">
        <w:rPr>
          <w:rFonts w:ascii="Calibri" w:hAnsi="Calibri" w:cs="Calibri"/>
          <w:sz w:val="28"/>
          <w:szCs w:val="28"/>
        </w:rPr>
        <w:t xml:space="preserve">zajištění přesné polohy, </w:t>
      </w:r>
    </w:p>
    <w:p w:rsidR="00C25BAC" w:rsidRPr="009C1AAC" w:rsidRDefault="00C25BAC" w:rsidP="009C1AAC">
      <w:pPr>
        <w:autoSpaceDE w:val="0"/>
        <w:autoSpaceDN w:val="0"/>
        <w:adjustRightInd w:val="0"/>
        <w:rPr>
          <w:rFonts w:ascii="Calibri" w:hAnsi="Calibri" w:cs="Calibri"/>
          <w:sz w:val="28"/>
          <w:szCs w:val="28"/>
        </w:rPr>
      </w:pPr>
      <w:r w:rsidRPr="009C1AAC">
        <w:rPr>
          <w:rFonts w:ascii="Arial" w:hAnsi="Arial" w:cs="Arial"/>
          <w:sz w:val="28"/>
          <w:szCs w:val="28"/>
        </w:rPr>
        <w:t>–</w:t>
      </w:r>
      <w:r w:rsidRPr="009C1AAC">
        <w:rPr>
          <w:rFonts w:ascii="Calibri" w:hAnsi="Calibri" w:cs="Calibri"/>
          <w:sz w:val="28"/>
          <w:szCs w:val="28"/>
        </w:rPr>
        <w:t xml:space="preserve">přenesení sil a zatížení, které na ně působí do stavební konstrukce, </w:t>
      </w:r>
    </w:p>
    <w:p w:rsidR="00C25BAC" w:rsidRPr="009C1AAC" w:rsidRDefault="00C25BAC" w:rsidP="009C1AAC">
      <w:pPr>
        <w:autoSpaceDE w:val="0"/>
        <w:autoSpaceDN w:val="0"/>
        <w:adjustRightInd w:val="0"/>
        <w:rPr>
          <w:rFonts w:ascii="Calibri" w:hAnsi="Calibri" w:cs="Calibri"/>
          <w:sz w:val="28"/>
          <w:szCs w:val="28"/>
        </w:rPr>
      </w:pPr>
      <w:r w:rsidRPr="009C1AAC">
        <w:rPr>
          <w:rFonts w:ascii="Arial" w:hAnsi="Arial" w:cs="Arial"/>
          <w:sz w:val="28"/>
          <w:szCs w:val="28"/>
        </w:rPr>
        <w:t>–</w:t>
      </w:r>
      <w:r w:rsidRPr="009C1AAC">
        <w:rPr>
          <w:rFonts w:ascii="Calibri" w:hAnsi="Calibri" w:cs="Calibri"/>
          <w:sz w:val="28"/>
          <w:szCs w:val="28"/>
        </w:rPr>
        <w:t xml:space="preserve">zajištění dovoleného průhybu, </w:t>
      </w:r>
    </w:p>
    <w:p w:rsidR="00C25BAC" w:rsidRPr="009C1AAC" w:rsidRDefault="00C25BAC" w:rsidP="009C1AAC">
      <w:pPr>
        <w:autoSpaceDE w:val="0"/>
        <w:autoSpaceDN w:val="0"/>
        <w:adjustRightInd w:val="0"/>
        <w:rPr>
          <w:rFonts w:ascii="Calibri" w:hAnsi="Calibri" w:cs="Calibri"/>
          <w:sz w:val="28"/>
          <w:szCs w:val="28"/>
        </w:rPr>
      </w:pPr>
      <w:r w:rsidRPr="009C1AAC">
        <w:rPr>
          <w:rFonts w:ascii="Arial" w:hAnsi="Arial" w:cs="Arial"/>
          <w:sz w:val="28"/>
          <w:szCs w:val="28"/>
        </w:rPr>
        <w:t>–</w:t>
      </w:r>
      <w:r w:rsidRPr="009C1AAC">
        <w:rPr>
          <w:rFonts w:ascii="Calibri" w:hAnsi="Calibri" w:cs="Calibri"/>
          <w:sz w:val="28"/>
          <w:szCs w:val="28"/>
        </w:rPr>
        <w:t xml:space="preserve">umožnění volné teplotní roztažnosti při teplotních změnách, </w:t>
      </w:r>
    </w:p>
    <w:p w:rsidR="00C25BAC" w:rsidRPr="009C1AAC" w:rsidRDefault="00C25BAC" w:rsidP="009C1AAC">
      <w:pPr>
        <w:autoSpaceDE w:val="0"/>
        <w:autoSpaceDN w:val="0"/>
        <w:adjustRightInd w:val="0"/>
        <w:rPr>
          <w:rFonts w:ascii="Calibri" w:hAnsi="Calibri" w:cs="Calibri"/>
          <w:sz w:val="28"/>
          <w:szCs w:val="28"/>
        </w:rPr>
      </w:pPr>
      <w:r w:rsidRPr="009C1AAC">
        <w:rPr>
          <w:rFonts w:ascii="Arial" w:hAnsi="Arial" w:cs="Arial"/>
          <w:sz w:val="28"/>
          <w:szCs w:val="28"/>
        </w:rPr>
        <w:t>–</w:t>
      </w:r>
      <w:r w:rsidRPr="009C1AAC">
        <w:rPr>
          <w:rFonts w:ascii="Calibri" w:hAnsi="Calibri" w:cs="Calibri"/>
          <w:sz w:val="28"/>
          <w:szCs w:val="28"/>
        </w:rPr>
        <w:t xml:space="preserve">zabránění přenosu hluku a vibrací do stavební konstrukce, </w:t>
      </w:r>
    </w:p>
    <w:p w:rsidR="00C25BAC" w:rsidRPr="009C1AAC" w:rsidRDefault="00C25BAC" w:rsidP="009C1AAC">
      <w:pPr>
        <w:autoSpaceDE w:val="0"/>
        <w:autoSpaceDN w:val="0"/>
        <w:adjustRightInd w:val="0"/>
        <w:rPr>
          <w:rFonts w:ascii="Calibri" w:hAnsi="Calibri" w:cs="Calibri"/>
          <w:sz w:val="28"/>
          <w:szCs w:val="28"/>
        </w:rPr>
      </w:pPr>
      <w:r w:rsidRPr="009C1AAC">
        <w:rPr>
          <w:rFonts w:ascii="Arial" w:hAnsi="Arial" w:cs="Arial"/>
          <w:sz w:val="28"/>
          <w:szCs w:val="28"/>
        </w:rPr>
        <w:t>–</w:t>
      </w:r>
      <w:r w:rsidRPr="009C1AAC">
        <w:rPr>
          <w:rFonts w:ascii="Calibri" w:hAnsi="Calibri" w:cs="Calibri"/>
          <w:sz w:val="28"/>
          <w:szCs w:val="28"/>
        </w:rPr>
        <w:t xml:space="preserve">dostatečný prostor pro montáž , demontáž, obsluhu a údržbu. </w:t>
      </w:r>
    </w:p>
    <w:p w:rsidR="005C2230" w:rsidRDefault="005C2230" w:rsidP="00DE2B9E">
      <w:pPr>
        <w:rPr>
          <w:rFonts w:cstheme="minorHAnsi"/>
          <w:szCs w:val="24"/>
        </w:rPr>
      </w:pPr>
    </w:p>
    <w:p w:rsidR="00C25BAC" w:rsidRDefault="00C25BAC" w:rsidP="00DE2B9E">
      <w:pPr>
        <w:rPr>
          <w:rFonts w:cstheme="minorHAnsi"/>
          <w:szCs w:val="24"/>
        </w:rPr>
      </w:pPr>
    </w:p>
    <w:p w:rsidR="00C25BAC" w:rsidRDefault="00C25BAC" w:rsidP="00DE2B9E">
      <w:pPr>
        <w:autoSpaceDE w:val="0"/>
        <w:autoSpaceDN w:val="0"/>
        <w:adjustRightInd w:val="0"/>
        <w:rPr>
          <w:rFonts w:ascii="Calibri" w:hAnsi="Calibri" w:cs="Times New Roman"/>
          <w:b/>
          <w:bCs/>
          <w:sz w:val="36"/>
          <w:szCs w:val="36"/>
        </w:rPr>
      </w:pPr>
      <w:r>
        <w:rPr>
          <w:rFonts w:ascii="Calibri" w:hAnsi="Calibri" w:cs="Times New Roman"/>
          <w:b/>
          <w:bCs/>
          <w:sz w:val="36"/>
          <w:szCs w:val="36"/>
        </w:rPr>
        <w:t xml:space="preserve">2.7.2 </w:t>
      </w:r>
      <w:r w:rsidR="00F05D1E">
        <w:rPr>
          <w:rFonts w:ascii="Calibri" w:hAnsi="Calibri" w:cs="Times New Roman"/>
          <w:b/>
          <w:bCs/>
          <w:sz w:val="36"/>
          <w:szCs w:val="36"/>
        </w:rPr>
        <w:t xml:space="preserve"> </w:t>
      </w:r>
      <w:r>
        <w:rPr>
          <w:rFonts w:ascii="Calibri" w:hAnsi="Calibri" w:cs="Times New Roman"/>
          <w:b/>
          <w:bCs/>
          <w:sz w:val="36"/>
          <w:szCs w:val="36"/>
        </w:rPr>
        <w:t>Základní typy podpor</w:t>
      </w:r>
      <w:r w:rsidRPr="00C25BAC">
        <w:rPr>
          <w:rFonts w:ascii="Calibri" w:hAnsi="Calibri" w:cs="Times New Roman"/>
          <w:b/>
          <w:bCs/>
          <w:sz w:val="36"/>
          <w:szCs w:val="36"/>
        </w:rPr>
        <w:t xml:space="preserve"> </w:t>
      </w:r>
    </w:p>
    <w:p w:rsidR="00C25BAC" w:rsidRPr="00C25BAC" w:rsidRDefault="00C25BAC" w:rsidP="00DE2B9E">
      <w:pPr>
        <w:autoSpaceDE w:val="0"/>
        <w:autoSpaceDN w:val="0"/>
        <w:adjustRightInd w:val="0"/>
        <w:rPr>
          <w:rFonts w:ascii="Calibri" w:hAnsi="Calibri" w:cs="Calibri"/>
          <w:color w:val="000000"/>
          <w:sz w:val="24"/>
          <w:szCs w:val="24"/>
        </w:rPr>
      </w:pPr>
    </w:p>
    <w:p w:rsidR="00C25BAC" w:rsidRPr="00C25BAC" w:rsidRDefault="00C25BAC" w:rsidP="00DE2B9E">
      <w:pPr>
        <w:autoSpaceDE w:val="0"/>
        <w:autoSpaceDN w:val="0"/>
        <w:adjustRightInd w:val="0"/>
        <w:rPr>
          <w:rFonts w:ascii="Calibri" w:hAnsi="Calibri" w:cs="Times New Roman"/>
          <w:sz w:val="24"/>
          <w:szCs w:val="24"/>
        </w:rPr>
      </w:pPr>
    </w:p>
    <w:p w:rsidR="00C25BAC" w:rsidRPr="00C25BAC" w:rsidRDefault="00C25BAC" w:rsidP="00DE2B9E">
      <w:pPr>
        <w:autoSpaceDE w:val="0"/>
        <w:autoSpaceDN w:val="0"/>
        <w:adjustRightInd w:val="0"/>
        <w:rPr>
          <w:rFonts w:ascii="Calibri" w:hAnsi="Calibri" w:cs="Times New Roman"/>
          <w:sz w:val="36"/>
          <w:szCs w:val="36"/>
        </w:rPr>
      </w:pPr>
      <w:r w:rsidRPr="00C25BAC">
        <w:rPr>
          <w:rFonts w:ascii="Calibri" w:hAnsi="Calibri" w:cs="Times New Roman"/>
          <w:b/>
          <w:bCs/>
          <w:sz w:val="36"/>
          <w:szCs w:val="36"/>
        </w:rPr>
        <w:t xml:space="preserve">1.Pevný bod (PB) </w:t>
      </w:r>
    </w:p>
    <w:p w:rsidR="00C25BAC" w:rsidRPr="009C1AAC" w:rsidRDefault="00C25BAC" w:rsidP="00DE2B9E">
      <w:pPr>
        <w:autoSpaceDE w:val="0"/>
        <w:autoSpaceDN w:val="0"/>
        <w:adjustRightInd w:val="0"/>
        <w:rPr>
          <w:rFonts w:ascii="Calibri" w:hAnsi="Calibri" w:cs="Calibri"/>
          <w:sz w:val="28"/>
          <w:szCs w:val="28"/>
        </w:rPr>
      </w:pPr>
      <w:r w:rsidRPr="009C1AAC">
        <w:rPr>
          <w:rFonts w:ascii="Calibri" w:hAnsi="Calibri" w:cs="Calibri"/>
          <w:sz w:val="28"/>
          <w:szCs w:val="28"/>
        </w:rPr>
        <w:t xml:space="preserve">Toto uložení nedovoluje pohyb v žádném směru, nedovoluje ani prokluz potrubí. </w:t>
      </w:r>
    </w:p>
    <w:p w:rsidR="00C25BAC" w:rsidRPr="009C1AAC" w:rsidRDefault="00C25BAC" w:rsidP="00DE2B9E">
      <w:pPr>
        <w:autoSpaceDE w:val="0"/>
        <w:autoSpaceDN w:val="0"/>
        <w:adjustRightInd w:val="0"/>
        <w:rPr>
          <w:rFonts w:ascii="Calibri" w:hAnsi="Calibri" w:cs="Calibri"/>
          <w:sz w:val="28"/>
          <w:szCs w:val="28"/>
        </w:rPr>
      </w:pPr>
      <w:r w:rsidRPr="009C1AAC">
        <w:rPr>
          <w:rFonts w:ascii="Calibri" w:hAnsi="Calibri" w:cs="Calibri"/>
          <w:sz w:val="28"/>
          <w:szCs w:val="28"/>
        </w:rPr>
        <w:t xml:space="preserve">Vytvoří se buď dorazem na trubce na jedné straně objímky, nebo po obou stranách objímky. </w:t>
      </w:r>
    </w:p>
    <w:p w:rsidR="00C25BAC" w:rsidRPr="009C1AAC" w:rsidRDefault="00C25BAC" w:rsidP="00DE2B9E">
      <w:pPr>
        <w:autoSpaceDE w:val="0"/>
        <w:autoSpaceDN w:val="0"/>
        <w:adjustRightInd w:val="0"/>
        <w:rPr>
          <w:rFonts w:ascii="Calibri" w:hAnsi="Calibri" w:cs="Calibri"/>
          <w:sz w:val="28"/>
          <w:szCs w:val="28"/>
        </w:rPr>
      </w:pPr>
    </w:p>
    <w:p w:rsidR="00C25BAC" w:rsidRPr="00C25BAC" w:rsidRDefault="00C25BAC" w:rsidP="00DE2B9E">
      <w:pPr>
        <w:autoSpaceDE w:val="0"/>
        <w:autoSpaceDN w:val="0"/>
        <w:adjustRightInd w:val="0"/>
        <w:rPr>
          <w:rFonts w:ascii="Calibri" w:hAnsi="Calibri" w:cs="Calibri"/>
          <w:sz w:val="36"/>
          <w:szCs w:val="36"/>
        </w:rPr>
      </w:pPr>
      <w:r w:rsidRPr="00C25BAC">
        <w:rPr>
          <w:rFonts w:ascii="Calibri" w:hAnsi="Calibri" w:cs="Calibri"/>
          <w:b/>
          <w:bCs/>
          <w:sz w:val="36"/>
          <w:szCs w:val="36"/>
        </w:rPr>
        <w:t xml:space="preserve">2.Kluzné uložení (KU) </w:t>
      </w:r>
    </w:p>
    <w:p w:rsidR="00C25BAC" w:rsidRPr="009C1AAC" w:rsidRDefault="00C25BAC" w:rsidP="00DE2B9E">
      <w:pPr>
        <w:autoSpaceDE w:val="0"/>
        <w:autoSpaceDN w:val="0"/>
        <w:adjustRightInd w:val="0"/>
        <w:rPr>
          <w:rFonts w:ascii="Calibri" w:hAnsi="Calibri" w:cs="Calibri"/>
          <w:sz w:val="28"/>
          <w:szCs w:val="28"/>
        </w:rPr>
      </w:pPr>
      <w:r w:rsidRPr="009C1AAC">
        <w:rPr>
          <w:rFonts w:ascii="Calibri" w:hAnsi="Calibri" w:cs="Calibri"/>
          <w:sz w:val="28"/>
          <w:szCs w:val="28"/>
        </w:rPr>
        <w:t xml:space="preserve">Je způsob uchycení, kde je zabráněno vybočení potrubí z osy trasy, avšak není mu bráněno v dilatačním pohybu (protahování, smršťování). </w:t>
      </w:r>
    </w:p>
    <w:p w:rsidR="00C25BAC" w:rsidRDefault="00C25BAC" w:rsidP="00DE2B9E">
      <w:pPr>
        <w:autoSpaceDE w:val="0"/>
        <w:autoSpaceDN w:val="0"/>
        <w:adjustRightInd w:val="0"/>
        <w:rPr>
          <w:rFonts w:ascii="Calibri" w:hAnsi="Calibri" w:cs="Calibri"/>
          <w:b/>
          <w:bCs/>
          <w:sz w:val="36"/>
          <w:szCs w:val="36"/>
        </w:rPr>
      </w:pPr>
    </w:p>
    <w:p w:rsidR="00C25BAC" w:rsidRPr="00C25BAC" w:rsidRDefault="00C25BAC" w:rsidP="00DE2B9E">
      <w:pPr>
        <w:autoSpaceDE w:val="0"/>
        <w:autoSpaceDN w:val="0"/>
        <w:adjustRightInd w:val="0"/>
        <w:rPr>
          <w:rFonts w:ascii="Calibri" w:hAnsi="Calibri" w:cs="Calibri"/>
          <w:sz w:val="36"/>
          <w:szCs w:val="36"/>
        </w:rPr>
      </w:pPr>
      <w:r w:rsidRPr="00C25BAC">
        <w:rPr>
          <w:rFonts w:ascii="Calibri" w:hAnsi="Calibri" w:cs="Calibri"/>
          <w:b/>
          <w:bCs/>
          <w:sz w:val="36"/>
          <w:szCs w:val="36"/>
        </w:rPr>
        <w:t xml:space="preserve">3.Volné uložení (VU) </w:t>
      </w:r>
    </w:p>
    <w:p w:rsidR="00C25BAC" w:rsidRPr="009C1AAC" w:rsidRDefault="00C25BAC" w:rsidP="009C1AAC">
      <w:pPr>
        <w:autoSpaceDE w:val="0"/>
        <w:autoSpaceDN w:val="0"/>
        <w:adjustRightInd w:val="0"/>
        <w:rPr>
          <w:rFonts w:ascii="Calibri" w:hAnsi="Calibri" w:cs="Calibri"/>
          <w:sz w:val="28"/>
          <w:szCs w:val="28"/>
        </w:rPr>
      </w:pPr>
      <w:r w:rsidRPr="009C1AAC">
        <w:rPr>
          <w:rFonts w:ascii="Calibri" w:hAnsi="Calibri" w:cs="Calibri"/>
          <w:sz w:val="28"/>
          <w:szCs w:val="28"/>
        </w:rPr>
        <w:t>V tomto případě je potrubí podepřené nebo zavěšené tak, že může v povolených mezích vybočit do stran.</w:t>
      </w:r>
    </w:p>
    <w:p w:rsidR="00C25BAC" w:rsidRPr="009C1AAC" w:rsidRDefault="00C25BAC" w:rsidP="009C1AAC">
      <w:pPr>
        <w:autoSpaceDE w:val="0"/>
        <w:autoSpaceDN w:val="0"/>
        <w:adjustRightInd w:val="0"/>
        <w:rPr>
          <w:rFonts w:ascii="Calibri" w:hAnsi="Calibri" w:cs="Calibri"/>
          <w:sz w:val="28"/>
          <w:szCs w:val="28"/>
        </w:rPr>
      </w:pPr>
    </w:p>
    <w:p w:rsidR="00C25BAC" w:rsidRDefault="00C25BAC" w:rsidP="00DE2B9E">
      <w:pPr>
        <w:rPr>
          <w:rFonts w:ascii="Calibri" w:hAnsi="Calibri" w:cs="Calibri"/>
          <w:sz w:val="36"/>
          <w:szCs w:val="36"/>
        </w:rPr>
      </w:pPr>
    </w:p>
    <w:p w:rsidR="00C25BAC" w:rsidRDefault="00C25BAC" w:rsidP="00DE2B9E">
      <w:pPr>
        <w:rPr>
          <w:rFonts w:ascii="Calibri" w:hAnsi="Calibri" w:cs="Calibri"/>
          <w:sz w:val="36"/>
          <w:szCs w:val="36"/>
        </w:rPr>
      </w:pPr>
    </w:p>
    <w:p w:rsidR="00C25BAC" w:rsidRDefault="00C25BAC" w:rsidP="00DE2B9E">
      <w:pPr>
        <w:rPr>
          <w:rFonts w:ascii="Calibri" w:hAnsi="Calibri" w:cs="Calibri"/>
          <w:sz w:val="36"/>
          <w:szCs w:val="36"/>
        </w:rPr>
      </w:pPr>
    </w:p>
    <w:p w:rsidR="00C25BAC" w:rsidRDefault="00C25BAC" w:rsidP="00DE2B9E">
      <w:pPr>
        <w:rPr>
          <w:rFonts w:ascii="Calibri" w:hAnsi="Calibri" w:cs="Calibri"/>
          <w:sz w:val="36"/>
          <w:szCs w:val="36"/>
        </w:rPr>
      </w:pPr>
    </w:p>
    <w:p w:rsidR="00C25BAC" w:rsidRDefault="00C25BAC" w:rsidP="00DE2B9E">
      <w:pPr>
        <w:autoSpaceDE w:val="0"/>
        <w:autoSpaceDN w:val="0"/>
        <w:adjustRightInd w:val="0"/>
        <w:rPr>
          <w:rFonts w:ascii="Calibri" w:hAnsi="Calibri" w:cs="Times New Roman"/>
          <w:b/>
          <w:bCs/>
          <w:sz w:val="36"/>
          <w:szCs w:val="36"/>
        </w:rPr>
      </w:pPr>
      <w:r>
        <w:rPr>
          <w:rFonts w:ascii="Calibri" w:hAnsi="Calibri" w:cs="Times New Roman"/>
          <w:b/>
          <w:bCs/>
          <w:sz w:val="36"/>
          <w:szCs w:val="36"/>
        </w:rPr>
        <w:lastRenderedPageBreak/>
        <w:t>2.7.3 Další způsoby uložení potrubí</w:t>
      </w:r>
      <w:r w:rsidRPr="00C25BAC">
        <w:rPr>
          <w:rFonts w:ascii="Calibri" w:hAnsi="Calibri" w:cs="Times New Roman"/>
          <w:b/>
          <w:bCs/>
          <w:sz w:val="36"/>
          <w:szCs w:val="36"/>
        </w:rPr>
        <w:t xml:space="preserve"> </w:t>
      </w:r>
    </w:p>
    <w:p w:rsidR="00C25BAC" w:rsidRPr="00C25BAC" w:rsidRDefault="00C25BAC" w:rsidP="00DE2B9E">
      <w:pPr>
        <w:autoSpaceDE w:val="0"/>
        <w:autoSpaceDN w:val="0"/>
        <w:adjustRightInd w:val="0"/>
        <w:rPr>
          <w:rFonts w:ascii="Calibri" w:hAnsi="Calibri" w:cs="Calibri"/>
          <w:color w:val="000000"/>
          <w:sz w:val="24"/>
          <w:szCs w:val="24"/>
        </w:rPr>
      </w:pPr>
    </w:p>
    <w:p w:rsidR="00C25BAC" w:rsidRDefault="00C25BAC" w:rsidP="00DE2B9E">
      <w:pPr>
        <w:rPr>
          <w:rFonts w:cstheme="minorHAnsi"/>
          <w:szCs w:val="24"/>
        </w:rPr>
      </w:pPr>
      <w:r>
        <w:rPr>
          <w:rFonts w:cstheme="minorHAnsi"/>
          <w:noProof/>
          <w:szCs w:val="24"/>
          <w:lang w:eastAsia="cs-CZ"/>
        </w:rPr>
        <w:drawing>
          <wp:inline distT="0" distB="0" distL="0" distR="0">
            <wp:extent cx="4345945" cy="3057099"/>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366581" cy="3071615"/>
                    </a:xfrm>
                    <a:prstGeom prst="rect">
                      <a:avLst/>
                    </a:prstGeom>
                    <a:noFill/>
                    <a:ln>
                      <a:noFill/>
                    </a:ln>
                  </pic:spPr>
                </pic:pic>
              </a:graphicData>
            </a:graphic>
          </wp:inline>
        </w:drawing>
      </w:r>
    </w:p>
    <w:p w:rsidR="004C558D" w:rsidRDefault="004C558D" w:rsidP="00DE2B9E">
      <w:pPr>
        <w:rPr>
          <w:rFonts w:cstheme="minorHAnsi"/>
          <w:szCs w:val="24"/>
        </w:rPr>
      </w:pPr>
    </w:p>
    <w:p w:rsidR="004C558D" w:rsidRDefault="004C558D" w:rsidP="00DE2B9E">
      <w:pPr>
        <w:rPr>
          <w:rFonts w:cstheme="minorHAnsi"/>
          <w:szCs w:val="24"/>
        </w:rPr>
      </w:pPr>
      <w:r>
        <w:rPr>
          <w:rFonts w:cstheme="minorHAnsi"/>
          <w:szCs w:val="24"/>
        </w:rPr>
        <w:t>Poznámka: Z důvodu výpočtu a řešení dilatace donést na příští hodinu EKOPLASTIK – Montážní předpisy</w:t>
      </w:r>
    </w:p>
    <w:p w:rsidR="004C558D" w:rsidRDefault="004C558D" w:rsidP="00DE2B9E">
      <w:pPr>
        <w:rPr>
          <w:rFonts w:cstheme="minorHAnsi"/>
          <w:szCs w:val="24"/>
        </w:rPr>
      </w:pPr>
    </w:p>
    <w:p w:rsidR="009C1AAC" w:rsidRDefault="002F6826" w:rsidP="00DE2B9E">
      <w:pPr>
        <w:rPr>
          <w:rFonts w:cstheme="minorHAnsi"/>
          <w:szCs w:val="24"/>
        </w:rPr>
      </w:pP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sidR="007258AC">
        <w:rPr>
          <w:rFonts w:cstheme="minorHAnsi"/>
          <w:szCs w:val="24"/>
        </w:rPr>
        <w:t xml:space="preserve">                                                                      </w:t>
      </w:r>
    </w:p>
    <w:p w:rsidR="004C558D" w:rsidRPr="0009120B" w:rsidRDefault="004C558D" w:rsidP="00DE2B9E">
      <w:pPr>
        <w:rPr>
          <w:b/>
          <w:sz w:val="32"/>
          <w:szCs w:val="32"/>
          <w:u w:val="single"/>
        </w:rPr>
      </w:pPr>
      <w:r w:rsidRPr="0009120B">
        <w:rPr>
          <w:b/>
          <w:sz w:val="32"/>
          <w:szCs w:val="32"/>
          <w:u w:val="single"/>
        </w:rPr>
        <w:t>2.</w:t>
      </w:r>
      <w:r>
        <w:rPr>
          <w:b/>
          <w:sz w:val="32"/>
          <w:szCs w:val="32"/>
          <w:u w:val="single"/>
        </w:rPr>
        <w:t>8</w:t>
      </w:r>
      <w:r w:rsidRPr="0009120B">
        <w:rPr>
          <w:b/>
          <w:sz w:val="32"/>
          <w:szCs w:val="32"/>
          <w:u w:val="single"/>
        </w:rPr>
        <w:t xml:space="preserve"> </w:t>
      </w:r>
      <w:r>
        <w:rPr>
          <w:b/>
          <w:sz w:val="32"/>
          <w:szCs w:val="32"/>
          <w:u w:val="single"/>
        </w:rPr>
        <w:t>DÉLKOVÉ ZMĚNY POTRUBÍ A JEJICH KOMPENZACE</w:t>
      </w:r>
    </w:p>
    <w:p w:rsidR="004C558D" w:rsidRPr="004A5EEF" w:rsidRDefault="004C558D" w:rsidP="00DE2B9E">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Vedení vnitřních vodovodů</w:t>
      </w:r>
    </w:p>
    <w:p w:rsidR="00F05D1E" w:rsidRPr="00F05D1E" w:rsidRDefault="00F05D1E" w:rsidP="00DE2B9E">
      <w:pPr>
        <w:rPr>
          <w:rFonts w:ascii="Arial" w:hAnsi="Arial" w:cs="Arial"/>
          <w:i/>
          <w:sz w:val="24"/>
          <w:szCs w:val="24"/>
          <w:highlight w:val="yellow"/>
        </w:rPr>
      </w:pPr>
      <w:r w:rsidRPr="00F05D1E">
        <w:rPr>
          <w:rFonts w:ascii="Arial" w:hAnsi="Arial" w:cs="Arial"/>
          <w:i/>
          <w:sz w:val="24"/>
          <w:szCs w:val="24"/>
          <w:highlight w:val="yellow"/>
        </w:rPr>
        <w:t>Maturita: Projektování vnitřního vodovodu</w:t>
      </w:r>
    </w:p>
    <w:p w:rsidR="00F05D1E" w:rsidRPr="00F05D1E" w:rsidRDefault="00F05D1E" w:rsidP="00DE2B9E">
      <w:pPr>
        <w:rPr>
          <w:rFonts w:ascii="Arial" w:hAnsi="Arial" w:cs="Arial"/>
          <w:i/>
          <w:sz w:val="24"/>
          <w:szCs w:val="24"/>
          <w:highlight w:val="yellow"/>
        </w:rPr>
      </w:pPr>
      <w:r w:rsidRPr="00F05D1E">
        <w:rPr>
          <w:rFonts w:ascii="Arial" w:hAnsi="Arial" w:cs="Arial"/>
          <w:i/>
          <w:sz w:val="24"/>
          <w:szCs w:val="24"/>
          <w:highlight w:val="yellow"/>
        </w:rPr>
        <w:t>Maturita: Příprava a rozvody teplé vody</w:t>
      </w:r>
    </w:p>
    <w:p w:rsidR="00740A6C" w:rsidRPr="00740A6C" w:rsidRDefault="00740A6C" w:rsidP="00DE2B9E">
      <w:pPr>
        <w:autoSpaceDE w:val="0"/>
        <w:autoSpaceDN w:val="0"/>
        <w:adjustRightInd w:val="0"/>
        <w:rPr>
          <w:rFonts w:ascii="Calibri" w:hAnsi="Calibri" w:cs="Calibri"/>
          <w:color w:val="000000"/>
          <w:sz w:val="24"/>
          <w:szCs w:val="24"/>
        </w:rPr>
      </w:pPr>
    </w:p>
    <w:p w:rsidR="00740A6C" w:rsidRPr="009C1AAC" w:rsidRDefault="00740A6C" w:rsidP="00DE2B9E">
      <w:pPr>
        <w:autoSpaceDE w:val="0"/>
        <w:autoSpaceDN w:val="0"/>
        <w:adjustRightInd w:val="0"/>
        <w:rPr>
          <w:rFonts w:ascii="Calibri" w:hAnsi="Calibri" w:cs="Times New Roman"/>
          <w:sz w:val="28"/>
          <w:szCs w:val="28"/>
        </w:rPr>
      </w:pPr>
      <w:r w:rsidRPr="009C1AAC">
        <w:rPr>
          <w:rFonts w:ascii="Calibri" w:hAnsi="Calibri" w:cs="Times New Roman"/>
          <w:sz w:val="28"/>
          <w:szCs w:val="28"/>
        </w:rPr>
        <w:t xml:space="preserve">Rozdíl teplot při montáži a při provozu, kdy je v potrubí dopravováno médium s odlišnou teplotou než byla teplota při montáži, způsobuje délkové změny – prodloužení nebo zkrácení </w:t>
      </w:r>
      <w:r w:rsidRPr="009C1AAC">
        <w:rPr>
          <w:rFonts w:ascii="Calibri" w:hAnsi="Calibri" w:cs="Calibri"/>
          <w:sz w:val="28"/>
          <w:szCs w:val="28"/>
        </w:rPr>
        <w:t>∆</w:t>
      </w:r>
      <w:r w:rsidRPr="009C1AAC">
        <w:rPr>
          <w:rFonts w:ascii="Calibri" w:hAnsi="Calibri" w:cs="Times New Roman"/>
          <w:sz w:val="28"/>
          <w:szCs w:val="28"/>
        </w:rPr>
        <w:t xml:space="preserve">l. </w:t>
      </w:r>
    </w:p>
    <w:p w:rsidR="00740A6C" w:rsidRPr="00740A6C" w:rsidRDefault="00740A6C" w:rsidP="00DE2B9E">
      <w:pPr>
        <w:autoSpaceDE w:val="0"/>
        <w:autoSpaceDN w:val="0"/>
        <w:adjustRightInd w:val="0"/>
        <w:rPr>
          <w:rFonts w:ascii="Calibri" w:hAnsi="Calibri" w:cs="Times New Roman"/>
          <w:sz w:val="44"/>
          <w:szCs w:val="44"/>
        </w:rPr>
      </w:pPr>
    </w:p>
    <w:p w:rsidR="00740A6C" w:rsidRPr="009C1AAC" w:rsidRDefault="00740A6C" w:rsidP="00DE2B9E">
      <w:pPr>
        <w:autoSpaceDE w:val="0"/>
        <w:autoSpaceDN w:val="0"/>
        <w:adjustRightInd w:val="0"/>
        <w:rPr>
          <w:rFonts w:ascii="Calibri" w:hAnsi="Calibri" w:cs="Times New Roman"/>
          <w:sz w:val="28"/>
          <w:szCs w:val="28"/>
        </w:rPr>
      </w:pPr>
      <w:r w:rsidRPr="009C1AAC">
        <w:rPr>
          <w:rFonts w:ascii="Calibri" w:hAnsi="Calibri" w:cs="Times New Roman"/>
          <w:sz w:val="28"/>
          <w:szCs w:val="28"/>
        </w:rPr>
        <w:t xml:space="preserve">Celkové prodloužení nebo zkrácení potrubí záleží na koeficientu délkové teplotní roztažnosti materiálu, výpočtové délce potrubí a rozdílu teplot. </w:t>
      </w:r>
    </w:p>
    <w:p w:rsidR="00740A6C" w:rsidRPr="009C1AAC" w:rsidRDefault="00740A6C" w:rsidP="00DE2B9E">
      <w:pPr>
        <w:rPr>
          <w:rFonts w:cstheme="minorHAnsi"/>
          <w:sz w:val="28"/>
          <w:szCs w:val="28"/>
        </w:rPr>
      </w:pPr>
      <w:r w:rsidRPr="009C1AAC">
        <w:rPr>
          <w:rFonts w:ascii="Calibri" w:hAnsi="Calibri" w:cs="Times New Roman"/>
          <w:sz w:val="28"/>
          <w:szCs w:val="28"/>
        </w:rPr>
        <w:t>Součinitel délkové teplotní roztažnosti se označuje α a udává o kolik se prodlouží nebo zkrátí 1 m trubky při zahřátí nebo ochlazení o 1 K (kelvin),</w:t>
      </w:r>
      <w:r w:rsidRPr="00740A6C">
        <w:rPr>
          <w:rFonts w:ascii="Calibri" w:hAnsi="Calibri" w:cs="Times New Roman"/>
          <w:sz w:val="44"/>
          <w:szCs w:val="44"/>
        </w:rPr>
        <w:t xml:space="preserve"> </w:t>
      </w:r>
      <w:r w:rsidRPr="009C1AAC">
        <w:rPr>
          <w:rFonts w:ascii="Calibri" w:hAnsi="Calibri" w:cs="Times New Roman"/>
          <w:sz w:val="28"/>
          <w:szCs w:val="28"/>
        </w:rPr>
        <w:t>popř. o 1 °C. Jednotka součinitele α je mm/m °C. Hodnoty α jsou pro materiály charakteristickou fyzikální veličinou.</w:t>
      </w:r>
    </w:p>
    <w:p w:rsidR="00740A6C" w:rsidRDefault="00740A6C" w:rsidP="00DE2B9E">
      <w:pPr>
        <w:rPr>
          <w:rFonts w:cstheme="minorHAnsi"/>
          <w:szCs w:val="24"/>
        </w:rPr>
      </w:pPr>
      <w:r>
        <w:rPr>
          <w:rFonts w:cstheme="minorHAnsi"/>
          <w:noProof/>
          <w:szCs w:val="24"/>
          <w:lang w:eastAsia="cs-CZ"/>
        </w:rPr>
        <w:lastRenderedPageBreak/>
        <w:drawing>
          <wp:inline distT="0" distB="0" distL="0" distR="0">
            <wp:extent cx="5795060" cy="3787661"/>
            <wp:effectExtent l="0" t="0" r="0" b="381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802313" cy="3792402"/>
                    </a:xfrm>
                    <a:prstGeom prst="rect">
                      <a:avLst/>
                    </a:prstGeom>
                    <a:noFill/>
                    <a:ln>
                      <a:noFill/>
                    </a:ln>
                  </pic:spPr>
                </pic:pic>
              </a:graphicData>
            </a:graphic>
          </wp:inline>
        </w:drawing>
      </w:r>
    </w:p>
    <w:p w:rsidR="00A631EA" w:rsidRDefault="00A631EA" w:rsidP="00DE2B9E">
      <w:pPr>
        <w:rPr>
          <w:rFonts w:cstheme="minorHAnsi"/>
          <w:szCs w:val="24"/>
        </w:rPr>
      </w:pPr>
    </w:p>
    <w:p w:rsidR="00A631EA" w:rsidRDefault="00A631EA" w:rsidP="00DE2B9E">
      <w:pPr>
        <w:rPr>
          <w:rFonts w:cstheme="minorHAnsi"/>
          <w:szCs w:val="24"/>
        </w:rPr>
      </w:pPr>
    </w:p>
    <w:p w:rsidR="00716607" w:rsidRDefault="00716607" w:rsidP="00DE2B9E">
      <w:pPr>
        <w:rPr>
          <w:rFonts w:cstheme="minorHAnsi"/>
          <w:szCs w:val="24"/>
        </w:rPr>
      </w:pPr>
      <w:r w:rsidRPr="00716607">
        <w:rPr>
          <w:rFonts w:cstheme="minorHAnsi"/>
          <w:noProof/>
          <w:szCs w:val="24"/>
          <w:lang w:eastAsia="cs-CZ"/>
        </w:rPr>
        <w:lastRenderedPageBreak/>
        <w:drawing>
          <wp:anchor distT="0" distB="0" distL="114300" distR="114300" simplePos="0" relativeHeight="251658240" behindDoc="0" locked="0" layoutInCell="1" allowOverlap="1">
            <wp:simplePos x="0" y="0"/>
            <wp:positionH relativeFrom="margin">
              <wp:posOffset>161556</wp:posOffset>
            </wp:positionH>
            <wp:positionV relativeFrom="paragraph">
              <wp:posOffset>102329</wp:posOffset>
            </wp:positionV>
            <wp:extent cx="3895725" cy="2658110"/>
            <wp:effectExtent l="0" t="0" r="9525" b="8890"/>
            <wp:wrapSquare wrapText="bothSides"/>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95725" cy="2658110"/>
                    </a:xfrm>
                    <a:prstGeom prst="rect">
                      <a:avLst/>
                    </a:prstGeom>
                    <a:noFill/>
                    <a:ln>
                      <a:noFill/>
                    </a:ln>
                  </pic:spPr>
                </pic:pic>
              </a:graphicData>
            </a:graphic>
          </wp:anchor>
        </w:drawing>
      </w:r>
      <w:r w:rsidRPr="00716607">
        <w:rPr>
          <w:rFonts w:cstheme="minorHAnsi"/>
          <w:noProof/>
          <w:szCs w:val="24"/>
          <w:lang w:eastAsia="cs-CZ"/>
        </w:rPr>
        <w:drawing>
          <wp:inline distT="0" distB="0" distL="0" distR="0">
            <wp:extent cx="4635796" cy="5463725"/>
            <wp:effectExtent l="0" t="0" r="0" b="3810"/>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640958" cy="5469809"/>
                    </a:xfrm>
                    <a:prstGeom prst="rect">
                      <a:avLst/>
                    </a:prstGeom>
                    <a:noFill/>
                    <a:ln>
                      <a:noFill/>
                    </a:ln>
                  </pic:spPr>
                </pic:pic>
              </a:graphicData>
            </a:graphic>
          </wp:inline>
        </w:drawing>
      </w:r>
    </w:p>
    <w:p w:rsidR="00716607" w:rsidRDefault="00716607" w:rsidP="00DE2B9E">
      <w:pPr>
        <w:rPr>
          <w:rFonts w:cstheme="minorHAnsi"/>
          <w:szCs w:val="24"/>
        </w:rPr>
      </w:pPr>
    </w:p>
    <w:p w:rsidR="00716607" w:rsidRDefault="00716607" w:rsidP="00DE2B9E">
      <w:pPr>
        <w:rPr>
          <w:rFonts w:cstheme="minorHAnsi"/>
          <w:szCs w:val="24"/>
        </w:rPr>
      </w:pPr>
      <w:r w:rsidRPr="00716607">
        <w:rPr>
          <w:rFonts w:cstheme="minorHAnsi"/>
          <w:noProof/>
          <w:szCs w:val="24"/>
          <w:lang w:eastAsia="cs-CZ"/>
        </w:rPr>
        <w:lastRenderedPageBreak/>
        <w:drawing>
          <wp:inline distT="0" distB="0" distL="0" distR="0">
            <wp:extent cx="5416176" cy="2063019"/>
            <wp:effectExtent l="0" t="0" r="0" b="0"/>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54524" cy="2077626"/>
                    </a:xfrm>
                    <a:prstGeom prst="rect">
                      <a:avLst/>
                    </a:prstGeom>
                    <a:noFill/>
                    <a:ln>
                      <a:noFill/>
                    </a:ln>
                  </pic:spPr>
                </pic:pic>
              </a:graphicData>
            </a:graphic>
          </wp:inline>
        </w:drawing>
      </w:r>
    </w:p>
    <w:p w:rsidR="00716607" w:rsidRDefault="00716607" w:rsidP="00DE2B9E">
      <w:pPr>
        <w:rPr>
          <w:rFonts w:cstheme="minorHAnsi"/>
          <w:szCs w:val="24"/>
        </w:rPr>
      </w:pPr>
    </w:p>
    <w:p w:rsidR="00716607" w:rsidRDefault="00716607" w:rsidP="00DE2B9E">
      <w:pPr>
        <w:pStyle w:val="Default"/>
        <w:rPr>
          <w:b/>
          <w:sz w:val="32"/>
          <w:szCs w:val="32"/>
          <w:u w:val="single"/>
        </w:rPr>
      </w:pPr>
    </w:p>
    <w:p w:rsidR="00716607" w:rsidRDefault="00716607" w:rsidP="00DE2B9E">
      <w:pPr>
        <w:pStyle w:val="Default"/>
        <w:rPr>
          <w:b/>
          <w:sz w:val="32"/>
          <w:szCs w:val="32"/>
          <w:u w:val="single"/>
        </w:rPr>
      </w:pPr>
    </w:p>
    <w:p w:rsidR="00716607" w:rsidRDefault="00716607" w:rsidP="00DE2B9E">
      <w:pPr>
        <w:pStyle w:val="Default"/>
        <w:rPr>
          <w:b/>
          <w:sz w:val="32"/>
          <w:szCs w:val="32"/>
          <w:u w:val="single"/>
        </w:rPr>
      </w:pPr>
    </w:p>
    <w:p w:rsidR="00716607" w:rsidRDefault="00716607" w:rsidP="00DE2B9E">
      <w:pPr>
        <w:pStyle w:val="Default"/>
        <w:rPr>
          <w:b/>
          <w:sz w:val="32"/>
          <w:szCs w:val="32"/>
          <w:u w:val="single"/>
        </w:rPr>
      </w:pPr>
      <w:r w:rsidRPr="00716607">
        <w:rPr>
          <w:b/>
          <w:noProof/>
          <w:sz w:val="32"/>
          <w:szCs w:val="32"/>
          <w:u w:val="single"/>
          <w:lang w:eastAsia="cs-CZ"/>
        </w:rPr>
        <w:drawing>
          <wp:inline distT="0" distB="0" distL="0" distR="0">
            <wp:extent cx="4221126" cy="1279339"/>
            <wp:effectExtent l="0" t="0" r="8255" b="0"/>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221126" cy="1279339"/>
                    </a:xfrm>
                    <a:prstGeom prst="rect">
                      <a:avLst/>
                    </a:prstGeom>
                    <a:noFill/>
                    <a:ln>
                      <a:noFill/>
                    </a:ln>
                  </pic:spPr>
                </pic:pic>
              </a:graphicData>
            </a:graphic>
          </wp:inline>
        </w:drawing>
      </w:r>
    </w:p>
    <w:p w:rsidR="00716607" w:rsidRDefault="00716607" w:rsidP="00DE2B9E">
      <w:pPr>
        <w:pStyle w:val="Default"/>
        <w:rPr>
          <w:b/>
          <w:sz w:val="32"/>
          <w:szCs w:val="32"/>
          <w:u w:val="single"/>
        </w:rPr>
      </w:pPr>
      <w:r w:rsidRPr="00716607">
        <w:rPr>
          <w:b/>
          <w:noProof/>
          <w:sz w:val="32"/>
          <w:szCs w:val="32"/>
          <w:u w:val="single"/>
          <w:lang w:eastAsia="cs-CZ"/>
        </w:rPr>
        <w:lastRenderedPageBreak/>
        <w:drawing>
          <wp:inline distT="0" distB="0" distL="0" distR="0">
            <wp:extent cx="5353148" cy="3841225"/>
            <wp:effectExtent l="0" t="0" r="0" b="6985"/>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04012" cy="3877723"/>
                    </a:xfrm>
                    <a:prstGeom prst="rect">
                      <a:avLst/>
                    </a:prstGeom>
                    <a:noFill/>
                    <a:ln>
                      <a:noFill/>
                    </a:ln>
                  </pic:spPr>
                </pic:pic>
              </a:graphicData>
            </a:graphic>
          </wp:inline>
        </w:drawing>
      </w:r>
      <w:r w:rsidRPr="00716607">
        <w:rPr>
          <w:b/>
          <w:noProof/>
          <w:sz w:val="32"/>
          <w:szCs w:val="32"/>
          <w:u w:val="single"/>
          <w:lang w:eastAsia="cs-CZ"/>
        </w:rPr>
        <w:drawing>
          <wp:inline distT="0" distB="0" distL="0" distR="0">
            <wp:extent cx="5010046" cy="4644487"/>
            <wp:effectExtent l="0" t="0" r="635" b="3810"/>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019972" cy="4653689"/>
                    </a:xfrm>
                    <a:prstGeom prst="rect">
                      <a:avLst/>
                    </a:prstGeom>
                    <a:noFill/>
                    <a:ln>
                      <a:noFill/>
                    </a:ln>
                  </pic:spPr>
                </pic:pic>
              </a:graphicData>
            </a:graphic>
          </wp:inline>
        </w:drawing>
      </w:r>
    </w:p>
    <w:p w:rsidR="007258AC" w:rsidRDefault="007258AC" w:rsidP="00DE2B9E">
      <w:pPr>
        <w:pStyle w:val="Default"/>
        <w:rPr>
          <w:b/>
          <w:sz w:val="32"/>
          <w:szCs w:val="32"/>
          <w:u w:val="single"/>
        </w:rPr>
      </w:pPr>
    </w:p>
    <w:p w:rsidR="00A631EA" w:rsidRDefault="00A631EA" w:rsidP="00DE2B9E">
      <w:pPr>
        <w:pStyle w:val="Default"/>
        <w:rPr>
          <w:rFonts w:asciiTheme="minorHAnsi" w:hAnsiTheme="minorHAnsi" w:cstheme="minorBidi"/>
          <w:b/>
          <w:sz w:val="32"/>
          <w:szCs w:val="32"/>
          <w:u w:val="single"/>
        </w:rPr>
      </w:pPr>
      <w:r w:rsidRPr="0009120B">
        <w:rPr>
          <w:b/>
          <w:sz w:val="32"/>
          <w:szCs w:val="32"/>
          <w:u w:val="single"/>
        </w:rPr>
        <w:lastRenderedPageBreak/>
        <w:t>2.</w:t>
      </w:r>
      <w:r>
        <w:rPr>
          <w:b/>
          <w:sz w:val="32"/>
          <w:szCs w:val="32"/>
          <w:u w:val="single"/>
        </w:rPr>
        <w:t xml:space="preserve">8.1 </w:t>
      </w:r>
      <w:r w:rsidRPr="00A631EA">
        <w:rPr>
          <w:rFonts w:asciiTheme="minorHAnsi" w:hAnsiTheme="minorHAnsi" w:cstheme="minorBidi"/>
          <w:b/>
          <w:sz w:val="32"/>
          <w:szCs w:val="32"/>
          <w:u w:val="single"/>
        </w:rPr>
        <w:t>Příklad řešení dilatace polypropylenového potrubí</w:t>
      </w:r>
    </w:p>
    <w:p w:rsidR="00A631EA" w:rsidRDefault="00A631EA" w:rsidP="00DE2B9E">
      <w:pPr>
        <w:rPr>
          <w:rFonts w:ascii="Arial" w:hAnsi="Arial" w:cs="Arial"/>
          <w:i/>
          <w:sz w:val="24"/>
          <w:szCs w:val="24"/>
          <w:highlight w:val="yellow"/>
        </w:rPr>
      </w:pPr>
    </w:p>
    <w:p w:rsidR="00A631EA" w:rsidRDefault="00A631EA" w:rsidP="00DE2B9E">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Vedení vnitřních vodovodů</w:t>
      </w:r>
    </w:p>
    <w:p w:rsidR="00F05D1E" w:rsidRPr="00F05D1E" w:rsidRDefault="00F05D1E" w:rsidP="00DE2B9E">
      <w:pPr>
        <w:rPr>
          <w:rFonts w:ascii="Arial" w:hAnsi="Arial" w:cs="Arial"/>
          <w:i/>
          <w:sz w:val="24"/>
          <w:szCs w:val="24"/>
          <w:highlight w:val="yellow"/>
        </w:rPr>
      </w:pPr>
      <w:r w:rsidRPr="00F05D1E">
        <w:rPr>
          <w:rFonts w:ascii="Arial" w:hAnsi="Arial" w:cs="Arial"/>
          <w:i/>
          <w:sz w:val="24"/>
          <w:szCs w:val="24"/>
          <w:highlight w:val="yellow"/>
        </w:rPr>
        <w:t>Maturita: Projektování vnitřního vodovodu</w:t>
      </w:r>
    </w:p>
    <w:p w:rsidR="00F05D1E" w:rsidRPr="00F05D1E" w:rsidRDefault="00F05D1E" w:rsidP="00DE2B9E">
      <w:pPr>
        <w:rPr>
          <w:rFonts w:ascii="Arial" w:hAnsi="Arial" w:cs="Arial"/>
          <w:i/>
          <w:sz w:val="24"/>
          <w:szCs w:val="24"/>
          <w:highlight w:val="yellow"/>
        </w:rPr>
      </w:pPr>
      <w:r w:rsidRPr="00F05D1E">
        <w:rPr>
          <w:rFonts w:ascii="Arial" w:hAnsi="Arial" w:cs="Arial"/>
          <w:i/>
          <w:sz w:val="24"/>
          <w:szCs w:val="24"/>
          <w:highlight w:val="yellow"/>
        </w:rPr>
        <w:t>Maturita: Příprava a rozvody teplé vody</w:t>
      </w:r>
    </w:p>
    <w:p w:rsidR="00FB7087" w:rsidRDefault="00FB7087" w:rsidP="00DE2B9E">
      <w:pPr>
        <w:rPr>
          <w:rFonts w:ascii="Arial" w:hAnsi="Arial" w:cs="Arial"/>
          <w:i/>
          <w:sz w:val="24"/>
          <w:szCs w:val="24"/>
        </w:rPr>
      </w:pPr>
    </w:p>
    <w:p w:rsidR="00716607" w:rsidRDefault="00716607" w:rsidP="00DE2B9E">
      <w:pPr>
        <w:rPr>
          <w:rFonts w:ascii="Arial" w:hAnsi="Arial" w:cs="Arial"/>
          <w:i/>
          <w:sz w:val="24"/>
          <w:szCs w:val="24"/>
        </w:rPr>
      </w:pPr>
      <w:r w:rsidRPr="00716607">
        <w:rPr>
          <w:rFonts w:ascii="Arial" w:hAnsi="Arial" w:cs="Arial"/>
          <w:i/>
          <w:noProof/>
          <w:sz w:val="24"/>
          <w:szCs w:val="24"/>
          <w:lang w:eastAsia="cs-CZ"/>
        </w:rPr>
        <w:drawing>
          <wp:inline distT="0" distB="0" distL="0" distR="0">
            <wp:extent cx="4240860" cy="4476307"/>
            <wp:effectExtent l="0" t="0" r="7620" b="635"/>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246077" cy="4481814"/>
                    </a:xfrm>
                    <a:prstGeom prst="rect">
                      <a:avLst/>
                    </a:prstGeom>
                    <a:noFill/>
                    <a:ln>
                      <a:noFill/>
                    </a:ln>
                  </pic:spPr>
                </pic:pic>
              </a:graphicData>
            </a:graphic>
          </wp:inline>
        </w:drawing>
      </w:r>
    </w:p>
    <w:p w:rsidR="00716607" w:rsidRDefault="00716607" w:rsidP="00DE2B9E">
      <w:pPr>
        <w:rPr>
          <w:rFonts w:ascii="Arial" w:hAnsi="Arial" w:cs="Arial"/>
          <w:i/>
          <w:sz w:val="24"/>
          <w:szCs w:val="24"/>
        </w:rPr>
      </w:pPr>
      <w:r w:rsidRPr="00716607">
        <w:rPr>
          <w:rFonts w:ascii="Arial" w:hAnsi="Arial" w:cs="Arial"/>
          <w:i/>
          <w:noProof/>
          <w:sz w:val="24"/>
          <w:szCs w:val="24"/>
          <w:lang w:eastAsia="cs-CZ"/>
        </w:rPr>
        <w:lastRenderedPageBreak/>
        <w:drawing>
          <wp:inline distT="0" distB="0" distL="0" distR="0">
            <wp:extent cx="5265543" cy="3755330"/>
            <wp:effectExtent l="0" t="0" r="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280613" cy="3766078"/>
                    </a:xfrm>
                    <a:prstGeom prst="rect">
                      <a:avLst/>
                    </a:prstGeom>
                    <a:noFill/>
                    <a:ln>
                      <a:noFill/>
                    </a:ln>
                  </pic:spPr>
                </pic:pic>
              </a:graphicData>
            </a:graphic>
          </wp:inline>
        </w:drawing>
      </w:r>
    </w:p>
    <w:p w:rsidR="00716607" w:rsidRDefault="00716607" w:rsidP="00DE2B9E">
      <w:pPr>
        <w:rPr>
          <w:rFonts w:ascii="Arial" w:hAnsi="Arial" w:cs="Arial"/>
          <w:i/>
          <w:sz w:val="24"/>
          <w:szCs w:val="24"/>
        </w:rPr>
      </w:pPr>
    </w:p>
    <w:p w:rsidR="00716607" w:rsidRDefault="00716607" w:rsidP="00DE2B9E">
      <w:pPr>
        <w:rPr>
          <w:rFonts w:ascii="Arial" w:hAnsi="Arial" w:cs="Arial"/>
          <w:i/>
          <w:sz w:val="24"/>
          <w:szCs w:val="24"/>
        </w:rPr>
      </w:pPr>
    </w:p>
    <w:p w:rsidR="00716607" w:rsidRDefault="00716607" w:rsidP="00DE2B9E">
      <w:pPr>
        <w:rPr>
          <w:rFonts w:ascii="Arial" w:hAnsi="Arial" w:cs="Arial"/>
          <w:i/>
          <w:sz w:val="24"/>
          <w:szCs w:val="24"/>
        </w:rPr>
      </w:pPr>
    </w:p>
    <w:p w:rsidR="00716607" w:rsidRDefault="00716607" w:rsidP="00DE2B9E">
      <w:pPr>
        <w:rPr>
          <w:rFonts w:ascii="Arial" w:hAnsi="Arial" w:cs="Arial"/>
          <w:i/>
          <w:sz w:val="24"/>
          <w:szCs w:val="24"/>
        </w:rPr>
      </w:pPr>
    </w:p>
    <w:p w:rsidR="00716607" w:rsidRPr="004A5EEF" w:rsidRDefault="00716607" w:rsidP="00DE2B9E">
      <w:pPr>
        <w:rPr>
          <w:rFonts w:ascii="Arial" w:hAnsi="Arial" w:cs="Arial"/>
          <w:i/>
          <w:sz w:val="24"/>
          <w:szCs w:val="24"/>
        </w:rPr>
      </w:pPr>
      <w:r w:rsidRPr="00716607">
        <w:rPr>
          <w:rFonts w:ascii="Arial" w:hAnsi="Arial" w:cs="Arial"/>
          <w:i/>
          <w:noProof/>
          <w:sz w:val="24"/>
          <w:szCs w:val="24"/>
          <w:lang w:eastAsia="cs-CZ"/>
        </w:rPr>
        <w:drawing>
          <wp:inline distT="0" distB="0" distL="0" distR="0">
            <wp:extent cx="5088245" cy="3540142"/>
            <wp:effectExtent l="0" t="0" r="0" b="3175"/>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097077" cy="3546287"/>
                    </a:xfrm>
                    <a:prstGeom prst="rect">
                      <a:avLst/>
                    </a:prstGeom>
                    <a:noFill/>
                    <a:ln>
                      <a:noFill/>
                    </a:ln>
                  </pic:spPr>
                </pic:pic>
              </a:graphicData>
            </a:graphic>
          </wp:inline>
        </w:drawing>
      </w:r>
    </w:p>
    <w:p w:rsidR="00716607" w:rsidRDefault="00716607" w:rsidP="00DE2B9E">
      <w:pPr>
        <w:rPr>
          <w:rFonts w:cstheme="minorHAnsi"/>
          <w:sz w:val="48"/>
          <w:szCs w:val="48"/>
        </w:rPr>
      </w:pPr>
    </w:p>
    <w:p w:rsidR="00716607" w:rsidRDefault="007302C9" w:rsidP="00DE2B9E">
      <w:pPr>
        <w:rPr>
          <w:rFonts w:cstheme="minorHAnsi"/>
          <w:sz w:val="48"/>
          <w:szCs w:val="48"/>
        </w:rPr>
      </w:pPr>
      <w:r>
        <w:rPr>
          <w:rFonts w:cstheme="minorHAnsi"/>
          <w:sz w:val="48"/>
          <w:szCs w:val="48"/>
        </w:rPr>
        <w:t>- - - - - - - - - - - - - - - - - - - - - - - - - - - - - - - - - - -</w:t>
      </w:r>
    </w:p>
    <w:p w:rsidR="006D32F0" w:rsidRPr="00242D72" w:rsidRDefault="00C67398" w:rsidP="00DE2B9E">
      <w:pPr>
        <w:rPr>
          <w:rFonts w:ascii="Calibri" w:hAnsi="Calibri" w:cs="Times New Roman"/>
          <w:bCs/>
          <w:sz w:val="36"/>
          <w:szCs w:val="36"/>
        </w:rPr>
      </w:pPr>
      <w:r w:rsidRPr="00C67398">
        <w:rPr>
          <w:rFonts w:ascii="Calibri" w:hAnsi="Calibri" w:cs="Times New Roman"/>
          <w:bCs/>
          <w:sz w:val="36"/>
          <w:szCs w:val="36"/>
        </w:rPr>
        <w:lastRenderedPageBreak/>
        <w:t>……………………………….</w:t>
      </w:r>
      <w:r w:rsidR="00B27F6C">
        <w:rPr>
          <w:rFonts w:ascii="Calibri" w:hAnsi="Calibri" w:cs="Times New Roman"/>
          <w:b/>
          <w:bCs/>
          <w:sz w:val="36"/>
          <w:szCs w:val="36"/>
        </w:rPr>
        <w:tab/>
      </w:r>
      <w:r w:rsidR="00B27F6C">
        <w:rPr>
          <w:rFonts w:ascii="Calibri" w:hAnsi="Calibri" w:cs="Times New Roman"/>
          <w:b/>
          <w:bCs/>
          <w:sz w:val="36"/>
          <w:szCs w:val="36"/>
        </w:rPr>
        <w:tab/>
      </w:r>
      <w:r w:rsidR="00B27F6C">
        <w:rPr>
          <w:rFonts w:ascii="Calibri" w:hAnsi="Calibri" w:cs="Times New Roman"/>
          <w:b/>
          <w:bCs/>
          <w:sz w:val="36"/>
          <w:szCs w:val="36"/>
        </w:rPr>
        <w:tab/>
      </w:r>
      <w:r w:rsidR="00B27F6C">
        <w:rPr>
          <w:rFonts w:ascii="Calibri" w:hAnsi="Calibri" w:cs="Times New Roman"/>
          <w:b/>
          <w:bCs/>
          <w:sz w:val="36"/>
          <w:szCs w:val="36"/>
        </w:rPr>
        <w:tab/>
      </w:r>
      <w:r w:rsidR="00B27F6C">
        <w:rPr>
          <w:rFonts w:ascii="Calibri" w:hAnsi="Calibri" w:cs="Times New Roman"/>
          <w:b/>
          <w:bCs/>
          <w:sz w:val="36"/>
          <w:szCs w:val="36"/>
        </w:rPr>
        <w:tab/>
      </w:r>
      <w:r w:rsidR="005675BE" w:rsidRPr="00242D72">
        <w:rPr>
          <w:rFonts w:ascii="Calibri" w:hAnsi="Calibri" w:cs="Times New Roman"/>
          <w:bCs/>
          <w:sz w:val="36"/>
          <w:szCs w:val="36"/>
        </w:rPr>
        <w:t>6. 12. 2018</w:t>
      </w:r>
    </w:p>
    <w:p w:rsidR="005675BE" w:rsidRPr="00242D72" w:rsidRDefault="005675BE" w:rsidP="00DE2B9E">
      <w:pPr>
        <w:rPr>
          <w:rFonts w:ascii="Calibri" w:hAnsi="Calibri" w:cs="Times New Roman"/>
          <w:bCs/>
          <w:sz w:val="36"/>
          <w:szCs w:val="36"/>
        </w:rPr>
      </w:pPr>
    </w:p>
    <w:p w:rsidR="005675BE" w:rsidRPr="006D0ED7" w:rsidRDefault="005675BE" w:rsidP="00DE2B9E">
      <w:pPr>
        <w:rPr>
          <w:rFonts w:ascii="Calibri" w:hAnsi="Calibri" w:cs="Times New Roman"/>
          <w:b/>
          <w:bCs/>
          <w:sz w:val="24"/>
          <w:szCs w:val="24"/>
        </w:rPr>
      </w:pPr>
      <w:r w:rsidRPr="006D0ED7">
        <w:rPr>
          <w:rFonts w:ascii="Calibri" w:hAnsi="Calibri" w:cs="Times New Roman"/>
          <w:b/>
          <w:bCs/>
          <w:sz w:val="24"/>
          <w:szCs w:val="24"/>
        </w:rPr>
        <w:t>2.2</w:t>
      </w:r>
      <w:r w:rsidR="00833B19" w:rsidRPr="006D0ED7">
        <w:rPr>
          <w:rFonts w:ascii="Calibri" w:hAnsi="Calibri" w:cs="Times New Roman"/>
          <w:b/>
          <w:bCs/>
          <w:sz w:val="24"/>
          <w:szCs w:val="24"/>
        </w:rPr>
        <w:t xml:space="preserve"> VEDENÍ VNITŘNÍCH VODOVODŮ</w:t>
      </w:r>
    </w:p>
    <w:p w:rsidR="00833B19" w:rsidRDefault="00833B19" w:rsidP="00DE2B9E">
      <w:pPr>
        <w:rPr>
          <w:rFonts w:ascii="Calibri" w:hAnsi="Calibri" w:cs="Times New Roman"/>
          <w:bCs/>
          <w:sz w:val="24"/>
          <w:szCs w:val="24"/>
        </w:rPr>
      </w:pPr>
      <w:r w:rsidRPr="00833B19">
        <w:rPr>
          <w:rFonts w:ascii="Calibri" w:hAnsi="Calibri" w:cs="Times New Roman"/>
          <w:bCs/>
          <w:sz w:val="24"/>
          <w:szCs w:val="24"/>
        </w:rPr>
        <w:t>1. Co zásobuje vodovod</w:t>
      </w:r>
      <w:r>
        <w:rPr>
          <w:rFonts w:ascii="Calibri" w:hAnsi="Calibri" w:cs="Times New Roman"/>
          <w:bCs/>
          <w:sz w:val="24"/>
          <w:szCs w:val="24"/>
        </w:rPr>
        <w:t>: ……………………………………………………………………………………………….</w:t>
      </w:r>
    </w:p>
    <w:p w:rsidR="00833B19" w:rsidRDefault="00833B19" w:rsidP="00DE2B9E">
      <w:pPr>
        <w:rPr>
          <w:rFonts w:ascii="Calibri" w:hAnsi="Calibri" w:cs="Times New Roman"/>
          <w:bCs/>
          <w:sz w:val="24"/>
          <w:szCs w:val="24"/>
        </w:rPr>
      </w:pPr>
      <w:r>
        <w:rPr>
          <w:rFonts w:ascii="Calibri" w:hAnsi="Calibri" w:cs="Times New Roman"/>
          <w:bCs/>
          <w:sz w:val="24"/>
          <w:szCs w:val="24"/>
        </w:rPr>
        <w:t>……………………………………………………………………………………………………………………………………..</w:t>
      </w:r>
    </w:p>
    <w:p w:rsidR="00833B19" w:rsidRDefault="00833B19" w:rsidP="00DE2B9E">
      <w:pPr>
        <w:rPr>
          <w:rFonts w:ascii="Calibri" w:hAnsi="Calibri" w:cs="Times New Roman"/>
          <w:bCs/>
          <w:sz w:val="24"/>
          <w:szCs w:val="24"/>
        </w:rPr>
      </w:pPr>
      <w:r>
        <w:rPr>
          <w:rFonts w:ascii="Calibri" w:hAnsi="Calibri" w:cs="Times New Roman"/>
          <w:bCs/>
          <w:sz w:val="24"/>
          <w:szCs w:val="24"/>
        </w:rPr>
        <w:t>2. Kde začíná vnitřní vodovod: ……………………………………………………………………………………..</w:t>
      </w:r>
    </w:p>
    <w:p w:rsidR="00833B19" w:rsidRDefault="00833B19" w:rsidP="00DE2B9E">
      <w:pPr>
        <w:rPr>
          <w:rFonts w:ascii="Calibri" w:hAnsi="Calibri" w:cs="Times New Roman"/>
          <w:bCs/>
          <w:sz w:val="24"/>
          <w:szCs w:val="24"/>
        </w:rPr>
      </w:pPr>
      <w:r>
        <w:rPr>
          <w:rFonts w:ascii="Calibri" w:hAnsi="Calibri" w:cs="Times New Roman"/>
          <w:bCs/>
          <w:sz w:val="24"/>
          <w:szCs w:val="24"/>
        </w:rPr>
        <w:t>…………………………………………………………………………………………………………………………………….</w:t>
      </w:r>
    </w:p>
    <w:p w:rsidR="00833B19" w:rsidRDefault="00833B19" w:rsidP="00DE2B9E">
      <w:pPr>
        <w:rPr>
          <w:rFonts w:ascii="Calibri" w:hAnsi="Calibri" w:cs="Times New Roman"/>
          <w:bCs/>
          <w:sz w:val="24"/>
          <w:szCs w:val="24"/>
        </w:rPr>
      </w:pPr>
      <w:r>
        <w:rPr>
          <w:rFonts w:ascii="Calibri" w:hAnsi="Calibri" w:cs="Times New Roman"/>
          <w:bCs/>
          <w:sz w:val="24"/>
          <w:szCs w:val="24"/>
        </w:rPr>
        <w:t>3. Obrázek – schéma vodovodu včetně přípojky</w:t>
      </w:r>
    </w:p>
    <w:p w:rsidR="00833B19" w:rsidRDefault="00833B19" w:rsidP="00DE2B9E">
      <w:pPr>
        <w:rPr>
          <w:rFonts w:ascii="Calibri" w:hAnsi="Calibri" w:cs="Times New Roman"/>
          <w:bCs/>
          <w:sz w:val="24"/>
          <w:szCs w:val="24"/>
        </w:rPr>
      </w:pPr>
      <w:r>
        <w:rPr>
          <w:rFonts w:ascii="Calibri" w:hAnsi="Calibri" w:cs="Times New Roman"/>
          <w:bCs/>
          <w:sz w:val="24"/>
          <w:szCs w:val="24"/>
        </w:rPr>
        <w:t>4. Vedení ležatých rozvodů</w:t>
      </w:r>
    </w:p>
    <w:p w:rsidR="00833B19" w:rsidRDefault="00833B19" w:rsidP="00DE2B9E">
      <w:pPr>
        <w:rPr>
          <w:rFonts w:ascii="Calibri" w:hAnsi="Calibri" w:cs="Times New Roman"/>
          <w:bCs/>
          <w:sz w:val="24"/>
          <w:szCs w:val="24"/>
        </w:rPr>
      </w:pPr>
      <w:r>
        <w:rPr>
          <w:rFonts w:ascii="Calibri" w:hAnsi="Calibri" w:cs="Times New Roman"/>
          <w:bCs/>
          <w:sz w:val="24"/>
          <w:szCs w:val="24"/>
        </w:rPr>
        <w:t>-</w:t>
      </w:r>
    </w:p>
    <w:p w:rsidR="00833B19" w:rsidRDefault="00833B19" w:rsidP="00DE2B9E">
      <w:pPr>
        <w:rPr>
          <w:rFonts w:ascii="Calibri" w:hAnsi="Calibri" w:cs="Times New Roman"/>
          <w:bCs/>
          <w:sz w:val="24"/>
          <w:szCs w:val="24"/>
        </w:rPr>
      </w:pPr>
      <w:r>
        <w:rPr>
          <w:rFonts w:ascii="Calibri" w:hAnsi="Calibri" w:cs="Times New Roman"/>
          <w:bCs/>
          <w:sz w:val="24"/>
          <w:szCs w:val="24"/>
        </w:rPr>
        <w:t>-</w:t>
      </w:r>
    </w:p>
    <w:p w:rsidR="00833B19" w:rsidRDefault="00833B19" w:rsidP="00DE2B9E">
      <w:pPr>
        <w:rPr>
          <w:rFonts w:ascii="Calibri" w:hAnsi="Calibri" w:cs="Times New Roman"/>
          <w:bCs/>
          <w:sz w:val="24"/>
          <w:szCs w:val="24"/>
        </w:rPr>
      </w:pPr>
      <w:r>
        <w:rPr>
          <w:rFonts w:ascii="Calibri" w:hAnsi="Calibri" w:cs="Times New Roman"/>
          <w:bCs/>
          <w:sz w:val="24"/>
          <w:szCs w:val="24"/>
        </w:rPr>
        <w:t>-</w:t>
      </w:r>
    </w:p>
    <w:p w:rsidR="00833B19" w:rsidRDefault="00833B19" w:rsidP="00DE2B9E">
      <w:pPr>
        <w:rPr>
          <w:rFonts w:ascii="Calibri" w:hAnsi="Calibri" w:cs="Times New Roman"/>
          <w:bCs/>
          <w:sz w:val="24"/>
          <w:szCs w:val="24"/>
        </w:rPr>
      </w:pPr>
      <w:r>
        <w:rPr>
          <w:rFonts w:ascii="Calibri" w:hAnsi="Calibri" w:cs="Times New Roman"/>
          <w:bCs/>
          <w:sz w:val="24"/>
          <w:szCs w:val="24"/>
        </w:rPr>
        <w:t>-</w:t>
      </w:r>
    </w:p>
    <w:p w:rsidR="00833B19" w:rsidRDefault="00833B19" w:rsidP="00DE2B9E">
      <w:pPr>
        <w:rPr>
          <w:rFonts w:ascii="Calibri" w:hAnsi="Calibri" w:cs="Times New Roman"/>
          <w:bCs/>
          <w:sz w:val="24"/>
          <w:szCs w:val="24"/>
        </w:rPr>
      </w:pPr>
      <w:r>
        <w:rPr>
          <w:rFonts w:ascii="Calibri" w:hAnsi="Calibri" w:cs="Times New Roman"/>
          <w:bCs/>
          <w:sz w:val="24"/>
          <w:szCs w:val="24"/>
        </w:rPr>
        <w:t>5. Co to je podchodná výška a jaká je její min. hodnota</w:t>
      </w:r>
    </w:p>
    <w:p w:rsidR="00833B19" w:rsidRDefault="00833B19" w:rsidP="00DE2B9E">
      <w:pPr>
        <w:rPr>
          <w:rFonts w:ascii="Calibri" w:hAnsi="Calibri" w:cs="Times New Roman"/>
          <w:bCs/>
          <w:sz w:val="24"/>
          <w:szCs w:val="24"/>
        </w:rPr>
      </w:pPr>
      <w:r>
        <w:rPr>
          <w:rFonts w:ascii="Calibri" w:hAnsi="Calibri" w:cs="Times New Roman"/>
          <w:bCs/>
          <w:sz w:val="24"/>
          <w:szCs w:val="24"/>
        </w:rPr>
        <w:t>……………………………………………………………………………………………………………………………………..</w:t>
      </w:r>
    </w:p>
    <w:p w:rsidR="00833B19" w:rsidRDefault="00833B19" w:rsidP="00DE2B9E">
      <w:pPr>
        <w:rPr>
          <w:rFonts w:ascii="Calibri" w:hAnsi="Calibri" w:cs="Times New Roman"/>
          <w:bCs/>
          <w:sz w:val="24"/>
          <w:szCs w:val="24"/>
        </w:rPr>
      </w:pPr>
      <w:r>
        <w:rPr>
          <w:rFonts w:ascii="Calibri" w:hAnsi="Calibri" w:cs="Times New Roman"/>
          <w:bCs/>
          <w:sz w:val="24"/>
          <w:szCs w:val="24"/>
        </w:rPr>
        <w:t>……………………………………………………………………………………………………………………………………..</w:t>
      </w:r>
    </w:p>
    <w:p w:rsidR="00833B19" w:rsidRDefault="00833B19" w:rsidP="00DE2B9E">
      <w:pPr>
        <w:rPr>
          <w:rFonts w:ascii="Calibri" w:hAnsi="Calibri" w:cs="Times New Roman"/>
          <w:bCs/>
          <w:sz w:val="24"/>
          <w:szCs w:val="24"/>
        </w:rPr>
      </w:pPr>
      <w:r>
        <w:rPr>
          <w:rFonts w:ascii="Calibri" w:hAnsi="Calibri" w:cs="Times New Roman"/>
          <w:bCs/>
          <w:sz w:val="24"/>
          <w:szCs w:val="24"/>
        </w:rPr>
        <w:t>6. Vedení svislých rozvodů</w:t>
      </w:r>
    </w:p>
    <w:p w:rsidR="00833B19" w:rsidRDefault="00833B19" w:rsidP="00DE2B9E">
      <w:pPr>
        <w:rPr>
          <w:rFonts w:ascii="Calibri" w:hAnsi="Calibri" w:cs="Times New Roman"/>
          <w:bCs/>
          <w:sz w:val="24"/>
          <w:szCs w:val="24"/>
        </w:rPr>
      </w:pPr>
      <w:r>
        <w:rPr>
          <w:rFonts w:ascii="Calibri" w:hAnsi="Calibri" w:cs="Times New Roman"/>
          <w:bCs/>
          <w:sz w:val="24"/>
          <w:szCs w:val="24"/>
        </w:rPr>
        <w:t>-</w:t>
      </w:r>
    </w:p>
    <w:p w:rsidR="00833B19" w:rsidRDefault="00833B19" w:rsidP="00DE2B9E">
      <w:pPr>
        <w:rPr>
          <w:rFonts w:ascii="Calibri" w:hAnsi="Calibri" w:cs="Times New Roman"/>
          <w:bCs/>
          <w:sz w:val="24"/>
          <w:szCs w:val="24"/>
        </w:rPr>
      </w:pPr>
      <w:r>
        <w:rPr>
          <w:rFonts w:ascii="Calibri" w:hAnsi="Calibri" w:cs="Times New Roman"/>
          <w:bCs/>
          <w:sz w:val="24"/>
          <w:szCs w:val="24"/>
        </w:rPr>
        <w:t>-</w:t>
      </w:r>
    </w:p>
    <w:p w:rsidR="00833B19" w:rsidRDefault="00833B19" w:rsidP="00DE2B9E">
      <w:pPr>
        <w:rPr>
          <w:rFonts w:ascii="Calibri" w:hAnsi="Calibri" w:cs="Times New Roman"/>
          <w:bCs/>
          <w:sz w:val="24"/>
          <w:szCs w:val="24"/>
        </w:rPr>
      </w:pPr>
      <w:r>
        <w:rPr>
          <w:rFonts w:ascii="Calibri" w:hAnsi="Calibri" w:cs="Times New Roman"/>
          <w:bCs/>
          <w:sz w:val="24"/>
          <w:szCs w:val="24"/>
        </w:rPr>
        <w:t>-</w:t>
      </w:r>
    </w:p>
    <w:p w:rsidR="00833B19" w:rsidRDefault="00833B19" w:rsidP="00DE2B9E">
      <w:pPr>
        <w:rPr>
          <w:rFonts w:ascii="Calibri" w:hAnsi="Calibri" w:cs="Times New Roman"/>
          <w:bCs/>
          <w:sz w:val="24"/>
          <w:szCs w:val="24"/>
        </w:rPr>
      </w:pPr>
      <w:r>
        <w:rPr>
          <w:rFonts w:ascii="Calibri" w:hAnsi="Calibri" w:cs="Times New Roman"/>
          <w:bCs/>
          <w:sz w:val="24"/>
          <w:szCs w:val="24"/>
        </w:rPr>
        <w:t>-</w:t>
      </w:r>
    </w:p>
    <w:p w:rsidR="00833B19" w:rsidRDefault="00833B19" w:rsidP="00DE2B9E">
      <w:pPr>
        <w:rPr>
          <w:rFonts w:ascii="Calibri" w:hAnsi="Calibri" w:cs="Times New Roman"/>
          <w:bCs/>
          <w:sz w:val="24"/>
          <w:szCs w:val="24"/>
        </w:rPr>
      </w:pPr>
      <w:r>
        <w:rPr>
          <w:rFonts w:ascii="Calibri" w:hAnsi="Calibri" w:cs="Times New Roman"/>
          <w:bCs/>
          <w:sz w:val="24"/>
          <w:szCs w:val="24"/>
        </w:rPr>
        <w:t>7. Jak je řešen souběh potrubí S, T, C</w:t>
      </w:r>
    </w:p>
    <w:p w:rsidR="00833B19" w:rsidRDefault="00833B19" w:rsidP="00DE2B9E">
      <w:pPr>
        <w:rPr>
          <w:rFonts w:ascii="Calibri" w:hAnsi="Calibri" w:cs="Times New Roman"/>
          <w:bCs/>
          <w:sz w:val="24"/>
          <w:szCs w:val="24"/>
        </w:rPr>
      </w:pPr>
      <w:r>
        <w:rPr>
          <w:rFonts w:ascii="Calibri" w:hAnsi="Calibri" w:cs="Times New Roman"/>
          <w:bCs/>
          <w:sz w:val="24"/>
          <w:szCs w:val="24"/>
        </w:rPr>
        <w:t xml:space="preserve">obrázek s popisem </w:t>
      </w:r>
    </w:p>
    <w:p w:rsidR="00833B19" w:rsidRDefault="00833B19" w:rsidP="00DE2B9E">
      <w:pPr>
        <w:rPr>
          <w:rFonts w:ascii="Calibri" w:hAnsi="Calibri" w:cs="Times New Roman"/>
          <w:bCs/>
          <w:sz w:val="24"/>
          <w:szCs w:val="24"/>
        </w:rPr>
      </w:pPr>
    </w:p>
    <w:p w:rsidR="006D0ED7" w:rsidRDefault="006D0ED7" w:rsidP="00DE2B9E">
      <w:pPr>
        <w:rPr>
          <w:rFonts w:ascii="Calibri" w:hAnsi="Calibri" w:cs="Times New Roman"/>
          <w:bCs/>
          <w:sz w:val="24"/>
          <w:szCs w:val="24"/>
        </w:rPr>
      </w:pPr>
    </w:p>
    <w:p w:rsidR="00833B19" w:rsidRDefault="00833B19" w:rsidP="00DE2B9E">
      <w:pPr>
        <w:rPr>
          <w:rFonts w:ascii="Calibri" w:hAnsi="Calibri" w:cs="Times New Roman"/>
          <w:bCs/>
          <w:sz w:val="24"/>
          <w:szCs w:val="24"/>
        </w:rPr>
      </w:pPr>
      <w:r>
        <w:rPr>
          <w:rFonts w:ascii="Calibri" w:hAnsi="Calibri" w:cs="Times New Roman"/>
          <w:bCs/>
          <w:sz w:val="24"/>
          <w:szCs w:val="24"/>
        </w:rPr>
        <w:t>8. Vedení připojovacího potrubí</w:t>
      </w:r>
    </w:p>
    <w:p w:rsidR="00833B19" w:rsidRDefault="00833B19" w:rsidP="00DE2B9E">
      <w:pPr>
        <w:rPr>
          <w:rFonts w:ascii="Calibri" w:hAnsi="Calibri" w:cs="Times New Roman"/>
          <w:bCs/>
          <w:sz w:val="24"/>
          <w:szCs w:val="24"/>
        </w:rPr>
      </w:pPr>
      <w:r>
        <w:rPr>
          <w:rFonts w:ascii="Calibri" w:hAnsi="Calibri" w:cs="Times New Roman"/>
          <w:bCs/>
          <w:sz w:val="24"/>
          <w:szCs w:val="24"/>
        </w:rPr>
        <w:t>-</w:t>
      </w:r>
    </w:p>
    <w:p w:rsidR="00833B19" w:rsidRDefault="00833B19" w:rsidP="00DE2B9E">
      <w:pPr>
        <w:rPr>
          <w:rFonts w:ascii="Calibri" w:hAnsi="Calibri" w:cs="Times New Roman"/>
          <w:bCs/>
          <w:sz w:val="24"/>
          <w:szCs w:val="24"/>
        </w:rPr>
      </w:pPr>
      <w:r>
        <w:rPr>
          <w:rFonts w:ascii="Calibri" w:hAnsi="Calibri" w:cs="Times New Roman"/>
          <w:bCs/>
          <w:sz w:val="24"/>
          <w:szCs w:val="24"/>
        </w:rPr>
        <w:t>-</w:t>
      </w:r>
    </w:p>
    <w:p w:rsidR="00833B19" w:rsidRDefault="00833B19" w:rsidP="00DE2B9E">
      <w:pPr>
        <w:rPr>
          <w:rFonts w:ascii="Calibri" w:hAnsi="Calibri" w:cs="Times New Roman"/>
          <w:bCs/>
          <w:sz w:val="24"/>
          <w:szCs w:val="24"/>
        </w:rPr>
      </w:pPr>
      <w:r>
        <w:rPr>
          <w:rFonts w:ascii="Calibri" w:hAnsi="Calibri" w:cs="Times New Roman"/>
          <w:bCs/>
          <w:sz w:val="24"/>
          <w:szCs w:val="24"/>
        </w:rPr>
        <w:t>-</w:t>
      </w:r>
    </w:p>
    <w:p w:rsidR="00833B19" w:rsidRDefault="00833B19" w:rsidP="00DE2B9E">
      <w:pPr>
        <w:rPr>
          <w:rFonts w:ascii="Calibri" w:hAnsi="Calibri" w:cs="Times New Roman"/>
          <w:bCs/>
          <w:sz w:val="24"/>
          <w:szCs w:val="24"/>
        </w:rPr>
      </w:pPr>
    </w:p>
    <w:p w:rsidR="00833B19" w:rsidRDefault="00833B19" w:rsidP="00DE2B9E">
      <w:pPr>
        <w:rPr>
          <w:rFonts w:ascii="Calibri" w:hAnsi="Calibri" w:cs="Times New Roman"/>
          <w:bCs/>
          <w:sz w:val="24"/>
          <w:szCs w:val="24"/>
        </w:rPr>
      </w:pPr>
      <w:r>
        <w:rPr>
          <w:rFonts w:ascii="Calibri" w:hAnsi="Calibri" w:cs="Times New Roman"/>
          <w:bCs/>
          <w:sz w:val="24"/>
          <w:szCs w:val="24"/>
        </w:rPr>
        <w:t>9. Co to je pavouk</w:t>
      </w:r>
    </w:p>
    <w:p w:rsidR="00833B19" w:rsidRDefault="00833B19" w:rsidP="00DE2B9E">
      <w:pPr>
        <w:rPr>
          <w:rFonts w:ascii="Calibri" w:hAnsi="Calibri" w:cs="Times New Roman"/>
          <w:bCs/>
          <w:sz w:val="24"/>
          <w:szCs w:val="24"/>
        </w:rPr>
      </w:pPr>
      <w:r>
        <w:rPr>
          <w:rFonts w:ascii="Calibri" w:hAnsi="Calibri" w:cs="Times New Roman"/>
          <w:bCs/>
          <w:sz w:val="24"/>
          <w:szCs w:val="24"/>
        </w:rPr>
        <w:t>……………………………………………………………………………………………………………………………………</w:t>
      </w:r>
    </w:p>
    <w:p w:rsidR="00833B19" w:rsidRDefault="00833B19" w:rsidP="00DE2B9E">
      <w:pPr>
        <w:rPr>
          <w:rFonts w:ascii="Calibri" w:hAnsi="Calibri" w:cs="Times New Roman"/>
          <w:bCs/>
          <w:sz w:val="24"/>
          <w:szCs w:val="24"/>
        </w:rPr>
      </w:pPr>
      <w:r>
        <w:rPr>
          <w:rFonts w:ascii="Calibri" w:hAnsi="Calibri" w:cs="Times New Roman"/>
          <w:bCs/>
          <w:sz w:val="24"/>
          <w:szCs w:val="24"/>
        </w:rPr>
        <w:t>…………………………………………………………………………………………………………………………………….</w:t>
      </w:r>
    </w:p>
    <w:p w:rsidR="00833B19" w:rsidRDefault="00833B19" w:rsidP="00DE2B9E">
      <w:pPr>
        <w:rPr>
          <w:rFonts w:ascii="Calibri" w:hAnsi="Calibri" w:cs="Times New Roman"/>
          <w:bCs/>
          <w:sz w:val="24"/>
          <w:szCs w:val="24"/>
        </w:rPr>
      </w:pPr>
    </w:p>
    <w:p w:rsidR="00833B19" w:rsidRDefault="006D0ED7" w:rsidP="00DE2B9E">
      <w:pPr>
        <w:rPr>
          <w:rFonts w:ascii="Calibri" w:hAnsi="Calibri" w:cs="Times New Roman"/>
          <w:bCs/>
          <w:sz w:val="24"/>
          <w:szCs w:val="24"/>
        </w:rPr>
      </w:pPr>
      <w:r>
        <w:rPr>
          <w:rFonts w:ascii="Calibri" w:hAnsi="Calibri" w:cs="Times New Roman"/>
          <w:bCs/>
          <w:sz w:val="24"/>
          <w:szCs w:val="24"/>
        </w:rPr>
        <w:t>10. Umístění potrubí S a T nad sebou</w:t>
      </w:r>
    </w:p>
    <w:p w:rsidR="006D0ED7" w:rsidRDefault="006D0ED7" w:rsidP="00DE2B9E">
      <w:pPr>
        <w:rPr>
          <w:rFonts w:ascii="Calibri" w:hAnsi="Calibri" w:cs="Times New Roman"/>
          <w:bCs/>
          <w:sz w:val="24"/>
          <w:szCs w:val="24"/>
        </w:rPr>
      </w:pPr>
      <w:r>
        <w:rPr>
          <w:rFonts w:ascii="Calibri" w:hAnsi="Calibri" w:cs="Times New Roman"/>
          <w:bCs/>
          <w:sz w:val="24"/>
          <w:szCs w:val="24"/>
        </w:rPr>
        <w:t>obrázek s popisem</w:t>
      </w:r>
    </w:p>
    <w:p w:rsidR="006D0ED7" w:rsidRDefault="006D0ED7" w:rsidP="00DE2B9E">
      <w:pPr>
        <w:rPr>
          <w:rFonts w:ascii="Calibri" w:hAnsi="Calibri" w:cs="Times New Roman"/>
          <w:bCs/>
          <w:sz w:val="24"/>
          <w:szCs w:val="24"/>
        </w:rPr>
      </w:pPr>
    </w:p>
    <w:p w:rsidR="006D0ED7" w:rsidRDefault="006D0ED7" w:rsidP="00DE2B9E">
      <w:pPr>
        <w:rPr>
          <w:rFonts w:ascii="Calibri" w:hAnsi="Calibri" w:cs="Times New Roman"/>
          <w:bCs/>
          <w:sz w:val="24"/>
          <w:szCs w:val="24"/>
        </w:rPr>
      </w:pPr>
    </w:p>
    <w:p w:rsidR="006D0ED7" w:rsidRDefault="006D0ED7" w:rsidP="00DE2B9E">
      <w:pPr>
        <w:rPr>
          <w:rFonts w:ascii="Calibri" w:hAnsi="Calibri" w:cs="Times New Roman"/>
          <w:bCs/>
          <w:sz w:val="24"/>
          <w:szCs w:val="24"/>
        </w:rPr>
      </w:pPr>
      <w:r>
        <w:rPr>
          <w:rFonts w:ascii="Calibri" w:hAnsi="Calibri" w:cs="Times New Roman"/>
          <w:bCs/>
          <w:sz w:val="24"/>
          <w:szCs w:val="24"/>
        </w:rPr>
        <w:t xml:space="preserve">11. Spádování vnitřních vodovodů </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p>
    <w:p w:rsidR="006D0ED7" w:rsidRDefault="006D0ED7" w:rsidP="00DE2B9E">
      <w:pPr>
        <w:rPr>
          <w:rFonts w:ascii="Calibri" w:hAnsi="Calibri" w:cs="Times New Roman"/>
          <w:bCs/>
          <w:sz w:val="24"/>
          <w:szCs w:val="24"/>
        </w:rPr>
      </w:pPr>
    </w:p>
    <w:p w:rsidR="00365260" w:rsidRDefault="00365260" w:rsidP="00DE2B9E">
      <w:pPr>
        <w:rPr>
          <w:rFonts w:ascii="Calibri" w:hAnsi="Calibri" w:cs="Times New Roman"/>
          <w:bCs/>
          <w:sz w:val="24"/>
          <w:szCs w:val="24"/>
        </w:rPr>
      </w:pPr>
    </w:p>
    <w:p w:rsidR="006D0ED7" w:rsidRDefault="006D0ED7" w:rsidP="00DE2B9E">
      <w:pPr>
        <w:rPr>
          <w:rFonts w:ascii="Calibri" w:hAnsi="Calibri" w:cs="Times New Roman"/>
          <w:bCs/>
          <w:sz w:val="24"/>
          <w:szCs w:val="24"/>
        </w:rPr>
      </w:pPr>
    </w:p>
    <w:p w:rsidR="00365260" w:rsidRDefault="00365260" w:rsidP="00DE2B9E">
      <w:pPr>
        <w:rPr>
          <w:rFonts w:ascii="Calibri" w:hAnsi="Calibri" w:cs="Times New Roman"/>
          <w:bCs/>
          <w:sz w:val="24"/>
          <w:szCs w:val="24"/>
        </w:rPr>
      </w:pPr>
      <w:r>
        <w:rPr>
          <w:rFonts w:ascii="Calibri" w:hAnsi="Calibri" w:cs="Times New Roman"/>
          <w:bCs/>
          <w:sz w:val="36"/>
          <w:szCs w:val="36"/>
        </w:rPr>
        <w:lastRenderedPageBreak/>
        <w:tab/>
      </w:r>
      <w:r>
        <w:rPr>
          <w:rFonts w:ascii="Calibri" w:hAnsi="Calibri" w:cs="Times New Roman"/>
          <w:bCs/>
          <w:sz w:val="36"/>
          <w:szCs w:val="36"/>
        </w:rPr>
        <w:tab/>
      </w:r>
      <w:r>
        <w:rPr>
          <w:rFonts w:ascii="Calibri" w:hAnsi="Calibri" w:cs="Times New Roman"/>
          <w:bCs/>
          <w:sz w:val="36"/>
          <w:szCs w:val="36"/>
        </w:rPr>
        <w:tab/>
      </w:r>
      <w:r>
        <w:rPr>
          <w:rFonts w:ascii="Calibri" w:hAnsi="Calibri" w:cs="Times New Roman"/>
          <w:bCs/>
          <w:sz w:val="36"/>
          <w:szCs w:val="36"/>
        </w:rPr>
        <w:tab/>
      </w:r>
      <w:r>
        <w:rPr>
          <w:rFonts w:ascii="Calibri" w:hAnsi="Calibri" w:cs="Times New Roman"/>
          <w:bCs/>
          <w:sz w:val="36"/>
          <w:szCs w:val="36"/>
        </w:rPr>
        <w:tab/>
      </w:r>
      <w:r>
        <w:rPr>
          <w:rFonts w:ascii="Calibri" w:hAnsi="Calibri" w:cs="Times New Roman"/>
          <w:bCs/>
          <w:sz w:val="36"/>
          <w:szCs w:val="36"/>
        </w:rPr>
        <w:tab/>
      </w:r>
      <w:r>
        <w:rPr>
          <w:rFonts w:ascii="Calibri" w:hAnsi="Calibri" w:cs="Times New Roman"/>
          <w:bCs/>
          <w:sz w:val="36"/>
          <w:szCs w:val="36"/>
        </w:rPr>
        <w:tab/>
      </w:r>
      <w:r w:rsidRPr="00C67398">
        <w:rPr>
          <w:rFonts w:ascii="Calibri" w:hAnsi="Calibri" w:cs="Times New Roman"/>
          <w:bCs/>
          <w:sz w:val="36"/>
          <w:szCs w:val="36"/>
        </w:rPr>
        <w:t>……………………………….</w:t>
      </w:r>
    </w:p>
    <w:p w:rsidR="006D0ED7" w:rsidRDefault="006D0ED7" w:rsidP="00DE2B9E">
      <w:pPr>
        <w:rPr>
          <w:rFonts w:ascii="Calibri" w:hAnsi="Calibri" w:cs="Times New Roman"/>
          <w:bCs/>
          <w:sz w:val="24"/>
          <w:szCs w:val="24"/>
        </w:rPr>
      </w:pPr>
      <w:r>
        <w:rPr>
          <w:rFonts w:ascii="Calibri" w:hAnsi="Calibri" w:cs="Times New Roman"/>
          <w:bCs/>
          <w:sz w:val="24"/>
          <w:szCs w:val="24"/>
        </w:rPr>
        <w:t>12. Význam izolace pro rozvody vody</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p>
    <w:p w:rsidR="006D0ED7" w:rsidRDefault="006D0ED7" w:rsidP="00DE2B9E">
      <w:pPr>
        <w:rPr>
          <w:rFonts w:ascii="Calibri" w:hAnsi="Calibri" w:cs="Times New Roman"/>
          <w:bCs/>
          <w:sz w:val="24"/>
          <w:szCs w:val="24"/>
        </w:rPr>
      </w:pPr>
      <w:r>
        <w:rPr>
          <w:rFonts w:ascii="Calibri" w:hAnsi="Calibri" w:cs="Times New Roman"/>
          <w:bCs/>
          <w:sz w:val="24"/>
          <w:szCs w:val="24"/>
        </w:rPr>
        <w:t>13. Zákazy vedení vodovodu</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p>
    <w:p w:rsidR="006D0ED7" w:rsidRPr="006D0ED7" w:rsidRDefault="006D0ED7" w:rsidP="006D0ED7">
      <w:pPr>
        <w:rPr>
          <w:rFonts w:ascii="Calibri" w:hAnsi="Calibri" w:cs="Times New Roman"/>
          <w:b/>
          <w:bCs/>
          <w:sz w:val="24"/>
          <w:szCs w:val="24"/>
        </w:rPr>
      </w:pPr>
      <w:r w:rsidRPr="006D0ED7">
        <w:rPr>
          <w:rFonts w:ascii="Calibri" w:hAnsi="Calibri" w:cs="Times New Roman"/>
          <w:b/>
          <w:bCs/>
          <w:sz w:val="24"/>
          <w:szCs w:val="24"/>
        </w:rPr>
        <w:t>2.</w:t>
      </w:r>
      <w:r>
        <w:rPr>
          <w:rFonts w:ascii="Calibri" w:hAnsi="Calibri" w:cs="Times New Roman"/>
          <w:b/>
          <w:bCs/>
          <w:sz w:val="24"/>
          <w:szCs w:val="24"/>
        </w:rPr>
        <w:t>3 ARMATURY NA VODOVODNÍM POTRUBÍ</w:t>
      </w:r>
    </w:p>
    <w:p w:rsidR="006D0ED7" w:rsidRDefault="006D0ED7" w:rsidP="00DE2B9E">
      <w:pPr>
        <w:rPr>
          <w:rFonts w:ascii="Calibri" w:hAnsi="Calibri" w:cs="Times New Roman"/>
          <w:bCs/>
          <w:sz w:val="24"/>
          <w:szCs w:val="24"/>
        </w:rPr>
      </w:pPr>
    </w:p>
    <w:p w:rsidR="006D0ED7" w:rsidRDefault="006D0ED7" w:rsidP="00DE2B9E">
      <w:pPr>
        <w:rPr>
          <w:rFonts w:ascii="Calibri" w:hAnsi="Calibri" w:cs="Times New Roman"/>
          <w:bCs/>
          <w:sz w:val="24"/>
          <w:szCs w:val="24"/>
        </w:rPr>
      </w:pPr>
      <w:r>
        <w:rPr>
          <w:rFonts w:ascii="Calibri" w:hAnsi="Calibri" w:cs="Times New Roman"/>
          <w:bCs/>
          <w:sz w:val="24"/>
          <w:szCs w:val="24"/>
        </w:rPr>
        <w:t>14. Armatury na vodovodním potrubí a jejich osazení</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p>
    <w:p w:rsidR="006D0ED7" w:rsidRDefault="006D0ED7" w:rsidP="00DE2B9E">
      <w:pPr>
        <w:rPr>
          <w:rFonts w:ascii="Calibri" w:hAnsi="Calibri" w:cs="Times New Roman"/>
          <w:bCs/>
          <w:sz w:val="24"/>
          <w:szCs w:val="24"/>
        </w:rPr>
      </w:pPr>
    </w:p>
    <w:p w:rsidR="006D0ED7" w:rsidRDefault="006D0ED7" w:rsidP="00DE2B9E">
      <w:pPr>
        <w:rPr>
          <w:rFonts w:ascii="Calibri" w:hAnsi="Calibri" w:cs="Times New Roman"/>
          <w:bCs/>
          <w:sz w:val="24"/>
          <w:szCs w:val="24"/>
        </w:rPr>
      </w:pPr>
      <w:r>
        <w:rPr>
          <w:rFonts w:ascii="Calibri" w:hAnsi="Calibri" w:cs="Times New Roman"/>
          <w:bCs/>
          <w:sz w:val="24"/>
          <w:szCs w:val="24"/>
        </w:rPr>
        <w:t>15. Rozdělení armatur podle funkce</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p>
    <w:p w:rsidR="006D0ED7" w:rsidRDefault="006D0ED7" w:rsidP="00DE2B9E">
      <w:pPr>
        <w:rPr>
          <w:rFonts w:ascii="Calibri" w:hAnsi="Calibri" w:cs="Times New Roman"/>
          <w:bCs/>
          <w:sz w:val="24"/>
          <w:szCs w:val="24"/>
        </w:rPr>
      </w:pPr>
      <w:r>
        <w:rPr>
          <w:rFonts w:ascii="Calibri" w:hAnsi="Calibri" w:cs="Times New Roman"/>
          <w:bCs/>
          <w:sz w:val="24"/>
          <w:szCs w:val="24"/>
        </w:rPr>
        <w:t>16. Armatury podle konstrukce</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p>
    <w:p w:rsidR="006D0ED7" w:rsidRDefault="006D0ED7" w:rsidP="00DE2B9E">
      <w:pPr>
        <w:rPr>
          <w:rFonts w:ascii="Calibri" w:hAnsi="Calibri" w:cs="Times New Roman"/>
          <w:bCs/>
          <w:sz w:val="24"/>
          <w:szCs w:val="24"/>
        </w:rPr>
      </w:pPr>
    </w:p>
    <w:p w:rsidR="006D0ED7" w:rsidRPr="006D0ED7" w:rsidRDefault="006D0ED7" w:rsidP="006D0ED7">
      <w:pPr>
        <w:rPr>
          <w:rFonts w:ascii="Calibri" w:hAnsi="Calibri" w:cs="Times New Roman"/>
          <w:b/>
          <w:bCs/>
          <w:sz w:val="24"/>
          <w:szCs w:val="24"/>
        </w:rPr>
      </w:pPr>
      <w:r w:rsidRPr="006D0ED7">
        <w:rPr>
          <w:rFonts w:ascii="Calibri" w:hAnsi="Calibri" w:cs="Times New Roman"/>
          <w:b/>
          <w:bCs/>
          <w:sz w:val="24"/>
          <w:szCs w:val="24"/>
        </w:rPr>
        <w:t>2.</w:t>
      </w:r>
      <w:r>
        <w:rPr>
          <w:rFonts w:ascii="Calibri" w:hAnsi="Calibri" w:cs="Times New Roman"/>
          <w:b/>
          <w:bCs/>
          <w:sz w:val="24"/>
          <w:szCs w:val="24"/>
        </w:rPr>
        <w:t>4 POTRUBÍ</w:t>
      </w:r>
    </w:p>
    <w:p w:rsidR="006D0ED7" w:rsidRDefault="006D0ED7" w:rsidP="00DE2B9E">
      <w:pPr>
        <w:rPr>
          <w:rFonts w:ascii="Calibri" w:hAnsi="Calibri" w:cs="Times New Roman"/>
          <w:bCs/>
          <w:sz w:val="24"/>
          <w:szCs w:val="24"/>
        </w:rPr>
      </w:pPr>
    </w:p>
    <w:p w:rsidR="006D0ED7" w:rsidRDefault="006D0ED7" w:rsidP="00DE2B9E">
      <w:pPr>
        <w:rPr>
          <w:rFonts w:ascii="Calibri" w:hAnsi="Calibri" w:cs="Times New Roman"/>
          <w:bCs/>
          <w:sz w:val="24"/>
          <w:szCs w:val="24"/>
        </w:rPr>
      </w:pPr>
      <w:r>
        <w:rPr>
          <w:rFonts w:ascii="Calibri" w:hAnsi="Calibri" w:cs="Times New Roman"/>
          <w:bCs/>
          <w:sz w:val="24"/>
          <w:szCs w:val="24"/>
        </w:rPr>
        <w:t>17. Z jakého materiálu se provádějí vnitřní vodovody</w:t>
      </w:r>
    </w:p>
    <w:p w:rsidR="006D0ED7" w:rsidRDefault="006D0ED7" w:rsidP="00DE2B9E">
      <w:pPr>
        <w:rPr>
          <w:rFonts w:ascii="Calibri" w:hAnsi="Calibri" w:cs="Times New Roman"/>
          <w:bCs/>
          <w:sz w:val="24"/>
          <w:szCs w:val="24"/>
        </w:rPr>
      </w:pPr>
    </w:p>
    <w:p w:rsidR="006D0ED7" w:rsidRDefault="006D0ED7" w:rsidP="00DE2B9E">
      <w:pPr>
        <w:rPr>
          <w:rFonts w:ascii="Calibri" w:hAnsi="Calibri" w:cs="Times New Roman"/>
          <w:bCs/>
          <w:sz w:val="24"/>
          <w:szCs w:val="24"/>
        </w:rPr>
      </w:pPr>
    </w:p>
    <w:p w:rsidR="006D0ED7" w:rsidRDefault="006D0ED7" w:rsidP="00DE2B9E">
      <w:pPr>
        <w:rPr>
          <w:rFonts w:ascii="Calibri" w:hAnsi="Calibri" w:cs="Times New Roman"/>
          <w:bCs/>
          <w:sz w:val="24"/>
          <w:szCs w:val="24"/>
        </w:rPr>
      </w:pPr>
    </w:p>
    <w:p w:rsidR="006D0ED7" w:rsidRDefault="006D0ED7" w:rsidP="00DE2B9E">
      <w:pPr>
        <w:rPr>
          <w:rFonts w:ascii="Calibri" w:hAnsi="Calibri" w:cs="Times New Roman"/>
          <w:bCs/>
          <w:sz w:val="24"/>
          <w:szCs w:val="24"/>
        </w:rPr>
      </w:pPr>
    </w:p>
    <w:p w:rsidR="006D0ED7" w:rsidRDefault="006D0ED7" w:rsidP="00DE2B9E">
      <w:pPr>
        <w:rPr>
          <w:rFonts w:ascii="Calibri" w:hAnsi="Calibri" w:cs="Times New Roman"/>
          <w:bCs/>
          <w:sz w:val="24"/>
          <w:szCs w:val="24"/>
        </w:rPr>
      </w:pPr>
    </w:p>
    <w:p w:rsidR="006D0ED7" w:rsidRDefault="006D0ED7" w:rsidP="00DE2B9E">
      <w:pPr>
        <w:rPr>
          <w:rFonts w:ascii="Calibri" w:hAnsi="Calibri" w:cs="Times New Roman"/>
          <w:bCs/>
          <w:sz w:val="24"/>
          <w:szCs w:val="24"/>
        </w:rPr>
      </w:pPr>
    </w:p>
    <w:p w:rsidR="006D0ED7" w:rsidRDefault="006D0ED7" w:rsidP="00DE2B9E">
      <w:pPr>
        <w:rPr>
          <w:rFonts w:ascii="Calibri" w:hAnsi="Calibri" w:cs="Times New Roman"/>
          <w:bCs/>
          <w:sz w:val="24"/>
          <w:szCs w:val="24"/>
        </w:rPr>
      </w:pPr>
    </w:p>
    <w:p w:rsidR="006D0ED7" w:rsidRDefault="006D0ED7" w:rsidP="00DE2B9E">
      <w:pPr>
        <w:rPr>
          <w:rFonts w:ascii="Calibri" w:hAnsi="Calibri" w:cs="Times New Roman"/>
          <w:bCs/>
          <w:sz w:val="24"/>
          <w:szCs w:val="24"/>
        </w:rPr>
      </w:pPr>
    </w:p>
    <w:p w:rsidR="006D0ED7" w:rsidRDefault="00365260" w:rsidP="00DE2B9E">
      <w:pPr>
        <w:rPr>
          <w:rFonts w:ascii="Calibri" w:hAnsi="Calibri" w:cs="Times New Roman"/>
          <w:bCs/>
          <w:sz w:val="24"/>
          <w:szCs w:val="24"/>
        </w:rPr>
      </w:pPr>
      <w:r>
        <w:rPr>
          <w:rFonts w:ascii="Calibri" w:hAnsi="Calibri" w:cs="Times New Roman"/>
          <w:bCs/>
          <w:sz w:val="24"/>
          <w:szCs w:val="24"/>
        </w:rPr>
        <w:lastRenderedPageBreak/>
        <w:tab/>
      </w:r>
      <w:r>
        <w:rPr>
          <w:rFonts w:ascii="Calibri" w:hAnsi="Calibri" w:cs="Times New Roman"/>
          <w:bCs/>
          <w:sz w:val="24"/>
          <w:szCs w:val="24"/>
        </w:rPr>
        <w:tab/>
      </w:r>
      <w:r>
        <w:rPr>
          <w:rFonts w:ascii="Calibri" w:hAnsi="Calibri" w:cs="Times New Roman"/>
          <w:bCs/>
          <w:sz w:val="24"/>
          <w:szCs w:val="24"/>
        </w:rPr>
        <w:tab/>
      </w:r>
      <w:r>
        <w:rPr>
          <w:rFonts w:ascii="Calibri" w:hAnsi="Calibri" w:cs="Times New Roman"/>
          <w:bCs/>
          <w:sz w:val="24"/>
          <w:szCs w:val="24"/>
        </w:rPr>
        <w:tab/>
      </w:r>
      <w:r>
        <w:rPr>
          <w:rFonts w:ascii="Calibri" w:hAnsi="Calibri" w:cs="Times New Roman"/>
          <w:bCs/>
          <w:sz w:val="24"/>
          <w:szCs w:val="24"/>
        </w:rPr>
        <w:tab/>
      </w:r>
      <w:r>
        <w:rPr>
          <w:rFonts w:ascii="Calibri" w:hAnsi="Calibri" w:cs="Times New Roman"/>
          <w:bCs/>
          <w:sz w:val="24"/>
          <w:szCs w:val="24"/>
        </w:rPr>
        <w:tab/>
      </w:r>
      <w:r>
        <w:rPr>
          <w:rFonts w:ascii="Calibri" w:hAnsi="Calibri" w:cs="Times New Roman"/>
          <w:bCs/>
          <w:sz w:val="24"/>
          <w:szCs w:val="24"/>
        </w:rPr>
        <w:tab/>
      </w:r>
      <w:r>
        <w:rPr>
          <w:rFonts w:ascii="Calibri" w:hAnsi="Calibri" w:cs="Times New Roman"/>
          <w:bCs/>
          <w:sz w:val="24"/>
          <w:szCs w:val="24"/>
        </w:rPr>
        <w:tab/>
      </w:r>
      <w:r w:rsidRPr="00C67398">
        <w:rPr>
          <w:rFonts w:ascii="Calibri" w:hAnsi="Calibri" w:cs="Times New Roman"/>
          <w:bCs/>
          <w:sz w:val="36"/>
          <w:szCs w:val="36"/>
        </w:rPr>
        <w:t>……………………………….</w:t>
      </w:r>
    </w:p>
    <w:p w:rsidR="00833B19" w:rsidRDefault="006D0ED7" w:rsidP="00DE2B9E">
      <w:pPr>
        <w:rPr>
          <w:rFonts w:ascii="Calibri" w:hAnsi="Calibri" w:cs="Times New Roman"/>
          <w:bCs/>
          <w:sz w:val="24"/>
          <w:szCs w:val="24"/>
        </w:rPr>
      </w:pPr>
      <w:r>
        <w:rPr>
          <w:rFonts w:ascii="Calibri" w:hAnsi="Calibri" w:cs="Times New Roman"/>
          <w:bCs/>
          <w:sz w:val="24"/>
          <w:szCs w:val="24"/>
        </w:rPr>
        <w:t>18. Ve směru toku vody se smí měděné potrubí umísťovat …………………………………….</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p>
    <w:p w:rsidR="007B3E37" w:rsidRPr="006D0ED7" w:rsidRDefault="007B3E37" w:rsidP="007B3E37">
      <w:pPr>
        <w:rPr>
          <w:rFonts w:ascii="Calibri" w:hAnsi="Calibri" w:cs="Times New Roman"/>
          <w:b/>
          <w:bCs/>
          <w:sz w:val="24"/>
          <w:szCs w:val="24"/>
        </w:rPr>
      </w:pPr>
      <w:r w:rsidRPr="006D0ED7">
        <w:rPr>
          <w:rFonts w:ascii="Calibri" w:hAnsi="Calibri" w:cs="Times New Roman"/>
          <w:b/>
          <w:bCs/>
          <w:sz w:val="24"/>
          <w:szCs w:val="24"/>
        </w:rPr>
        <w:t>2.</w:t>
      </w:r>
      <w:r>
        <w:rPr>
          <w:rFonts w:ascii="Calibri" w:hAnsi="Calibri" w:cs="Times New Roman"/>
          <w:b/>
          <w:bCs/>
          <w:sz w:val="24"/>
          <w:szCs w:val="24"/>
        </w:rPr>
        <w:t>5 IZOLACE</w:t>
      </w:r>
    </w:p>
    <w:p w:rsidR="006D0ED7" w:rsidRDefault="006D0ED7" w:rsidP="00DE2B9E">
      <w:pPr>
        <w:rPr>
          <w:rFonts w:ascii="Calibri" w:hAnsi="Calibri" w:cs="Times New Roman"/>
          <w:bCs/>
          <w:sz w:val="24"/>
          <w:szCs w:val="24"/>
        </w:rPr>
      </w:pPr>
      <w:r>
        <w:rPr>
          <w:rFonts w:ascii="Calibri" w:hAnsi="Calibri" w:cs="Times New Roman"/>
          <w:bCs/>
          <w:sz w:val="24"/>
          <w:szCs w:val="24"/>
        </w:rPr>
        <w:t>19. Izolace – materiály</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r>
        <w:rPr>
          <w:rFonts w:ascii="Calibri" w:hAnsi="Calibri" w:cs="Times New Roman"/>
          <w:bCs/>
          <w:sz w:val="24"/>
          <w:szCs w:val="24"/>
        </w:rPr>
        <w:t>-</w:t>
      </w:r>
    </w:p>
    <w:p w:rsidR="006D0ED7" w:rsidRDefault="006D0ED7" w:rsidP="00DE2B9E">
      <w:pPr>
        <w:rPr>
          <w:rFonts w:ascii="Calibri" w:hAnsi="Calibri" w:cs="Times New Roman"/>
          <w:bCs/>
          <w:sz w:val="24"/>
          <w:szCs w:val="24"/>
        </w:rPr>
      </w:pPr>
    </w:p>
    <w:p w:rsidR="005675BE" w:rsidRPr="007B3E37" w:rsidRDefault="005675BE" w:rsidP="00DE2B9E">
      <w:pPr>
        <w:rPr>
          <w:rFonts w:ascii="Calibri" w:hAnsi="Calibri" w:cs="Times New Roman"/>
          <w:b/>
          <w:bCs/>
          <w:sz w:val="24"/>
          <w:szCs w:val="24"/>
        </w:rPr>
      </w:pPr>
      <w:r w:rsidRPr="007B3E37">
        <w:rPr>
          <w:rFonts w:ascii="Calibri" w:hAnsi="Calibri" w:cs="Times New Roman"/>
          <w:b/>
          <w:bCs/>
          <w:sz w:val="24"/>
          <w:szCs w:val="24"/>
        </w:rPr>
        <w:t>2.6</w:t>
      </w:r>
      <w:r w:rsidR="007B3E37" w:rsidRPr="007B3E37">
        <w:rPr>
          <w:rFonts w:ascii="Calibri" w:hAnsi="Calibri" w:cs="Times New Roman"/>
          <w:b/>
          <w:bCs/>
          <w:sz w:val="24"/>
          <w:szCs w:val="24"/>
        </w:rPr>
        <w:t xml:space="preserve"> SMĚŠOVACÍ BATERIE</w:t>
      </w:r>
    </w:p>
    <w:p w:rsidR="007B3E37" w:rsidRDefault="007B3E37" w:rsidP="00DE2B9E">
      <w:pPr>
        <w:rPr>
          <w:rFonts w:ascii="Calibri" w:hAnsi="Calibri" w:cs="Times New Roman"/>
          <w:bCs/>
          <w:sz w:val="24"/>
          <w:szCs w:val="24"/>
        </w:rPr>
      </w:pPr>
      <w:r>
        <w:rPr>
          <w:rFonts w:ascii="Calibri" w:hAnsi="Calibri" w:cs="Times New Roman"/>
          <w:bCs/>
          <w:sz w:val="24"/>
          <w:szCs w:val="24"/>
        </w:rPr>
        <w:t>20. Význam: ……………………………………………………………………………………………………………</w:t>
      </w:r>
    </w:p>
    <w:p w:rsidR="007B3E37" w:rsidRDefault="007B3E37" w:rsidP="00DE2B9E">
      <w:pPr>
        <w:rPr>
          <w:rFonts w:ascii="Calibri" w:hAnsi="Calibri" w:cs="Times New Roman"/>
          <w:bCs/>
          <w:sz w:val="24"/>
          <w:szCs w:val="24"/>
        </w:rPr>
      </w:pPr>
    </w:p>
    <w:p w:rsidR="007B3E37" w:rsidRDefault="007B3E37" w:rsidP="00DE2B9E">
      <w:pPr>
        <w:rPr>
          <w:rFonts w:ascii="Calibri" w:hAnsi="Calibri" w:cs="Times New Roman"/>
          <w:bCs/>
          <w:sz w:val="24"/>
          <w:szCs w:val="24"/>
        </w:rPr>
      </w:pPr>
      <w:r>
        <w:rPr>
          <w:rFonts w:ascii="Calibri" w:hAnsi="Calibri" w:cs="Times New Roman"/>
          <w:bCs/>
          <w:sz w:val="24"/>
          <w:szCs w:val="24"/>
        </w:rPr>
        <w:t>21. Dělení podle umístění</w:t>
      </w:r>
    </w:p>
    <w:p w:rsidR="00D858A1" w:rsidRDefault="00D858A1" w:rsidP="00DE2B9E">
      <w:pPr>
        <w:rPr>
          <w:rFonts w:ascii="Calibri" w:hAnsi="Calibri" w:cs="Times New Roman"/>
          <w:bCs/>
          <w:sz w:val="24"/>
          <w:szCs w:val="24"/>
        </w:rPr>
      </w:pPr>
      <w:r>
        <w:rPr>
          <w:rFonts w:ascii="Calibri" w:hAnsi="Calibri" w:cs="Times New Roman"/>
          <w:bCs/>
          <w:sz w:val="24"/>
          <w:szCs w:val="24"/>
        </w:rPr>
        <w:t>-</w:t>
      </w:r>
    </w:p>
    <w:p w:rsidR="00D858A1" w:rsidRDefault="00D858A1" w:rsidP="00DE2B9E">
      <w:pPr>
        <w:rPr>
          <w:rFonts w:ascii="Calibri" w:hAnsi="Calibri" w:cs="Times New Roman"/>
          <w:bCs/>
          <w:sz w:val="24"/>
          <w:szCs w:val="24"/>
        </w:rPr>
      </w:pPr>
      <w:r>
        <w:rPr>
          <w:rFonts w:ascii="Calibri" w:hAnsi="Calibri" w:cs="Times New Roman"/>
          <w:bCs/>
          <w:sz w:val="24"/>
          <w:szCs w:val="24"/>
        </w:rPr>
        <w:t>-</w:t>
      </w:r>
    </w:p>
    <w:p w:rsidR="00D858A1" w:rsidRDefault="00D858A1" w:rsidP="00DE2B9E">
      <w:pPr>
        <w:rPr>
          <w:rFonts w:ascii="Calibri" w:hAnsi="Calibri" w:cs="Times New Roman"/>
          <w:bCs/>
          <w:sz w:val="24"/>
          <w:szCs w:val="24"/>
        </w:rPr>
      </w:pPr>
      <w:r>
        <w:rPr>
          <w:rFonts w:ascii="Calibri" w:hAnsi="Calibri" w:cs="Times New Roman"/>
          <w:bCs/>
          <w:sz w:val="24"/>
          <w:szCs w:val="24"/>
        </w:rPr>
        <w:t>-</w:t>
      </w:r>
    </w:p>
    <w:p w:rsidR="005675BE" w:rsidRPr="00833B19" w:rsidRDefault="005675BE" w:rsidP="00DE2B9E">
      <w:pPr>
        <w:rPr>
          <w:rFonts w:ascii="Calibri" w:hAnsi="Calibri" w:cs="Times New Roman"/>
          <w:bCs/>
          <w:sz w:val="24"/>
          <w:szCs w:val="24"/>
        </w:rPr>
      </w:pPr>
    </w:p>
    <w:p w:rsidR="00D858A1" w:rsidRPr="00D858A1" w:rsidRDefault="005675BE" w:rsidP="00DE2B9E">
      <w:pPr>
        <w:rPr>
          <w:rFonts w:ascii="Calibri" w:hAnsi="Calibri" w:cs="Times New Roman"/>
          <w:b/>
          <w:bCs/>
          <w:sz w:val="24"/>
          <w:szCs w:val="24"/>
        </w:rPr>
      </w:pPr>
      <w:r w:rsidRPr="00D858A1">
        <w:rPr>
          <w:rFonts w:ascii="Calibri" w:hAnsi="Calibri" w:cs="Times New Roman"/>
          <w:b/>
          <w:bCs/>
          <w:sz w:val="24"/>
          <w:szCs w:val="24"/>
        </w:rPr>
        <w:t xml:space="preserve">2.7 </w:t>
      </w:r>
      <w:r w:rsidR="00D858A1" w:rsidRPr="00D858A1">
        <w:rPr>
          <w:rFonts w:ascii="Calibri" w:hAnsi="Calibri" w:cs="Times New Roman"/>
          <w:b/>
          <w:bCs/>
          <w:sz w:val="24"/>
          <w:szCs w:val="24"/>
        </w:rPr>
        <w:t>UPEVNĚNÍ POTRUBÍ</w:t>
      </w:r>
    </w:p>
    <w:p w:rsidR="00D858A1" w:rsidRDefault="00D858A1" w:rsidP="00DE2B9E">
      <w:pPr>
        <w:rPr>
          <w:rFonts w:ascii="Calibri" w:hAnsi="Calibri" w:cs="Times New Roman"/>
          <w:bCs/>
          <w:sz w:val="28"/>
          <w:szCs w:val="28"/>
        </w:rPr>
      </w:pPr>
    </w:p>
    <w:p w:rsidR="006D32F0" w:rsidRPr="00D858A1" w:rsidRDefault="00D858A1" w:rsidP="00DE2B9E">
      <w:pPr>
        <w:rPr>
          <w:rFonts w:ascii="Calibri" w:hAnsi="Calibri" w:cs="Times New Roman"/>
          <w:bCs/>
          <w:sz w:val="24"/>
          <w:szCs w:val="24"/>
        </w:rPr>
      </w:pPr>
      <w:r w:rsidRPr="00D858A1">
        <w:rPr>
          <w:rFonts w:ascii="Calibri" w:hAnsi="Calibri" w:cs="Times New Roman"/>
          <w:bCs/>
          <w:sz w:val="24"/>
          <w:szCs w:val="24"/>
        </w:rPr>
        <w:t xml:space="preserve">22. </w:t>
      </w:r>
      <w:r w:rsidR="006D32F0" w:rsidRPr="00D858A1">
        <w:rPr>
          <w:rFonts w:ascii="Calibri" w:hAnsi="Calibri" w:cs="Times New Roman"/>
          <w:bCs/>
          <w:sz w:val="24"/>
          <w:szCs w:val="24"/>
        </w:rPr>
        <w:t>Základní typy podp</w:t>
      </w:r>
      <w:r>
        <w:rPr>
          <w:rFonts w:ascii="Calibri" w:hAnsi="Calibri" w:cs="Times New Roman"/>
          <w:bCs/>
          <w:sz w:val="24"/>
          <w:szCs w:val="24"/>
        </w:rPr>
        <w:t>ě</w:t>
      </w:r>
      <w:r w:rsidR="006D32F0" w:rsidRPr="00D858A1">
        <w:rPr>
          <w:rFonts w:ascii="Calibri" w:hAnsi="Calibri" w:cs="Times New Roman"/>
          <w:bCs/>
          <w:sz w:val="24"/>
          <w:szCs w:val="24"/>
        </w:rPr>
        <w:t>r</w:t>
      </w:r>
    </w:p>
    <w:p w:rsidR="006D32F0" w:rsidRPr="00D858A1" w:rsidRDefault="006D32F0" w:rsidP="00DE2B9E">
      <w:pPr>
        <w:rPr>
          <w:rFonts w:ascii="Calibri" w:hAnsi="Calibri" w:cs="Times New Roman"/>
          <w:bCs/>
          <w:sz w:val="24"/>
          <w:szCs w:val="24"/>
        </w:rPr>
      </w:pPr>
      <w:r w:rsidRPr="00D858A1">
        <w:rPr>
          <w:rFonts w:ascii="Calibri" w:hAnsi="Calibri" w:cs="Times New Roman"/>
          <w:bCs/>
          <w:sz w:val="24"/>
          <w:szCs w:val="24"/>
        </w:rPr>
        <w:t>-</w:t>
      </w:r>
    </w:p>
    <w:p w:rsidR="006D32F0" w:rsidRPr="00D858A1" w:rsidRDefault="006D32F0" w:rsidP="00DE2B9E">
      <w:pPr>
        <w:rPr>
          <w:rFonts w:ascii="Calibri" w:hAnsi="Calibri" w:cs="Times New Roman"/>
          <w:bCs/>
          <w:sz w:val="24"/>
          <w:szCs w:val="24"/>
        </w:rPr>
      </w:pPr>
      <w:r w:rsidRPr="00D858A1">
        <w:rPr>
          <w:rFonts w:ascii="Calibri" w:hAnsi="Calibri" w:cs="Times New Roman"/>
          <w:bCs/>
          <w:sz w:val="24"/>
          <w:szCs w:val="24"/>
        </w:rPr>
        <w:t>-</w:t>
      </w:r>
    </w:p>
    <w:p w:rsidR="006D32F0" w:rsidRPr="00D858A1" w:rsidRDefault="006D32F0" w:rsidP="00DE2B9E">
      <w:pPr>
        <w:rPr>
          <w:rFonts w:ascii="Calibri" w:hAnsi="Calibri" w:cs="Times New Roman"/>
          <w:bCs/>
          <w:sz w:val="24"/>
          <w:szCs w:val="24"/>
        </w:rPr>
      </w:pPr>
      <w:r w:rsidRPr="00D858A1">
        <w:rPr>
          <w:rFonts w:ascii="Calibri" w:hAnsi="Calibri" w:cs="Times New Roman"/>
          <w:bCs/>
          <w:sz w:val="24"/>
          <w:szCs w:val="24"/>
        </w:rPr>
        <w:t>-</w:t>
      </w:r>
    </w:p>
    <w:p w:rsidR="005675BE" w:rsidRDefault="005675BE" w:rsidP="00DE2B9E">
      <w:pPr>
        <w:rPr>
          <w:rFonts w:ascii="Calibri" w:hAnsi="Calibri" w:cs="Times New Roman"/>
          <w:bCs/>
          <w:sz w:val="28"/>
          <w:szCs w:val="28"/>
        </w:rPr>
      </w:pPr>
    </w:p>
    <w:p w:rsidR="00D858A1" w:rsidRPr="00D858A1" w:rsidRDefault="00D858A1" w:rsidP="00D858A1">
      <w:pPr>
        <w:rPr>
          <w:rFonts w:ascii="Calibri" w:hAnsi="Calibri" w:cs="Times New Roman"/>
          <w:b/>
          <w:bCs/>
          <w:sz w:val="24"/>
          <w:szCs w:val="24"/>
        </w:rPr>
      </w:pPr>
      <w:r w:rsidRPr="00D858A1">
        <w:rPr>
          <w:rFonts w:ascii="Calibri" w:hAnsi="Calibri" w:cs="Times New Roman"/>
          <w:b/>
          <w:bCs/>
          <w:sz w:val="24"/>
          <w:szCs w:val="24"/>
        </w:rPr>
        <w:t>2.8 DÉLKOVÉ ZMĚNY POTRUBÍ A KOMPENZACE</w:t>
      </w:r>
    </w:p>
    <w:p w:rsidR="00D858A1" w:rsidRDefault="00D858A1" w:rsidP="00DE2B9E">
      <w:pPr>
        <w:rPr>
          <w:rFonts w:ascii="Calibri" w:hAnsi="Calibri" w:cs="Times New Roman"/>
          <w:bCs/>
          <w:sz w:val="28"/>
          <w:szCs w:val="28"/>
        </w:rPr>
      </w:pPr>
    </w:p>
    <w:p w:rsidR="00D858A1" w:rsidRPr="00D858A1" w:rsidRDefault="00D858A1" w:rsidP="00DE2B9E">
      <w:pPr>
        <w:rPr>
          <w:rFonts w:ascii="Calibri" w:hAnsi="Calibri" w:cs="Times New Roman"/>
          <w:bCs/>
          <w:sz w:val="24"/>
          <w:szCs w:val="24"/>
        </w:rPr>
      </w:pPr>
      <w:r w:rsidRPr="00D858A1">
        <w:rPr>
          <w:rFonts w:ascii="Calibri" w:hAnsi="Calibri" w:cs="Times New Roman"/>
          <w:bCs/>
          <w:sz w:val="24"/>
          <w:szCs w:val="24"/>
        </w:rPr>
        <w:t>2</w:t>
      </w:r>
      <w:r w:rsidR="00567F63">
        <w:rPr>
          <w:rFonts w:ascii="Calibri" w:hAnsi="Calibri" w:cs="Times New Roman"/>
          <w:bCs/>
          <w:sz w:val="24"/>
          <w:szCs w:val="24"/>
        </w:rPr>
        <w:t>3</w:t>
      </w:r>
      <w:r w:rsidRPr="00D858A1">
        <w:rPr>
          <w:rFonts w:ascii="Calibri" w:hAnsi="Calibri" w:cs="Times New Roman"/>
          <w:bCs/>
          <w:sz w:val="24"/>
          <w:szCs w:val="24"/>
        </w:rPr>
        <w:t>. Nákres „L“ a „U“ včetně legendy</w:t>
      </w:r>
    </w:p>
    <w:p w:rsidR="00D858A1" w:rsidRPr="00D858A1" w:rsidRDefault="00D858A1" w:rsidP="00DE2B9E">
      <w:pPr>
        <w:rPr>
          <w:rFonts w:ascii="Calibri" w:hAnsi="Calibri" w:cs="Times New Roman"/>
          <w:bCs/>
          <w:sz w:val="24"/>
          <w:szCs w:val="24"/>
        </w:rPr>
      </w:pPr>
    </w:p>
    <w:p w:rsidR="00D858A1" w:rsidRPr="00242D72" w:rsidRDefault="00D858A1" w:rsidP="00DE2B9E">
      <w:pPr>
        <w:rPr>
          <w:rFonts w:ascii="Calibri" w:hAnsi="Calibri" w:cs="Times New Roman"/>
          <w:bCs/>
          <w:sz w:val="28"/>
          <w:szCs w:val="28"/>
        </w:rPr>
      </w:pPr>
    </w:p>
    <w:p w:rsidR="005675BE" w:rsidRPr="00D858A1" w:rsidRDefault="00D858A1" w:rsidP="00DE2B9E">
      <w:pPr>
        <w:rPr>
          <w:rFonts w:ascii="Calibri" w:hAnsi="Calibri" w:cs="Times New Roman"/>
          <w:bCs/>
          <w:sz w:val="24"/>
          <w:szCs w:val="24"/>
        </w:rPr>
      </w:pPr>
      <w:r w:rsidRPr="00D858A1">
        <w:rPr>
          <w:rFonts w:ascii="Calibri" w:hAnsi="Calibri" w:cs="Times New Roman"/>
          <w:bCs/>
          <w:sz w:val="24"/>
          <w:szCs w:val="24"/>
        </w:rPr>
        <w:t>2</w:t>
      </w:r>
      <w:r w:rsidR="00567F63">
        <w:rPr>
          <w:rFonts w:ascii="Calibri" w:hAnsi="Calibri" w:cs="Times New Roman"/>
          <w:bCs/>
          <w:sz w:val="24"/>
          <w:szCs w:val="24"/>
        </w:rPr>
        <w:t>4</w:t>
      </w:r>
      <w:r w:rsidRPr="00D858A1">
        <w:rPr>
          <w:rFonts w:ascii="Calibri" w:hAnsi="Calibri" w:cs="Times New Roman"/>
          <w:bCs/>
          <w:sz w:val="24"/>
          <w:szCs w:val="24"/>
        </w:rPr>
        <w:t xml:space="preserve">. </w:t>
      </w:r>
      <w:r w:rsidR="00242D72" w:rsidRPr="00D858A1">
        <w:rPr>
          <w:rFonts w:ascii="Calibri" w:hAnsi="Calibri" w:cs="Times New Roman"/>
          <w:bCs/>
          <w:sz w:val="24"/>
          <w:szCs w:val="24"/>
        </w:rPr>
        <w:t>Obrázek smyčkového kompenzátoru</w:t>
      </w:r>
    </w:p>
    <w:p w:rsidR="00242D72" w:rsidRPr="00D858A1" w:rsidRDefault="00242D72" w:rsidP="00DE2B9E">
      <w:pPr>
        <w:rPr>
          <w:rFonts w:ascii="Calibri" w:hAnsi="Calibri" w:cs="Times New Roman"/>
          <w:bCs/>
          <w:sz w:val="24"/>
          <w:szCs w:val="24"/>
        </w:rPr>
      </w:pPr>
      <w:r w:rsidRPr="00D858A1">
        <w:rPr>
          <w:rFonts w:ascii="Calibri" w:hAnsi="Calibri" w:cs="Times New Roman"/>
          <w:bCs/>
          <w:sz w:val="24"/>
          <w:szCs w:val="24"/>
        </w:rPr>
        <w:t>- podle čeho se navrhuje vzdálenost pevných bodů</w:t>
      </w:r>
    </w:p>
    <w:p w:rsidR="00242D72" w:rsidRDefault="00242D72" w:rsidP="00DE2B9E">
      <w:pPr>
        <w:rPr>
          <w:rFonts w:ascii="Calibri" w:hAnsi="Calibri" w:cs="Times New Roman"/>
          <w:bCs/>
          <w:sz w:val="28"/>
          <w:szCs w:val="28"/>
        </w:rPr>
      </w:pPr>
    </w:p>
    <w:p w:rsidR="00D858A1" w:rsidRPr="00242D72" w:rsidRDefault="00D858A1" w:rsidP="00DE2B9E">
      <w:pPr>
        <w:rPr>
          <w:rFonts w:ascii="Calibri" w:hAnsi="Calibri" w:cs="Times New Roman"/>
          <w:bCs/>
          <w:sz w:val="28"/>
          <w:szCs w:val="28"/>
        </w:rPr>
      </w:pPr>
    </w:p>
    <w:p w:rsidR="00D858A1" w:rsidRPr="00D858A1" w:rsidRDefault="00567F63" w:rsidP="00DE2B9E">
      <w:pPr>
        <w:rPr>
          <w:rFonts w:ascii="Calibri" w:hAnsi="Calibri" w:cs="Times New Roman"/>
          <w:bCs/>
          <w:sz w:val="24"/>
          <w:szCs w:val="24"/>
        </w:rPr>
      </w:pPr>
      <w:r>
        <w:rPr>
          <w:rFonts w:ascii="Calibri" w:hAnsi="Calibri" w:cs="Times New Roman"/>
          <w:bCs/>
          <w:sz w:val="24"/>
          <w:szCs w:val="24"/>
        </w:rPr>
        <w:t xml:space="preserve">25. </w:t>
      </w:r>
      <w:r w:rsidR="006D32F0" w:rsidRPr="00D858A1">
        <w:rPr>
          <w:rFonts w:ascii="Calibri" w:hAnsi="Calibri" w:cs="Times New Roman"/>
          <w:bCs/>
          <w:sz w:val="24"/>
          <w:szCs w:val="24"/>
        </w:rPr>
        <w:t xml:space="preserve">Výpočet </w:t>
      </w:r>
      <w:r w:rsidR="006D32F0" w:rsidRPr="00D858A1">
        <w:rPr>
          <w:rFonts w:ascii="Calibri" w:hAnsi="Calibri" w:cs="Times New Roman"/>
          <w:bCs/>
          <w:sz w:val="24"/>
          <w:szCs w:val="24"/>
        </w:rPr>
        <w:sym w:font="Symbol" w:char="F044"/>
      </w:r>
      <w:r w:rsidR="006D32F0" w:rsidRPr="00D858A1">
        <w:rPr>
          <w:rFonts w:ascii="Calibri" w:hAnsi="Calibri" w:cs="Times New Roman"/>
          <w:bCs/>
          <w:sz w:val="24"/>
          <w:szCs w:val="24"/>
        </w:rPr>
        <w:t>l</w:t>
      </w:r>
      <w:r w:rsidR="00242D72" w:rsidRPr="00D858A1">
        <w:rPr>
          <w:rFonts w:ascii="Calibri" w:hAnsi="Calibri" w:cs="Times New Roman"/>
          <w:bCs/>
          <w:sz w:val="24"/>
          <w:szCs w:val="24"/>
        </w:rPr>
        <w:t xml:space="preserve"> , Ls, Lk (vzorce budou k dispozici), </w:t>
      </w:r>
    </w:p>
    <w:p w:rsidR="00D858A1" w:rsidRDefault="00567F63" w:rsidP="00DE2B9E">
      <w:pPr>
        <w:rPr>
          <w:rFonts w:ascii="Calibri" w:hAnsi="Calibri" w:cs="Times New Roman"/>
          <w:bCs/>
          <w:sz w:val="24"/>
          <w:szCs w:val="24"/>
        </w:rPr>
      </w:pPr>
      <w:r>
        <w:rPr>
          <w:rFonts w:ascii="Calibri" w:hAnsi="Calibri" w:cs="Times New Roman"/>
          <w:bCs/>
          <w:sz w:val="24"/>
          <w:szCs w:val="24"/>
        </w:rPr>
        <w:t xml:space="preserve">      </w:t>
      </w:r>
      <w:r w:rsidR="00D858A1" w:rsidRPr="00D858A1">
        <w:rPr>
          <w:rFonts w:ascii="Calibri" w:hAnsi="Calibri" w:cs="Times New Roman"/>
          <w:bCs/>
          <w:sz w:val="24"/>
          <w:szCs w:val="24"/>
        </w:rPr>
        <w:t>Vý</w:t>
      </w:r>
      <w:r>
        <w:rPr>
          <w:rFonts w:ascii="Calibri" w:hAnsi="Calibri" w:cs="Times New Roman"/>
          <w:bCs/>
          <w:sz w:val="24"/>
          <w:szCs w:val="24"/>
        </w:rPr>
        <w:t xml:space="preserve">sledky </w:t>
      </w:r>
      <w:r w:rsidR="00D858A1" w:rsidRPr="00D858A1">
        <w:rPr>
          <w:rFonts w:ascii="Calibri" w:hAnsi="Calibri" w:cs="Times New Roman"/>
          <w:bCs/>
          <w:sz w:val="24"/>
          <w:szCs w:val="24"/>
        </w:rPr>
        <w:t xml:space="preserve"> doplňte a zakótujte do obrázku</w:t>
      </w:r>
      <w:r>
        <w:rPr>
          <w:rFonts w:ascii="Calibri" w:hAnsi="Calibri" w:cs="Times New Roman"/>
          <w:bCs/>
          <w:sz w:val="24"/>
          <w:szCs w:val="24"/>
        </w:rPr>
        <w:t xml:space="preserve"> „U“</w:t>
      </w:r>
    </w:p>
    <w:p w:rsidR="008325B3" w:rsidRDefault="008325B3" w:rsidP="00DE2B9E">
      <w:pPr>
        <w:rPr>
          <w:rFonts w:ascii="Calibri" w:hAnsi="Calibri" w:cs="Times New Roman"/>
          <w:bCs/>
          <w:sz w:val="24"/>
          <w:szCs w:val="24"/>
        </w:rPr>
      </w:pPr>
      <w:r>
        <w:rPr>
          <w:noProof/>
          <w:lang w:eastAsia="cs-CZ"/>
        </w:rPr>
        <w:drawing>
          <wp:anchor distT="0" distB="0" distL="114300" distR="114300" simplePos="0" relativeHeight="251854848" behindDoc="0" locked="0" layoutInCell="1" allowOverlap="1">
            <wp:simplePos x="0" y="0"/>
            <wp:positionH relativeFrom="column">
              <wp:posOffset>3171346</wp:posOffset>
            </wp:positionH>
            <wp:positionV relativeFrom="paragraph">
              <wp:posOffset>44210</wp:posOffset>
            </wp:positionV>
            <wp:extent cx="1820174" cy="328345"/>
            <wp:effectExtent l="0" t="0" r="8890" b="0"/>
            <wp:wrapSquare wrapText="bothSides"/>
            <wp:docPr id="31845" name="Obrázek 3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1820174" cy="328345"/>
                    </a:xfrm>
                    <a:prstGeom prst="rect">
                      <a:avLst/>
                    </a:prstGeom>
                  </pic:spPr>
                </pic:pic>
              </a:graphicData>
            </a:graphic>
            <wp14:sizeRelH relativeFrom="page">
              <wp14:pctWidth>0</wp14:pctWidth>
            </wp14:sizeRelH>
            <wp14:sizeRelV relativeFrom="page">
              <wp14:pctHeight>0</wp14:pctHeight>
            </wp14:sizeRelV>
          </wp:anchor>
        </w:drawing>
      </w:r>
      <w:r w:rsidRPr="00716607">
        <w:rPr>
          <w:b/>
          <w:noProof/>
          <w:sz w:val="32"/>
          <w:szCs w:val="32"/>
          <w:u w:val="single"/>
          <w:lang w:eastAsia="cs-CZ"/>
        </w:rPr>
        <w:drawing>
          <wp:anchor distT="0" distB="0" distL="114300" distR="114300" simplePos="0" relativeHeight="251852800" behindDoc="0" locked="0" layoutInCell="1" allowOverlap="1">
            <wp:simplePos x="0" y="0"/>
            <wp:positionH relativeFrom="column">
              <wp:posOffset>1566773</wp:posOffset>
            </wp:positionH>
            <wp:positionV relativeFrom="paragraph">
              <wp:posOffset>86360</wp:posOffset>
            </wp:positionV>
            <wp:extent cx="1889185" cy="572574"/>
            <wp:effectExtent l="0" t="0" r="0" b="0"/>
            <wp:wrapSquare wrapText="bothSides"/>
            <wp:docPr id="31844" name="Obrázek 3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89185" cy="57257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853824" behindDoc="0" locked="0" layoutInCell="1" allowOverlap="1">
            <wp:simplePos x="0" y="0"/>
            <wp:positionH relativeFrom="column">
              <wp:posOffset>-3810</wp:posOffset>
            </wp:positionH>
            <wp:positionV relativeFrom="paragraph">
              <wp:posOffset>635</wp:posOffset>
            </wp:positionV>
            <wp:extent cx="1630045" cy="222885"/>
            <wp:effectExtent l="0" t="0" r="8255" b="5715"/>
            <wp:wrapSquare wrapText="bothSides"/>
            <wp:docPr id="31846" name="Obrázek 3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1630045" cy="222885"/>
                    </a:xfrm>
                    <a:prstGeom prst="rect">
                      <a:avLst/>
                    </a:prstGeom>
                  </pic:spPr>
                </pic:pic>
              </a:graphicData>
            </a:graphic>
            <wp14:sizeRelH relativeFrom="page">
              <wp14:pctWidth>0</wp14:pctWidth>
            </wp14:sizeRelH>
            <wp14:sizeRelV relativeFrom="page">
              <wp14:pctHeight>0</wp14:pctHeight>
            </wp14:sizeRelV>
          </wp:anchor>
        </w:drawing>
      </w:r>
    </w:p>
    <w:p w:rsidR="008325B3" w:rsidRDefault="008325B3" w:rsidP="00DE2B9E">
      <w:pPr>
        <w:rPr>
          <w:rFonts w:ascii="Calibri" w:hAnsi="Calibri" w:cs="Times New Roman"/>
          <w:bCs/>
          <w:sz w:val="24"/>
          <w:szCs w:val="24"/>
        </w:rPr>
      </w:pPr>
    </w:p>
    <w:p w:rsidR="008325B3" w:rsidRDefault="008325B3" w:rsidP="00DE2B9E">
      <w:pPr>
        <w:rPr>
          <w:rFonts w:ascii="Calibri" w:hAnsi="Calibri" w:cs="Times New Roman"/>
          <w:bCs/>
          <w:sz w:val="24"/>
          <w:szCs w:val="24"/>
        </w:rPr>
      </w:pPr>
    </w:p>
    <w:p w:rsidR="008325B3" w:rsidRDefault="008325B3" w:rsidP="00DE2B9E">
      <w:pPr>
        <w:rPr>
          <w:rFonts w:ascii="Calibri" w:hAnsi="Calibri" w:cs="Times New Roman"/>
          <w:bCs/>
          <w:sz w:val="24"/>
          <w:szCs w:val="24"/>
        </w:rPr>
      </w:pPr>
    </w:p>
    <w:p w:rsidR="00D858A1" w:rsidRPr="007770C3" w:rsidRDefault="00F35F3D" w:rsidP="00DE2B9E">
      <w:pPr>
        <w:rPr>
          <w:rFonts w:ascii="Calibri" w:hAnsi="Calibri" w:cs="Times New Roman"/>
          <w:bCs/>
          <w:sz w:val="24"/>
          <w:szCs w:val="24"/>
        </w:rPr>
      </w:pPr>
      <w:r w:rsidRPr="007770C3">
        <w:rPr>
          <w:rFonts w:ascii="Calibri" w:hAnsi="Calibri" w:cs="Times New Roman"/>
          <w:bCs/>
          <w:sz w:val="24"/>
          <w:szCs w:val="24"/>
        </w:rPr>
        <w:t>Skupina A</w:t>
      </w:r>
      <w:r w:rsidRPr="007770C3">
        <w:rPr>
          <w:rFonts w:ascii="Calibri" w:hAnsi="Calibri" w:cs="Times New Roman"/>
          <w:bCs/>
          <w:sz w:val="24"/>
          <w:szCs w:val="24"/>
        </w:rPr>
        <w:tab/>
      </w:r>
      <w:r w:rsidRPr="007770C3">
        <w:rPr>
          <w:rFonts w:ascii="Calibri" w:hAnsi="Calibri" w:cs="Times New Roman"/>
          <w:bCs/>
          <w:sz w:val="24"/>
          <w:szCs w:val="24"/>
        </w:rPr>
        <w:tab/>
      </w:r>
      <w:r w:rsidRPr="007770C3">
        <w:rPr>
          <w:rFonts w:ascii="Calibri" w:hAnsi="Calibri" w:cs="Times New Roman"/>
          <w:bCs/>
          <w:sz w:val="24"/>
          <w:szCs w:val="24"/>
        </w:rPr>
        <w:tab/>
      </w:r>
      <w:r w:rsidRPr="007770C3">
        <w:rPr>
          <w:rFonts w:ascii="Calibri" w:hAnsi="Calibri" w:cs="Times New Roman"/>
          <w:bCs/>
          <w:sz w:val="24"/>
          <w:szCs w:val="24"/>
        </w:rPr>
        <w:tab/>
      </w:r>
      <w:r w:rsidRPr="007770C3">
        <w:rPr>
          <w:rFonts w:ascii="Calibri" w:hAnsi="Calibri" w:cs="Times New Roman"/>
          <w:bCs/>
          <w:sz w:val="24"/>
          <w:szCs w:val="24"/>
        </w:rPr>
        <w:tab/>
      </w:r>
      <w:r w:rsidRPr="007770C3">
        <w:rPr>
          <w:rFonts w:ascii="Calibri" w:hAnsi="Calibri" w:cs="Times New Roman"/>
          <w:bCs/>
          <w:sz w:val="24"/>
          <w:szCs w:val="24"/>
        </w:rPr>
        <w:tab/>
        <w:t>Skupina B</w:t>
      </w:r>
    </w:p>
    <w:p w:rsidR="003D02EC" w:rsidRDefault="006D32F0" w:rsidP="00DE2B9E">
      <w:pPr>
        <w:rPr>
          <w:rFonts w:ascii="Calibri" w:hAnsi="Calibri" w:cs="Times New Roman"/>
          <w:bCs/>
          <w:sz w:val="24"/>
          <w:szCs w:val="24"/>
        </w:rPr>
      </w:pPr>
      <w:r w:rsidRPr="007770C3">
        <w:rPr>
          <w:rFonts w:ascii="Calibri" w:hAnsi="Calibri" w:cs="Times New Roman"/>
          <w:bCs/>
          <w:sz w:val="24"/>
          <w:szCs w:val="24"/>
        </w:rPr>
        <w:t>L = 6m</w:t>
      </w:r>
      <w:r w:rsidRPr="007770C3">
        <w:rPr>
          <w:rFonts w:ascii="Calibri" w:hAnsi="Calibri" w:cs="Times New Roman"/>
          <w:bCs/>
          <w:sz w:val="24"/>
          <w:szCs w:val="24"/>
        </w:rPr>
        <w:tab/>
      </w:r>
      <w:r w:rsidR="003D02EC">
        <w:rPr>
          <w:rFonts w:ascii="Calibri" w:hAnsi="Calibri" w:cs="Times New Roman"/>
          <w:bCs/>
          <w:sz w:val="24"/>
          <w:szCs w:val="24"/>
        </w:rPr>
        <w:t>, K = 20, D =32</w:t>
      </w:r>
      <w:r w:rsidRPr="007770C3">
        <w:rPr>
          <w:rFonts w:ascii="Calibri" w:hAnsi="Calibri" w:cs="Times New Roman"/>
          <w:bCs/>
          <w:sz w:val="24"/>
          <w:szCs w:val="24"/>
        </w:rPr>
        <w:tab/>
      </w:r>
      <w:r w:rsidRPr="007770C3">
        <w:rPr>
          <w:rFonts w:ascii="Calibri" w:hAnsi="Calibri" w:cs="Times New Roman"/>
          <w:bCs/>
          <w:sz w:val="24"/>
          <w:szCs w:val="24"/>
        </w:rPr>
        <w:tab/>
      </w:r>
      <w:r w:rsidRPr="007770C3">
        <w:rPr>
          <w:rFonts w:ascii="Calibri" w:hAnsi="Calibri" w:cs="Times New Roman"/>
          <w:bCs/>
          <w:sz w:val="24"/>
          <w:szCs w:val="24"/>
        </w:rPr>
        <w:tab/>
      </w:r>
      <w:r w:rsidRPr="007770C3">
        <w:rPr>
          <w:rFonts w:ascii="Calibri" w:hAnsi="Calibri" w:cs="Times New Roman"/>
          <w:bCs/>
          <w:sz w:val="24"/>
          <w:szCs w:val="24"/>
        </w:rPr>
        <w:tab/>
      </w:r>
      <w:r w:rsidR="007770C3">
        <w:rPr>
          <w:rFonts w:ascii="Calibri" w:hAnsi="Calibri" w:cs="Times New Roman"/>
          <w:bCs/>
          <w:sz w:val="24"/>
          <w:szCs w:val="24"/>
        </w:rPr>
        <w:tab/>
      </w:r>
      <w:r w:rsidRPr="007770C3">
        <w:rPr>
          <w:rFonts w:ascii="Calibri" w:hAnsi="Calibri" w:cs="Times New Roman"/>
          <w:bCs/>
          <w:sz w:val="24"/>
          <w:szCs w:val="24"/>
        </w:rPr>
        <w:t>8 m</w:t>
      </w:r>
      <w:r w:rsidR="003D02EC">
        <w:rPr>
          <w:rFonts w:ascii="Calibri" w:hAnsi="Calibri" w:cs="Times New Roman"/>
          <w:bCs/>
          <w:sz w:val="24"/>
          <w:szCs w:val="24"/>
        </w:rPr>
        <w:t>, K = 20, D =32</w:t>
      </w:r>
      <w:r w:rsidR="003D02EC" w:rsidRPr="007770C3">
        <w:rPr>
          <w:rFonts w:ascii="Calibri" w:hAnsi="Calibri" w:cs="Times New Roman"/>
          <w:bCs/>
          <w:sz w:val="24"/>
          <w:szCs w:val="24"/>
        </w:rPr>
        <w:tab/>
      </w:r>
    </w:p>
    <w:p w:rsidR="006D32F0" w:rsidRPr="007770C3" w:rsidRDefault="006D32F0" w:rsidP="00DE2B9E">
      <w:pPr>
        <w:rPr>
          <w:rFonts w:ascii="Calibri" w:hAnsi="Calibri" w:cs="Times New Roman"/>
          <w:bCs/>
          <w:sz w:val="24"/>
          <w:szCs w:val="24"/>
        </w:rPr>
      </w:pPr>
      <w:r w:rsidRPr="007770C3">
        <w:rPr>
          <w:rFonts w:ascii="Calibri" w:hAnsi="Calibri" w:cs="Times New Roman"/>
          <w:bCs/>
          <w:sz w:val="24"/>
          <w:szCs w:val="24"/>
        </w:rPr>
        <w:sym w:font="Symbol" w:char="F061"/>
      </w:r>
      <w:r w:rsidRPr="007770C3">
        <w:rPr>
          <w:rFonts w:ascii="Calibri" w:hAnsi="Calibri" w:cs="Times New Roman"/>
          <w:bCs/>
          <w:sz w:val="24"/>
          <w:szCs w:val="24"/>
        </w:rPr>
        <w:t xml:space="preserve"> = 0,12 mm/m °C</w:t>
      </w:r>
      <w:r w:rsidR="003D02EC">
        <w:rPr>
          <w:rFonts w:ascii="Calibri" w:hAnsi="Calibri" w:cs="Times New Roman"/>
          <w:bCs/>
          <w:sz w:val="24"/>
          <w:szCs w:val="24"/>
        </w:rPr>
        <w:tab/>
      </w:r>
      <w:r w:rsidR="003D02EC">
        <w:rPr>
          <w:rFonts w:ascii="Calibri" w:hAnsi="Calibri" w:cs="Times New Roman"/>
          <w:bCs/>
          <w:sz w:val="24"/>
          <w:szCs w:val="24"/>
        </w:rPr>
        <w:tab/>
      </w:r>
      <w:r w:rsidR="003D02EC">
        <w:rPr>
          <w:rFonts w:ascii="Calibri" w:hAnsi="Calibri" w:cs="Times New Roman"/>
          <w:bCs/>
          <w:sz w:val="24"/>
          <w:szCs w:val="24"/>
        </w:rPr>
        <w:tab/>
      </w:r>
      <w:r w:rsidR="003D02EC">
        <w:rPr>
          <w:rFonts w:ascii="Calibri" w:hAnsi="Calibri" w:cs="Times New Roman"/>
          <w:bCs/>
          <w:sz w:val="24"/>
          <w:szCs w:val="24"/>
        </w:rPr>
        <w:tab/>
      </w:r>
      <w:r w:rsidR="003D02EC">
        <w:rPr>
          <w:rFonts w:ascii="Calibri" w:hAnsi="Calibri" w:cs="Times New Roman"/>
          <w:bCs/>
          <w:sz w:val="24"/>
          <w:szCs w:val="24"/>
        </w:rPr>
        <w:tab/>
      </w:r>
      <w:r w:rsidRPr="007770C3">
        <w:rPr>
          <w:rFonts w:ascii="Calibri" w:hAnsi="Calibri" w:cs="Times New Roman"/>
          <w:bCs/>
          <w:sz w:val="24"/>
          <w:szCs w:val="24"/>
        </w:rPr>
        <w:sym w:font="Symbol" w:char="F061"/>
      </w:r>
      <w:r w:rsidRPr="007770C3">
        <w:rPr>
          <w:rFonts w:ascii="Calibri" w:hAnsi="Calibri" w:cs="Times New Roman"/>
          <w:bCs/>
          <w:sz w:val="24"/>
          <w:szCs w:val="24"/>
        </w:rPr>
        <w:t xml:space="preserve"> = 0,12 mm/m °C</w:t>
      </w:r>
    </w:p>
    <w:p w:rsidR="006D32F0" w:rsidRPr="007770C3" w:rsidRDefault="006D32F0" w:rsidP="00DE2B9E">
      <w:pPr>
        <w:rPr>
          <w:rFonts w:ascii="Calibri" w:hAnsi="Calibri" w:cs="Times New Roman"/>
          <w:bCs/>
          <w:sz w:val="24"/>
          <w:szCs w:val="24"/>
        </w:rPr>
      </w:pPr>
      <w:r w:rsidRPr="007770C3">
        <w:rPr>
          <w:rFonts w:ascii="Calibri" w:hAnsi="Calibri" w:cs="Times New Roman"/>
          <w:bCs/>
          <w:sz w:val="24"/>
          <w:szCs w:val="24"/>
        </w:rPr>
        <w:t>Teplota při montáži 15 °C</w:t>
      </w:r>
      <w:r w:rsidRPr="007770C3">
        <w:rPr>
          <w:rFonts w:ascii="Calibri" w:hAnsi="Calibri" w:cs="Times New Roman"/>
          <w:bCs/>
          <w:sz w:val="24"/>
          <w:szCs w:val="24"/>
        </w:rPr>
        <w:tab/>
      </w:r>
      <w:r w:rsidRPr="007770C3">
        <w:rPr>
          <w:rFonts w:ascii="Calibri" w:hAnsi="Calibri" w:cs="Times New Roman"/>
          <w:bCs/>
          <w:sz w:val="24"/>
          <w:szCs w:val="24"/>
        </w:rPr>
        <w:tab/>
      </w:r>
      <w:r w:rsidRPr="007770C3">
        <w:rPr>
          <w:rFonts w:ascii="Calibri" w:hAnsi="Calibri" w:cs="Times New Roman"/>
          <w:bCs/>
          <w:sz w:val="24"/>
          <w:szCs w:val="24"/>
        </w:rPr>
        <w:tab/>
      </w:r>
      <w:r w:rsidR="007770C3">
        <w:rPr>
          <w:rFonts w:ascii="Calibri" w:hAnsi="Calibri" w:cs="Times New Roman"/>
          <w:bCs/>
          <w:sz w:val="24"/>
          <w:szCs w:val="24"/>
        </w:rPr>
        <w:tab/>
      </w:r>
      <w:r w:rsidRPr="007770C3">
        <w:rPr>
          <w:rFonts w:ascii="Calibri" w:hAnsi="Calibri" w:cs="Times New Roman"/>
          <w:bCs/>
          <w:sz w:val="24"/>
          <w:szCs w:val="24"/>
        </w:rPr>
        <w:t>10 °C</w:t>
      </w:r>
    </w:p>
    <w:p w:rsidR="006D32F0" w:rsidRPr="007770C3" w:rsidRDefault="006D32F0" w:rsidP="00DE2B9E">
      <w:pPr>
        <w:rPr>
          <w:rFonts w:ascii="Calibri" w:hAnsi="Calibri" w:cs="Times New Roman"/>
          <w:bCs/>
          <w:sz w:val="24"/>
          <w:szCs w:val="24"/>
        </w:rPr>
      </w:pPr>
      <w:r w:rsidRPr="007770C3">
        <w:rPr>
          <w:rFonts w:ascii="Calibri" w:hAnsi="Calibri" w:cs="Times New Roman"/>
          <w:bCs/>
          <w:sz w:val="24"/>
          <w:szCs w:val="24"/>
        </w:rPr>
        <w:t>Teplota teplé vody 60 °C</w:t>
      </w:r>
      <w:r w:rsidRPr="007770C3">
        <w:rPr>
          <w:rFonts w:ascii="Calibri" w:hAnsi="Calibri" w:cs="Times New Roman"/>
          <w:bCs/>
          <w:sz w:val="24"/>
          <w:szCs w:val="24"/>
        </w:rPr>
        <w:tab/>
      </w:r>
      <w:r w:rsidRPr="007770C3">
        <w:rPr>
          <w:rFonts w:ascii="Calibri" w:hAnsi="Calibri" w:cs="Times New Roman"/>
          <w:bCs/>
          <w:sz w:val="24"/>
          <w:szCs w:val="24"/>
        </w:rPr>
        <w:tab/>
      </w:r>
      <w:r w:rsidRPr="007770C3">
        <w:rPr>
          <w:rFonts w:ascii="Calibri" w:hAnsi="Calibri" w:cs="Times New Roman"/>
          <w:bCs/>
          <w:sz w:val="24"/>
          <w:szCs w:val="24"/>
        </w:rPr>
        <w:tab/>
      </w:r>
      <w:r w:rsidR="00242D72" w:rsidRPr="007770C3">
        <w:rPr>
          <w:rFonts w:ascii="Calibri" w:hAnsi="Calibri" w:cs="Times New Roman"/>
          <w:bCs/>
          <w:sz w:val="24"/>
          <w:szCs w:val="24"/>
        </w:rPr>
        <w:tab/>
      </w:r>
      <w:r w:rsidR="00D858A1" w:rsidRPr="007770C3">
        <w:rPr>
          <w:rFonts w:ascii="Calibri" w:hAnsi="Calibri" w:cs="Times New Roman"/>
          <w:bCs/>
          <w:sz w:val="24"/>
          <w:szCs w:val="24"/>
        </w:rPr>
        <w:t>6</w:t>
      </w:r>
      <w:r w:rsidRPr="007770C3">
        <w:rPr>
          <w:rFonts w:ascii="Calibri" w:hAnsi="Calibri" w:cs="Times New Roman"/>
          <w:bCs/>
          <w:sz w:val="24"/>
          <w:szCs w:val="24"/>
        </w:rPr>
        <w:t>0 °C</w:t>
      </w:r>
    </w:p>
    <w:p w:rsidR="00242D72" w:rsidRDefault="00242D72" w:rsidP="00242D72">
      <w:pPr>
        <w:rPr>
          <w:rFonts w:ascii="Calibri" w:hAnsi="Calibri" w:cs="Times New Roman"/>
          <w:b/>
          <w:bCs/>
          <w:sz w:val="36"/>
          <w:szCs w:val="36"/>
        </w:rPr>
      </w:pPr>
      <w:r>
        <w:rPr>
          <w:rFonts w:ascii="Calibri" w:hAnsi="Calibri" w:cs="Times New Roman"/>
          <w:b/>
          <w:bCs/>
          <w:sz w:val="36"/>
          <w:szCs w:val="36"/>
        </w:rPr>
        <w:lastRenderedPageBreak/>
        <w:t>4. 12. 2018</w:t>
      </w:r>
    </w:p>
    <w:p w:rsidR="004D109E" w:rsidRDefault="004D109E" w:rsidP="00242D72">
      <w:pPr>
        <w:rPr>
          <w:rFonts w:ascii="Calibri" w:hAnsi="Calibri" w:cs="Times New Roman"/>
          <w:bCs/>
          <w:sz w:val="36"/>
          <w:szCs w:val="36"/>
        </w:rPr>
      </w:pPr>
    </w:p>
    <w:p w:rsidR="00B27F6C" w:rsidRPr="00872E0B" w:rsidRDefault="00872E0B" w:rsidP="00DE2B9E">
      <w:pPr>
        <w:rPr>
          <w:sz w:val="32"/>
          <w:szCs w:val="32"/>
        </w:rPr>
      </w:pPr>
      <w:r>
        <w:rPr>
          <w:b/>
          <w:sz w:val="32"/>
          <w:szCs w:val="32"/>
          <w:u w:val="single"/>
        </w:rPr>
        <w:t xml:space="preserve">2.7.4 </w:t>
      </w:r>
      <w:r w:rsidRPr="00872E0B">
        <w:rPr>
          <w:b/>
          <w:sz w:val="32"/>
          <w:szCs w:val="32"/>
          <w:u w:val="single"/>
        </w:rPr>
        <w:t>Vzdálenosti podpěr</w:t>
      </w:r>
      <w:r>
        <w:rPr>
          <w:sz w:val="32"/>
          <w:szCs w:val="32"/>
        </w:rPr>
        <w:tab/>
      </w:r>
      <w:r>
        <w:rPr>
          <w:sz w:val="32"/>
          <w:szCs w:val="32"/>
        </w:rPr>
        <w:tab/>
        <w:t>str. 125</w:t>
      </w:r>
    </w:p>
    <w:p w:rsidR="00872E0B" w:rsidRDefault="00872E0B" w:rsidP="00DE2B9E">
      <w:pPr>
        <w:rPr>
          <w:sz w:val="32"/>
          <w:szCs w:val="32"/>
        </w:rPr>
      </w:pPr>
      <w:r>
        <w:rPr>
          <w:sz w:val="32"/>
          <w:szCs w:val="32"/>
        </w:rPr>
        <w:t>Vzdálenosti umístění podpor…………………………………………</w:t>
      </w:r>
    </w:p>
    <w:p w:rsidR="00872E0B" w:rsidRDefault="00872E0B" w:rsidP="00DE2B9E">
      <w:pPr>
        <w:rPr>
          <w:sz w:val="32"/>
          <w:szCs w:val="32"/>
        </w:rPr>
      </w:pPr>
      <w:r>
        <w:rPr>
          <w:sz w:val="32"/>
          <w:szCs w:val="32"/>
        </w:rPr>
        <w:t>……………………………………………………………………………………………..</w:t>
      </w:r>
    </w:p>
    <w:p w:rsidR="00872E0B" w:rsidRDefault="00872E0B" w:rsidP="00DE2B9E">
      <w:pPr>
        <w:rPr>
          <w:sz w:val="32"/>
          <w:szCs w:val="32"/>
        </w:rPr>
      </w:pPr>
      <w:r>
        <w:rPr>
          <w:sz w:val="32"/>
          <w:szCs w:val="32"/>
        </w:rPr>
        <w:t>………………………………………………………………………………………………</w:t>
      </w:r>
    </w:p>
    <w:p w:rsidR="00872E0B" w:rsidRDefault="00872E0B" w:rsidP="00DE2B9E">
      <w:pPr>
        <w:rPr>
          <w:sz w:val="32"/>
          <w:szCs w:val="32"/>
        </w:rPr>
      </w:pPr>
      <w:r>
        <w:rPr>
          <w:sz w:val="32"/>
          <w:szCs w:val="32"/>
        </w:rPr>
        <w:t>………………………………………………………….. a na poloze potrubí (svislé nebo vodorovné).</w:t>
      </w:r>
    </w:p>
    <w:p w:rsidR="00872E0B" w:rsidRDefault="00872E0B" w:rsidP="00DE2B9E">
      <w:pPr>
        <w:rPr>
          <w:sz w:val="32"/>
          <w:szCs w:val="32"/>
        </w:rPr>
      </w:pPr>
    </w:p>
    <w:p w:rsidR="00872E0B" w:rsidRDefault="00872E0B" w:rsidP="00DE2B9E">
      <w:pPr>
        <w:rPr>
          <w:sz w:val="32"/>
          <w:szCs w:val="32"/>
        </w:rPr>
      </w:pPr>
    </w:p>
    <w:p w:rsidR="00872E0B" w:rsidRDefault="00872E0B" w:rsidP="00DE2B9E">
      <w:pPr>
        <w:rPr>
          <w:sz w:val="24"/>
          <w:szCs w:val="24"/>
        </w:rPr>
      </w:pPr>
      <w:r w:rsidRPr="00872E0B">
        <w:rPr>
          <w:b/>
          <w:sz w:val="32"/>
          <w:szCs w:val="32"/>
          <w:u w:val="single"/>
        </w:rPr>
        <w:t>2.7.5 Tabulky vzdálenosti podpěr</w:t>
      </w:r>
      <w:r>
        <w:rPr>
          <w:sz w:val="32"/>
          <w:szCs w:val="32"/>
        </w:rPr>
        <w:t xml:space="preserve"> </w:t>
      </w:r>
      <w:r w:rsidRPr="00872E0B">
        <w:rPr>
          <w:sz w:val="24"/>
          <w:szCs w:val="24"/>
        </w:rPr>
        <w:t>pro měděné, ocelové a plastové viz str. 126</w:t>
      </w:r>
    </w:p>
    <w:p w:rsidR="004D109E" w:rsidRPr="00872E0B" w:rsidRDefault="004D109E" w:rsidP="00DE2B9E">
      <w:pPr>
        <w:rPr>
          <w:sz w:val="24"/>
          <w:szCs w:val="24"/>
        </w:rPr>
      </w:pPr>
    </w:p>
    <w:p w:rsidR="00872E0B" w:rsidRDefault="00872E0B" w:rsidP="00DE2B9E">
      <w:pPr>
        <w:rPr>
          <w:sz w:val="28"/>
          <w:szCs w:val="28"/>
        </w:rPr>
      </w:pPr>
    </w:p>
    <w:p w:rsidR="00872E0B" w:rsidRPr="00872E0B" w:rsidRDefault="00872E0B" w:rsidP="00DE2B9E">
      <w:pPr>
        <w:rPr>
          <w:b/>
          <w:sz w:val="32"/>
          <w:szCs w:val="32"/>
          <w:u w:val="single"/>
        </w:rPr>
      </w:pPr>
      <w:r w:rsidRPr="00872E0B">
        <w:rPr>
          <w:b/>
          <w:sz w:val="32"/>
          <w:szCs w:val="32"/>
          <w:u w:val="single"/>
        </w:rPr>
        <w:t>2.7.6 Vlastní uchycení</w:t>
      </w:r>
    </w:p>
    <w:p w:rsidR="00872E0B" w:rsidRDefault="00872E0B" w:rsidP="00DE2B9E">
      <w:pPr>
        <w:rPr>
          <w:sz w:val="32"/>
          <w:szCs w:val="32"/>
        </w:rPr>
      </w:pPr>
    </w:p>
    <w:p w:rsidR="00872E0B" w:rsidRDefault="00872E0B" w:rsidP="00DE2B9E">
      <w:pPr>
        <w:rPr>
          <w:sz w:val="32"/>
          <w:szCs w:val="32"/>
        </w:rPr>
      </w:pPr>
      <w:r>
        <w:rPr>
          <w:sz w:val="32"/>
          <w:szCs w:val="32"/>
        </w:rPr>
        <w:t>Se provádí pomocí ………………………………………………………………………..</w:t>
      </w:r>
    </w:p>
    <w:p w:rsidR="00872E0B" w:rsidRDefault="00872E0B" w:rsidP="00DE2B9E">
      <w:pPr>
        <w:rPr>
          <w:sz w:val="32"/>
          <w:szCs w:val="32"/>
        </w:rPr>
      </w:pPr>
      <w:r>
        <w:rPr>
          <w:sz w:val="32"/>
          <w:szCs w:val="32"/>
        </w:rPr>
        <w:t>………………………………………………………………………………………………………</w:t>
      </w:r>
    </w:p>
    <w:p w:rsidR="00872E0B" w:rsidRDefault="00872E0B" w:rsidP="00DE2B9E">
      <w:pPr>
        <w:rPr>
          <w:sz w:val="32"/>
          <w:szCs w:val="32"/>
        </w:rPr>
      </w:pPr>
      <w:r>
        <w:rPr>
          <w:sz w:val="32"/>
          <w:szCs w:val="32"/>
        </w:rPr>
        <w:t>……………………………………………………………………………………………………..</w:t>
      </w:r>
    </w:p>
    <w:p w:rsidR="00872E0B" w:rsidRDefault="00872E0B" w:rsidP="00DE2B9E">
      <w:pPr>
        <w:rPr>
          <w:sz w:val="32"/>
          <w:szCs w:val="32"/>
        </w:rPr>
      </w:pPr>
      <w:r>
        <w:rPr>
          <w:sz w:val="32"/>
          <w:szCs w:val="32"/>
        </w:rPr>
        <w:t>…………………………………………………………………………………………………….</w:t>
      </w:r>
    </w:p>
    <w:p w:rsidR="00872E0B" w:rsidRDefault="00872E0B" w:rsidP="00DE2B9E">
      <w:pPr>
        <w:rPr>
          <w:sz w:val="32"/>
          <w:szCs w:val="32"/>
        </w:rPr>
      </w:pPr>
      <w:r>
        <w:rPr>
          <w:sz w:val="32"/>
          <w:szCs w:val="32"/>
        </w:rPr>
        <w:t>……………………………………………………………………………………………………..</w:t>
      </w:r>
    </w:p>
    <w:p w:rsidR="00872E0B" w:rsidRDefault="00872E0B" w:rsidP="00DE2B9E">
      <w:pPr>
        <w:rPr>
          <w:sz w:val="32"/>
          <w:szCs w:val="32"/>
        </w:rPr>
      </w:pPr>
      <w:r>
        <w:rPr>
          <w:sz w:val="32"/>
          <w:szCs w:val="32"/>
        </w:rPr>
        <w:t>……………………………………………. je nežádoucí jak u plastů tak u mědi.</w:t>
      </w:r>
    </w:p>
    <w:p w:rsidR="00872E0B" w:rsidRPr="00872E0B" w:rsidRDefault="00872E0B" w:rsidP="00DE2B9E">
      <w:pPr>
        <w:rPr>
          <w:sz w:val="32"/>
          <w:szCs w:val="32"/>
        </w:rPr>
      </w:pPr>
    </w:p>
    <w:p w:rsidR="00872E0B" w:rsidRDefault="00872E0B" w:rsidP="00DE2B9E">
      <w:pPr>
        <w:rPr>
          <w:b/>
          <w:sz w:val="48"/>
          <w:szCs w:val="48"/>
          <w:u w:val="single"/>
        </w:rPr>
      </w:pPr>
    </w:p>
    <w:p w:rsidR="00872E0B" w:rsidRDefault="004D109E" w:rsidP="00DE2B9E">
      <w:pPr>
        <w:rPr>
          <w:b/>
          <w:sz w:val="48"/>
          <w:szCs w:val="48"/>
          <w:u w:val="single"/>
        </w:rPr>
      </w:pPr>
      <w:r>
        <w:rPr>
          <w:noProof/>
          <w:lang w:eastAsia="cs-CZ"/>
        </w:rPr>
        <w:drawing>
          <wp:inline distT="0" distB="0" distL="0" distR="0" wp14:anchorId="4E0EA6CF" wp14:editId="718865E8">
            <wp:extent cx="2935375" cy="217170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952869" cy="2184643"/>
                    </a:xfrm>
                    <a:prstGeom prst="rect">
                      <a:avLst/>
                    </a:prstGeom>
                  </pic:spPr>
                </pic:pic>
              </a:graphicData>
            </a:graphic>
          </wp:inline>
        </w:drawing>
      </w:r>
    </w:p>
    <w:p w:rsidR="004D109E" w:rsidRPr="004D109E" w:rsidRDefault="004D109E" w:rsidP="00DE2B9E">
      <w:pPr>
        <w:rPr>
          <w:sz w:val="28"/>
          <w:szCs w:val="28"/>
          <w:u w:val="single"/>
        </w:rPr>
      </w:pPr>
      <w:r w:rsidRPr="004D109E">
        <w:rPr>
          <w:sz w:val="28"/>
          <w:szCs w:val="28"/>
          <w:u w:val="single"/>
        </w:rPr>
        <w:t xml:space="preserve">Zdroj: </w:t>
      </w:r>
      <w:hyperlink r:id="rId122" w:history="1">
        <w:r w:rsidRPr="004D109E">
          <w:rPr>
            <w:rStyle w:val="Hypertextovodkaz"/>
            <w:sz w:val="28"/>
            <w:szCs w:val="28"/>
          </w:rPr>
          <w:t>https://konarik.cz/kategorie/uchyceni-potrubi-ocelove-objimky/</w:t>
        </w:r>
      </w:hyperlink>
    </w:p>
    <w:p w:rsidR="004D109E" w:rsidRDefault="004D109E" w:rsidP="00DE2B9E">
      <w:pPr>
        <w:rPr>
          <w:b/>
          <w:sz w:val="48"/>
          <w:szCs w:val="48"/>
          <w:u w:val="single"/>
        </w:rPr>
      </w:pPr>
    </w:p>
    <w:p w:rsidR="00872E0B" w:rsidRDefault="004D109E" w:rsidP="00DE2B9E">
      <w:pPr>
        <w:rPr>
          <w:b/>
          <w:sz w:val="48"/>
          <w:szCs w:val="48"/>
          <w:u w:val="single"/>
        </w:rPr>
      </w:pPr>
      <w:r>
        <w:rPr>
          <w:noProof/>
          <w:lang w:eastAsia="cs-CZ"/>
        </w:rPr>
        <w:lastRenderedPageBreak/>
        <w:drawing>
          <wp:inline distT="0" distB="0" distL="0" distR="0" wp14:anchorId="3BEB98EE" wp14:editId="1C04A95D">
            <wp:extent cx="5374087" cy="390525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381872" cy="3910907"/>
                    </a:xfrm>
                    <a:prstGeom prst="rect">
                      <a:avLst/>
                    </a:prstGeom>
                  </pic:spPr>
                </pic:pic>
              </a:graphicData>
            </a:graphic>
          </wp:inline>
        </w:drawing>
      </w:r>
    </w:p>
    <w:p w:rsidR="004D109E" w:rsidRDefault="004D109E" w:rsidP="00DE2B9E">
      <w:pPr>
        <w:rPr>
          <w:b/>
          <w:sz w:val="48"/>
          <w:szCs w:val="48"/>
          <w:u w:val="single"/>
        </w:rPr>
      </w:pPr>
      <w:r>
        <w:rPr>
          <w:noProof/>
          <w:lang w:eastAsia="cs-CZ"/>
        </w:rPr>
        <w:drawing>
          <wp:inline distT="0" distB="0" distL="0" distR="0" wp14:anchorId="20D6034C" wp14:editId="4D70D4D8">
            <wp:extent cx="5041914" cy="3676650"/>
            <wp:effectExtent l="0" t="0" r="6350" b="0"/>
            <wp:docPr id="31840" name="Obrázek 3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053394" cy="3685021"/>
                    </a:xfrm>
                    <a:prstGeom prst="rect">
                      <a:avLst/>
                    </a:prstGeom>
                  </pic:spPr>
                </pic:pic>
              </a:graphicData>
            </a:graphic>
          </wp:inline>
        </w:drawing>
      </w:r>
    </w:p>
    <w:p w:rsidR="004D109E" w:rsidRDefault="004D109E" w:rsidP="00DE2B9E">
      <w:pPr>
        <w:rPr>
          <w:sz w:val="28"/>
          <w:szCs w:val="28"/>
        </w:rPr>
      </w:pPr>
    </w:p>
    <w:p w:rsidR="004D109E" w:rsidRDefault="004D109E" w:rsidP="00DE2B9E">
      <w:pPr>
        <w:rPr>
          <w:sz w:val="28"/>
          <w:szCs w:val="28"/>
        </w:rPr>
      </w:pPr>
    </w:p>
    <w:p w:rsidR="004D109E" w:rsidRDefault="004D109E" w:rsidP="00DE2B9E">
      <w:pPr>
        <w:rPr>
          <w:sz w:val="28"/>
          <w:szCs w:val="28"/>
        </w:rPr>
      </w:pPr>
      <w:r w:rsidRPr="004D109E">
        <w:rPr>
          <w:sz w:val="28"/>
          <w:szCs w:val="28"/>
        </w:rPr>
        <w:t xml:space="preserve">Zdroj: </w:t>
      </w:r>
      <w:hyperlink r:id="rId125" w:history="1">
        <w:r w:rsidRPr="004D109E">
          <w:rPr>
            <w:rStyle w:val="Hypertextovodkaz"/>
            <w:sz w:val="28"/>
            <w:szCs w:val="28"/>
            <w:u w:val="none"/>
          </w:rPr>
          <w:t>https://konarik.cz/technicka-dokumentace/</w:t>
        </w:r>
      </w:hyperlink>
    </w:p>
    <w:p w:rsidR="004D109E" w:rsidRDefault="004D109E" w:rsidP="00DE2B9E">
      <w:pPr>
        <w:rPr>
          <w:sz w:val="28"/>
          <w:szCs w:val="28"/>
        </w:rPr>
      </w:pPr>
    </w:p>
    <w:p w:rsidR="004D109E" w:rsidRPr="004D109E" w:rsidRDefault="004D109E" w:rsidP="00DE2B9E">
      <w:pPr>
        <w:rPr>
          <w:b/>
          <w:sz w:val="36"/>
          <w:szCs w:val="36"/>
        </w:rPr>
      </w:pPr>
      <w:r>
        <w:rPr>
          <w:b/>
          <w:sz w:val="36"/>
          <w:szCs w:val="36"/>
        </w:rPr>
        <w:t>- - - - - - - - - - - - - - - - - - - - - - - - - - - - - - - - - - - - - - - - - - - -</w:t>
      </w:r>
    </w:p>
    <w:p w:rsidR="00704BED" w:rsidRPr="00373A63" w:rsidRDefault="00704BED" w:rsidP="00DE2B9E">
      <w:pPr>
        <w:rPr>
          <w:b/>
          <w:sz w:val="28"/>
          <w:szCs w:val="28"/>
        </w:rPr>
      </w:pPr>
      <w:r w:rsidRPr="00704BED">
        <w:rPr>
          <w:b/>
          <w:sz w:val="48"/>
          <w:szCs w:val="48"/>
          <w:u w:val="single"/>
        </w:rPr>
        <w:lastRenderedPageBreak/>
        <w:t>3. VODOVODNÍ PŘÍPOJKA</w:t>
      </w:r>
      <w:r w:rsidR="00373A63">
        <w:rPr>
          <w:b/>
          <w:sz w:val="48"/>
          <w:szCs w:val="48"/>
        </w:rPr>
        <w:t xml:space="preserve">                  </w:t>
      </w:r>
      <w:r w:rsidR="00373A63" w:rsidRPr="00373A63">
        <w:rPr>
          <w:b/>
          <w:sz w:val="28"/>
          <w:szCs w:val="28"/>
        </w:rPr>
        <w:t>5. 12. 2018</w:t>
      </w:r>
    </w:p>
    <w:p w:rsidR="00A36A2B" w:rsidRDefault="00A36A2B" w:rsidP="00DE2B9E">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V</w:t>
      </w:r>
      <w:r w:rsidR="00EE5136">
        <w:rPr>
          <w:rFonts w:ascii="Arial" w:hAnsi="Arial" w:cs="Arial"/>
          <w:i/>
          <w:sz w:val="24"/>
          <w:szCs w:val="24"/>
          <w:highlight w:val="yellow"/>
        </w:rPr>
        <w:t>odovodní přípojka</w:t>
      </w:r>
    </w:p>
    <w:p w:rsidR="00A36A2B" w:rsidRDefault="00A36A2B" w:rsidP="00DE2B9E">
      <w:pPr>
        <w:rPr>
          <w:b/>
          <w:sz w:val="32"/>
          <w:szCs w:val="32"/>
          <w:u w:val="single"/>
        </w:rPr>
      </w:pPr>
    </w:p>
    <w:p w:rsidR="00595A36" w:rsidRPr="00595A36" w:rsidRDefault="00595A36" w:rsidP="00DE2B9E">
      <w:pPr>
        <w:rPr>
          <w:sz w:val="32"/>
          <w:szCs w:val="32"/>
        </w:rPr>
      </w:pPr>
      <w:r w:rsidRPr="00595A36">
        <w:rPr>
          <w:sz w:val="32"/>
          <w:szCs w:val="32"/>
        </w:rPr>
        <w:t xml:space="preserve">Zdroj: </w:t>
      </w:r>
      <w:hyperlink r:id="rId126" w:history="1">
        <w:r w:rsidRPr="00595A36">
          <w:rPr>
            <w:rStyle w:val="Hypertextovodkaz"/>
            <w:sz w:val="32"/>
            <w:szCs w:val="32"/>
            <w:u w:val="none"/>
          </w:rPr>
          <w:t>http://www.vodapitna.cz/index.php/vodovodni-pripojky/78-technicke-pozadavky-na-vodovodni-pripojky</w:t>
        </w:r>
      </w:hyperlink>
    </w:p>
    <w:p w:rsidR="00595A36" w:rsidRDefault="00595A36" w:rsidP="00DE2B9E">
      <w:pPr>
        <w:rPr>
          <w:b/>
          <w:sz w:val="32"/>
          <w:szCs w:val="32"/>
          <w:u w:val="single"/>
        </w:rPr>
      </w:pPr>
    </w:p>
    <w:p w:rsidR="00595A36" w:rsidRPr="00595A36" w:rsidRDefault="00595A36" w:rsidP="00DE2B9E">
      <w:pPr>
        <w:rPr>
          <w:sz w:val="32"/>
          <w:szCs w:val="32"/>
        </w:rPr>
      </w:pPr>
      <w:r w:rsidRPr="00595A36">
        <w:rPr>
          <w:sz w:val="32"/>
          <w:szCs w:val="32"/>
        </w:rPr>
        <w:t xml:space="preserve">Zdroj: </w:t>
      </w:r>
      <w:hyperlink r:id="rId127" w:history="1">
        <w:r w:rsidRPr="00595A36">
          <w:rPr>
            <w:rStyle w:val="Hypertextovodkaz"/>
            <w:sz w:val="32"/>
            <w:szCs w:val="32"/>
            <w:u w:val="none"/>
          </w:rPr>
          <w:t>https://voda.tzb-info.cz/15972-vodovodni-a-plynovodni-domovni-pripojky-obecne-pozadavky-na-vystavbu</w:t>
        </w:r>
      </w:hyperlink>
    </w:p>
    <w:p w:rsidR="00595A36" w:rsidRDefault="00595A36" w:rsidP="00DE2B9E">
      <w:pPr>
        <w:rPr>
          <w:b/>
          <w:sz w:val="32"/>
          <w:szCs w:val="32"/>
          <w:u w:val="single"/>
        </w:rPr>
      </w:pPr>
    </w:p>
    <w:p w:rsidR="00704BED" w:rsidRPr="00704BED" w:rsidRDefault="00704BED" w:rsidP="00DE2B9E">
      <w:pPr>
        <w:rPr>
          <w:b/>
          <w:sz w:val="32"/>
          <w:szCs w:val="32"/>
          <w:u w:val="single"/>
        </w:rPr>
      </w:pPr>
      <w:r w:rsidRPr="00704BED">
        <w:rPr>
          <w:b/>
          <w:sz w:val="32"/>
          <w:szCs w:val="32"/>
          <w:u w:val="single"/>
        </w:rPr>
        <w:t>3.1 ÚVOD</w:t>
      </w:r>
      <w:r w:rsidR="00595A36">
        <w:rPr>
          <w:b/>
          <w:sz w:val="32"/>
          <w:szCs w:val="32"/>
          <w:u w:val="single"/>
        </w:rPr>
        <w:t xml:space="preserve">    111</w:t>
      </w:r>
    </w:p>
    <w:p w:rsidR="00704BED" w:rsidRDefault="00704BED" w:rsidP="00DE2B9E">
      <w:pPr>
        <w:rPr>
          <w:sz w:val="32"/>
          <w:szCs w:val="32"/>
        </w:rPr>
      </w:pPr>
    </w:p>
    <w:p w:rsidR="00373A63" w:rsidRDefault="00704BED" w:rsidP="00DE2B9E">
      <w:pPr>
        <w:rPr>
          <w:sz w:val="32"/>
          <w:szCs w:val="32"/>
        </w:rPr>
      </w:pPr>
      <w:r>
        <w:rPr>
          <w:sz w:val="32"/>
          <w:szCs w:val="32"/>
        </w:rPr>
        <w:t>Je ta část ………</w:t>
      </w:r>
      <w:r w:rsidR="00373A63">
        <w:rPr>
          <w:sz w:val="32"/>
          <w:szCs w:val="32"/>
        </w:rPr>
        <w:t>……………………………………………………………………………</w:t>
      </w:r>
    </w:p>
    <w:p w:rsidR="00373A63" w:rsidRDefault="00373A63" w:rsidP="00DE2B9E">
      <w:pPr>
        <w:rPr>
          <w:sz w:val="32"/>
          <w:szCs w:val="32"/>
        </w:rPr>
      </w:pPr>
      <w:r>
        <w:rPr>
          <w:sz w:val="32"/>
          <w:szCs w:val="32"/>
        </w:rPr>
        <w:t>…………………………………………………………………………………………………</w:t>
      </w:r>
    </w:p>
    <w:p w:rsidR="00373A63" w:rsidRDefault="00373A63" w:rsidP="00DE2B9E">
      <w:pPr>
        <w:rPr>
          <w:sz w:val="32"/>
          <w:szCs w:val="32"/>
        </w:rPr>
      </w:pPr>
      <w:r>
        <w:rPr>
          <w:sz w:val="32"/>
          <w:szCs w:val="32"/>
        </w:rPr>
        <w:t>………………………………………………………………………………………………..</w:t>
      </w:r>
    </w:p>
    <w:p w:rsidR="00373A63" w:rsidRDefault="00373A63" w:rsidP="00DE2B9E">
      <w:pPr>
        <w:rPr>
          <w:sz w:val="32"/>
          <w:szCs w:val="32"/>
        </w:rPr>
      </w:pPr>
      <w:r>
        <w:rPr>
          <w:sz w:val="32"/>
          <w:szCs w:val="32"/>
        </w:rPr>
        <w:t>……………………………………………………………………………………………….</w:t>
      </w:r>
    </w:p>
    <w:p w:rsidR="00704BED" w:rsidRDefault="00373A63" w:rsidP="00DE2B9E">
      <w:pPr>
        <w:rPr>
          <w:sz w:val="32"/>
          <w:szCs w:val="32"/>
        </w:rPr>
      </w:pPr>
      <w:r>
        <w:rPr>
          <w:sz w:val="32"/>
          <w:szCs w:val="32"/>
        </w:rPr>
        <w:t>………………………………</w:t>
      </w:r>
      <w:r w:rsidR="00704BED">
        <w:rPr>
          <w:sz w:val="32"/>
          <w:szCs w:val="32"/>
        </w:rPr>
        <w:t xml:space="preserve"> </w:t>
      </w:r>
      <w:r w:rsidR="00AF4BBA">
        <w:rPr>
          <w:sz w:val="32"/>
          <w:szCs w:val="32"/>
        </w:rPr>
        <w:t>jen jedna sam</w:t>
      </w:r>
      <w:r w:rsidR="00455BE4">
        <w:rPr>
          <w:sz w:val="32"/>
          <w:szCs w:val="32"/>
        </w:rPr>
        <w:t xml:space="preserve">ostatná </w:t>
      </w:r>
      <w:r w:rsidR="00AF4BBA">
        <w:rPr>
          <w:sz w:val="32"/>
          <w:szCs w:val="32"/>
        </w:rPr>
        <w:t xml:space="preserve"> v</w:t>
      </w:r>
      <w:r w:rsidR="00455BE4">
        <w:rPr>
          <w:sz w:val="32"/>
          <w:szCs w:val="32"/>
        </w:rPr>
        <w:t xml:space="preserve">odovodní </w:t>
      </w:r>
      <w:r w:rsidR="00AF4BBA">
        <w:rPr>
          <w:sz w:val="32"/>
          <w:szCs w:val="32"/>
        </w:rPr>
        <w:t xml:space="preserve"> p</w:t>
      </w:r>
      <w:r w:rsidR="00455BE4">
        <w:rPr>
          <w:sz w:val="32"/>
          <w:szCs w:val="32"/>
        </w:rPr>
        <w:t>řípojka</w:t>
      </w:r>
      <w:r w:rsidR="00704BED">
        <w:rPr>
          <w:sz w:val="32"/>
          <w:szCs w:val="32"/>
        </w:rPr>
        <w:t>.</w:t>
      </w:r>
    </w:p>
    <w:p w:rsidR="00730C25" w:rsidRDefault="00730C25" w:rsidP="00DE2B9E">
      <w:pPr>
        <w:rPr>
          <w:sz w:val="32"/>
          <w:szCs w:val="32"/>
        </w:rPr>
      </w:pPr>
    </w:p>
    <w:p w:rsidR="00730C25" w:rsidRDefault="00730C25" w:rsidP="00DE2B9E">
      <w:pPr>
        <w:rPr>
          <w:sz w:val="32"/>
          <w:szCs w:val="32"/>
        </w:rPr>
      </w:pPr>
    </w:p>
    <w:p w:rsidR="00704BED" w:rsidRDefault="00704BED" w:rsidP="00DE2B9E">
      <w:pPr>
        <w:rPr>
          <w:sz w:val="32"/>
          <w:szCs w:val="32"/>
        </w:rPr>
      </w:pPr>
    </w:p>
    <w:p w:rsidR="00730C25" w:rsidRDefault="00730C25" w:rsidP="00DE2B9E">
      <w:pPr>
        <w:rPr>
          <w:sz w:val="32"/>
          <w:szCs w:val="32"/>
        </w:rPr>
      </w:pPr>
      <w:r>
        <w:rPr>
          <w:noProof/>
          <w:lang w:eastAsia="cs-CZ"/>
        </w:rPr>
        <w:drawing>
          <wp:inline distT="0" distB="0" distL="0" distR="0" wp14:anchorId="2DF1B301" wp14:editId="63BCCAE0">
            <wp:extent cx="5759450" cy="2947670"/>
            <wp:effectExtent l="0" t="0" r="0" b="5080"/>
            <wp:docPr id="31842" name="Obrázek 3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59450" cy="2947670"/>
                    </a:xfrm>
                    <a:prstGeom prst="rect">
                      <a:avLst/>
                    </a:prstGeom>
                  </pic:spPr>
                </pic:pic>
              </a:graphicData>
            </a:graphic>
          </wp:inline>
        </w:drawing>
      </w:r>
    </w:p>
    <w:p w:rsidR="00730C25" w:rsidRDefault="00730C25" w:rsidP="00DE2B9E">
      <w:pPr>
        <w:rPr>
          <w:sz w:val="32"/>
          <w:szCs w:val="32"/>
        </w:rPr>
      </w:pPr>
      <w:r>
        <w:rPr>
          <w:sz w:val="32"/>
          <w:szCs w:val="32"/>
        </w:rPr>
        <w:t xml:space="preserve">Zdroj: </w:t>
      </w:r>
      <w:hyperlink r:id="rId129" w:history="1">
        <w:r w:rsidRPr="00BF69CD">
          <w:rPr>
            <w:rStyle w:val="Hypertextovodkaz"/>
            <w:sz w:val="32"/>
            <w:szCs w:val="32"/>
          </w:rPr>
          <w:t>https://publi.cz/books/177/01.html</w:t>
        </w:r>
      </w:hyperlink>
    </w:p>
    <w:p w:rsidR="00730C25" w:rsidRDefault="00730C25" w:rsidP="00DE2B9E">
      <w:pPr>
        <w:rPr>
          <w:sz w:val="32"/>
          <w:szCs w:val="32"/>
        </w:rPr>
      </w:pPr>
    </w:p>
    <w:p w:rsidR="00730C25" w:rsidRDefault="00730C25" w:rsidP="00DE2B9E">
      <w:pPr>
        <w:rPr>
          <w:sz w:val="32"/>
          <w:szCs w:val="32"/>
        </w:rPr>
      </w:pPr>
    </w:p>
    <w:p w:rsidR="00730C25" w:rsidRDefault="00730C25" w:rsidP="00DE2B9E">
      <w:pPr>
        <w:rPr>
          <w:sz w:val="32"/>
          <w:szCs w:val="32"/>
        </w:rPr>
      </w:pPr>
    </w:p>
    <w:p w:rsidR="00730C25" w:rsidRDefault="00730C25" w:rsidP="00DE2B9E">
      <w:pPr>
        <w:rPr>
          <w:sz w:val="32"/>
          <w:szCs w:val="32"/>
        </w:rPr>
      </w:pPr>
    </w:p>
    <w:p w:rsidR="00730C25" w:rsidRPr="00704BED" w:rsidRDefault="00730C25" w:rsidP="00DE2B9E">
      <w:pPr>
        <w:rPr>
          <w:sz w:val="32"/>
          <w:szCs w:val="32"/>
        </w:rPr>
      </w:pPr>
      <w:r>
        <w:rPr>
          <w:noProof/>
          <w:lang w:eastAsia="cs-CZ"/>
        </w:rPr>
        <w:drawing>
          <wp:inline distT="0" distB="0" distL="0" distR="0" wp14:anchorId="277CE8A6" wp14:editId="07250051">
            <wp:extent cx="5829300" cy="3137667"/>
            <wp:effectExtent l="0" t="0" r="0" b="5715"/>
            <wp:docPr id="31843" name="Obrázek 3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829861" cy="3137969"/>
                    </a:xfrm>
                    <a:prstGeom prst="rect">
                      <a:avLst/>
                    </a:prstGeom>
                  </pic:spPr>
                </pic:pic>
              </a:graphicData>
            </a:graphic>
          </wp:inline>
        </w:drawing>
      </w:r>
    </w:p>
    <w:p w:rsidR="00704BED" w:rsidRDefault="00704BED" w:rsidP="00DE2B9E">
      <w:pPr>
        <w:rPr>
          <w:sz w:val="32"/>
          <w:szCs w:val="32"/>
        </w:rPr>
      </w:pPr>
    </w:p>
    <w:p w:rsidR="00730C25" w:rsidRDefault="00730C25" w:rsidP="00DE2B9E">
      <w:pPr>
        <w:rPr>
          <w:sz w:val="32"/>
          <w:szCs w:val="32"/>
        </w:rPr>
      </w:pPr>
    </w:p>
    <w:p w:rsidR="0089102E" w:rsidRDefault="0089102E" w:rsidP="00DE2B9E">
      <w:pPr>
        <w:rPr>
          <w:sz w:val="32"/>
          <w:szCs w:val="32"/>
        </w:rPr>
      </w:pPr>
    </w:p>
    <w:p w:rsidR="0089102E" w:rsidRDefault="0089102E" w:rsidP="00DE2B9E">
      <w:pPr>
        <w:rPr>
          <w:sz w:val="32"/>
          <w:szCs w:val="32"/>
        </w:rPr>
      </w:pPr>
    </w:p>
    <w:p w:rsidR="0089102E" w:rsidRDefault="0089102E" w:rsidP="00DE2B9E">
      <w:pPr>
        <w:rPr>
          <w:sz w:val="32"/>
          <w:szCs w:val="32"/>
        </w:rPr>
      </w:pPr>
    </w:p>
    <w:p w:rsidR="0089102E" w:rsidRDefault="0089102E" w:rsidP="00DE2B9E">
      <w:pPr>
        <w:rPr>
          <w:sz w:val="32"/>
          <w:szCs w:val="32"/>
        </w:rPr>
      </w:pPr>
    </w:p>
    <w:p w:rsidR="0089102E" w:rsidRDefault="0089102E" w:rsidP="00DE2B9E">
      <w:pPr>
        <w:rPr>
          <w:sz w:val="32"/>
          <w:szCs w:val="32"/>
        </w:rPr>
      </w:pPr>
    </w:p>
    <w:p w:rsidR="0089102E" w:rsidRDefault="0089102E" w:rsidP="00DE2B9E">
      <w:pPr>
        <w:rPr>
          <w:sz w:val="32"/>
          <w:szCs w:val="32"/>
        </w:rPr>
      </w:pPr>
    </w:p>
    <w:p w:rsidR="0089102E" w:rsidRDefault="0089102E" w:rsidP="00DE2B9E">
      <w:pPr>
        <w:rPr>
          <w:sz w:val="32"/>
          <w:szCs w:val="32"/>
        </w:rPr>
      </w:pPr>
    </w:p>
    <w:p w:rsidR="0089102E" w:rsidRDefault="0089102E" w:rsidP="00DE2B9E">
      <w:pPr>
        <w:rPr>
          <w:sz w:val="32"/>
          <w:szCs w:val="32"/>
        </w:rPr>
      </w:pPr>
    </w:p>
    <w:p w:rsidR="0089102E" w:rsidRDefault="0089102E" w:rsidP="00DE2B9E">
      <w:pPr>
        <w:rPr>
          <w:sz w:val="32"/>
          <w:szCs w:val="32"/>
        </w:rPr>
      </w:pPr>
    </w:p>
    <w:p w:rsidR="0089102E" w:rsidRDefault="0089102E" w:rsidP="00DE2B9E">
      <w:pPr>
        <w:rPr>
          <w:sz w:val="32"/>
          <w:szCs w:val="32"/>
        </w:rPr>
      </w:pPr>
    </w:p>
    <w:p w:rsidR="0089102E" w:rsidRDefault="0089102E" w:rsidP="00DE2B9E">
      <w:pPr>
        <w:rPr>
          <w:sz w:val="32"/>
          <w:szCs w:val="32"/>
        </w:rPr>
      </w:pPr>
    </w:p>
    <w:p w:rsidR="0089102E" w:rsidRDefault="0089102E" w:rsidP="00DE2B9E">
      <w:pPr>
        <w:rPr>
          <w:sz w:val="32"/>
          <w:szCs w:val="32"/>
        </w:rPr>
      </w:pPr>
    </w:p>
    <w:p w:rsidR="0089102E" w:rsidRDefault="0089102E" w:rsidP="00DE2B9E">
      <w:pPr>
        <w:rPr>
          <w:sz w:val="32"/>
          <w:szCs w:val="32"/>
        </w:rPr>
      </w:pPr>
    </w:p>
    <w:p w:rsidR="0089102E" w:rsidRDefault="0089102E" w:rsidP="00DE2B9E">
      <w:pPr>
        <w:rPr>
          <w:sz w:val="32"/>
          <w:szCs w:val="32"/>
        </w:rPr>
      </w:pPr>
    </w:p>
    <w:p w:rsidR="0089102E" w:rsidRDefault="0089102E" w:rsidP="00DE2B9E">
      <w:pPr>
        <w:rPr>
          <w:sz w:val="32"/>
          <w:szCs w:val="32"/>
        </w:rPr>
      </w:pPr>
    </w:p>
    <w:p w:rsidR="0089102E" w:rsidRDefault="0089102E" w:rsidP="00DE2B9E">
      <w:pPr>
        <w:rPr>
          <w:sz w:val="32"/>
          <w:szCs w:val="32"/>
        </w:rPr>
      </w:pPr>
    </w:p>
    <w:p w:rsidR="0089102E" w:rsidRDefault="0089102E" w:rsidP="00DE2B9E">
      <w:pPr>
        <w:rPr>
          <w:sz w:val="32"/>
          <w:szCs w:val="32"/>
        </w:rPr>
      </w:pPr>
    </w:p>
    <w:p w:rsidR="0089102E" w:rsidRDefault="0089102E" w:rsidP="00DE2B9E">
      <w:pPr>
        <w:rPr>
          <w:sz w:val="32"/>
          <w:szCs w:val="32"/>
        </w:rPr>
      </w:pPr>
    </w:p>
    <w:p w:rsidR="0089102E" w:rsidRDefault="0089102E" w:rsidP="00DE2B9E">
      <w:pPr>
        <w:rPr>
          <w:sz w:val="32"/>
          <w:szCs w:val="32"/>
        </w:rPr>
      </w:pPr>
    </w:p>
    <w:p w:rsidR="0089102E" w:rsidRDefault="0089102E" w:rsidP="00DE2B9E">
      <w:pPr>
        <w:rPr>
          <w:sz w:val="32"/>
          <w:szCs w:val="32"/>
        </w:rPr>
      </w:pPr>
    </w:p>
    <w:p w:rsidR="00704BED" w:rsidRPr="00704BED" w:rsidRDefault="00704BED" w:rsidP="00DE2B9E">
      <w:pPr>
        <w:rPr>
          <w:b/>
          <w:sz w:val="32"/>
          <w:szCs w:val="32"/>
          <w:u w:val="single"/>
        </w:rPr>
      </w:pPr>
      <w:r w:rsidRPr="00704BED">
        <w:rPr>
          <w:b/>
          <w:sz w:val="32"/>
          <w:szCs w:val="32"/>
          <w:u w:val="single"/>
        </w:rPr>
        <w:lastRenderedPageBreak/>
        <w:t>3.2 TRASA</w:t>
      </w:r>
    </w:p>
    <w:p w:rsidR="0089102E" w:rsidRDefault="0089102E" w:rsidP="00DE2B9E">
      <w:pPr>
        <w:rPr>
          <w:sz w:val="32"/>
          <w:szCs w:val="32"/>
        </w:rPr>
      </w:pPr>
      <w:r>
        <w:rPr>
          <w:sz w:val="32"/>
          <w:szCs w:val="32"/>
        </w:rPr>
        <w:t>Jaká má být? ………………………………………………………………………….</w:t>
      </w:r>
    </w:p>
    <w:p w:rsidR="0089102E" w:rsidRDefault="0089102E" w:rsidP="00DE2B9E">
      <w:pPr>
        <w:rPr>
          <w:sz w:val="32"/>
          <w:szCs w:val="32"/>
        </w:rPr>
      </w:pPr>
    </w:p>
    <w:p w:rsidR="00704BED" w:rsidRDefault="0089102E" w:rsidP="00DE2B9E">
      <w:pPr>
        <w:rPr>
          <w:sz w:val="32"/>
          <w:szCs w:val="32"/>
        </w:rPr>
      </w:pPr>
      <w:r>
        <w:rPr>
          <w:sz w:val="32"/>
          <w:szCs w:val="32"/>
        </w:rPr>
        <w:t>Jak velké je ochranné pásmo? ………………………………………………..</w:t>
      </w:r>
    </w:p>
    <w:p w:rsidR="0089102E" w:rsidRDefault="0089102E" w:rsidP="00DE2B9E">
      <w:pPr>
        <w:rPr>
          <w:sz w:val="32"/>
          <w:szCs w:val="32"/>
        </w:rPr>
      </w:pPr>
      <w:r>
        <w:rPr>
          <w:sz w:val="32"/>
          <w:szCs w:val="32"/>
        </w:rPr>
        <w:t>………………………………………………………………………………………………..</w:t>
      </w:r>
    </w:p>
    <w:p w:rsidR="0089102E" w:rsidRDefault="0089102E" w:rsidP="00DE2B9E">
      <w:pPr>
        <w:rPr>
          <w:sz w:val="32"/>
          <w:szCs w:val="32"/>
        </w:rPr>
      </w:pPr>
    </w:p>
    <w:p w:rsidR="00704BED" w:rsidRPr="00704BED" w:rsidRDefault="00704BED" w:rsidP="00DE2B9E">
      <w:pPr>
        <w:rPr>
          <w:sz w:val="32"/>
          <w:szCs w:val="32"/>
        </w:rPr>
      </w:pPr>
      <w:r w:rsidRPr="00704BED">
        <w:rPr>
          <w:sz w:val="32"/>
          <w:szCs w:val="32"/>
        </w:rPr>
        <w:t>Při souběhu</w:t>
      </w:r>
      <w:r w:rsidR="0089102E">
        <w:rPr>
          <w:sz w:val="32"/>
          <w:szCs w:val="32"/>
        </w:rPr>
        <w:t xml:space="preserve"> a křížení dodržovat </w:t>
      </w:r>
      <w:r w:rsidRPr="00704BED">
        <w:rPr>
          <w:sz w:val="32"/>
          <w:szCs w:val="32"/>
        </w:rPr>
        <w:t>ČSN 736005.</w:t>
      </w:r>
      <w:r w:rsidR="0089102E">
        <w:rPr>
          <w:sz w:val="32"/>
          <w:szCs w:val="32"/>
        </w:rPr>
        <w:t xml:space="preserve"> Viz strana 112</w:t>
      </w:r>
    </w:p>
    <w:p w:rsidR="0089102E" w:rsidRDefault="0089102E" w:rsidP="00DE2B9E">
      <w:pPr>
        <w:rPr>
          <w:sz w:val="32"/>
          <w:szCs w:val="32"/>
        </w:rPr>
      </w:pPr>
    </w:p>
    <w:p w:rsidR="00704BED" w:rsidRDefault="00704BED" w:rsidP="00DE2B9E">
      <w:pPr>
        <w:rPr>
          <w:sz w:val="32"/>
          <w:szCs w:val="32"/>
        </w:rPr>
      </w:pPr>
      <w:r w:rsidRPr="00704BED">
        <w:rPr>
          <w:sz w:val="32"/>
          <w:szCs w:val="32"/>
        </w:rPr>
        <w:t>Přípojka má být uzavíratelná</w:t>
      </w:r>
      <w:r w:rsidR="0089102E">
        <w:rPr>
          <w:sz w:val="32"/>
          <w:szCs w:val="32"/>
        </w:rPr>
        <w:t xml:space="preserve"> v místě napojení a za vodoměrem</w:t>
      </w:r>
      <w:r w:rsidRPr="00704BED">
        <w:rPr>
          <w:sz w:val="32"/>
          <w:szCs w:val="32"/>
        </w:rPr>
        <w:t>.</w:t>
      </w:r>
    </w:p>
    <w:p w:rsidR="00455BE4" w:rsidRPr="00704BED" w:rsidRDefault="00455BE4" w:rsidP="00DE2B9E">
      <w:pPr>
        <w:rPr>
          <w:sz w:val="32"/>
          <w:szCs w:val="32"/>
        </w:rPr>
      </w:pPr>
    </w:p>
    <w:p w:rsidR="00704BED" w:rsidRPr="00704BED" w:rsidRDefault="00704BED" w:rsidP="00DE2B9E">
      <w:pPr>
        <w:rPr>
          <w:sz w:val="32"/>
          <w:szCs w:val="32"/>
        </w:rPr>
      </w:pPr>
      <w:r w:rsidRPr="00704BED">
        <w:rPr>
          <w:b/>
          <w:sz w:val="32"/>
          <w:szCs w:val="32"/>
          <w:u w:val="single"/>
        </w:rPr>
        <w:t>Spád</w:t>
      </w:r>
      <w:r>
        <w:rPr>
          <w:b/>
          <w:sz w:val="32"/>
          <w:szCs w:val="32"/>
          <w:u w:val="single"/>
        </w:rPr>
        <w:t xml:space="preserve"> </w:t>
      </w:r>
      <w:r>
        <w:rPr>
          <w:sz w:val="32"/>
          <w:szCs w:val="32"/>
        </w:rPr>
        <w:t xml:space="preserve">vodovodní přípojky je min 0,3% </w:t>
      </w:r>
      <w:r w:rsidR="0089102E">
        <w:rPr>
          <w:sz w:val="32"/>
          <w:szCs w:val="32"/>
        </w:rPr>
        <w:t>a je-li to technicky možné, potrubí má klesat k vodovodnímu řadu</w:t>
      </w:r>
      <w:r>
        <w:rPr>
          <w:sz w:val="32"/>
          <w:szCs w:val="32"/>
        </w:rPr>
        <w:t>.</w:t>
      </w:r>
    </w:p>
    <w:p w:rsidR="00455BE4" w:rsidRDefault="00455BE4" w:rsidP="00DE2B9E">
      <w:pPr>
        <w:rPr>
          <w:b/>
          <w:sz w:val="32"/>
          <w:szCs w:val="32"/>
          <w:u w:val="single"/>
        </w:rPr>
      </w:pPr>
    </w:p>
    <w:p w:rsidR="00704BED" w:rsidRPr="00704BED" w:rsidRDefault="00704BED" w:rsidP="00DE2B9E">
      <w:pPr>
        <w:rPr>
          <w:b/>
          <w:sz w:val="32"/>
          <w:szCs w:val="32"/>
          <w:u w:val="single"/>
        </w:rPr>
      </w:pPr>
      <w:r w:rsidRPr="00704BED">
        <w:rPr>
          <w:b/>
          <w:sz w:val="32"/>
          <w:szCs w:val="32"/>
          <w:u w:val="single"/>
        </w:rPr>
        <w:t>Min. krytí</w:t>
      </w:r>
    </w:p>
    <w:p w:rsidR="0089102E" w:rsidRDefault="0089102E" w:rsidP="00DE2B9E">
      <w:pPr>
        <w:rPr>
          <w:sz w:val="32"/>
          <w:szCs w:val="32"/>
        </w:rPr>
      </w:pPr>
      <w:r>
        <w:rPr>
          <w:sz w:val="32"/>
          <w:szCs w:val="32"/>
        </w:rPr>
        <w:t>Co se rozumí k</w:t>
      </w:r>
      <w:r w:rsidR="00704BED" w:rsidRPr="00704BED">
        <w:rPr>
          <w:sz w:val="32"/>
          <w:szCs w:val="32"/>
        </w:rPr>
        <w:t>rytím</w:t>
      </w:r>
      <w:r>
        <w:rPr>
          <w:sz w:val="32"/>
          <w:szCs w:val="32"/>
        </w:rPr>
        <w:t>?</w:t>
      </w:r>
      <w:r w:rsidR="00704BED" w:rsidRPr="00704BED">
        <w:rPr>
          <w:sz w:val="32"/>
          <w:szCs w:val="32"/>
        </w:rPr>
        <w:t xml:space="preserve"> </w:t>
      </w:r>
      <w:r>
        <w:rPr>
          <w:sz w:val="32"/>
          <w:szCs w:val="32"/>
        </w:rPr>
        <w:t>…………………………………………………………..</w:t>
      </w:r>
    </w:p>
    <w:p w:rsidR="00704BED" w:rsidRDefault="0089102E" w:rsidP="00DE2B9E">
      <w:pPr>
        <w:rPr>
          <w:sz w:val="32"/>
          <w:szCs w:val="32"/>
        </w:rPr>
      </w:pPr>
      <w:r>
        <w:rPr>
          <w:sz w:val="32"/>
          <w:szCs w:val="32"/>
        </w:rPr>
        <w:t>……………………………………………………………………………..</w:t>
      </w:r>
      <w:r w:rsidR="00704BED" w:rsidRPr="00704BED">
        <w:rPr>
          <w:sz w:val="32"/>
          <w:szCs w:val="32"/>
        </w:rPr>
        <w:t xml:space="preserve"> (max.2 m)</w:t>
      </w:r>
    </w:p>
    <w:p w:rsidR="0089102E" w:rsidRDefault="0089102E" w:rsidP="00DE2B9E">
      <w:pPr>
        <w:rPr>
          <w:sz w:val="32"/>
          <w:szCs w:val="32"/>
        </w:rPr>
      </w:pPr>
      <w:r>
        <w:rPr>
          <w:sz w:val="32"/>
          <w:szCs w:val="32"/>
        </w:rPr>
        <w:t>Viz tabulka IV.1 strana 113</w:t>
      </w:r>
    </w:p>
    <w:p w:rsidR="0089102E" w:rsidRDefault="0089102E" w:rsidP="00DE2B9E">
      <w:pPr>
        <w:rPr>
          <w:sz w:val="32"/>
          <w:szCs w:val="32"/>
        </w:rPr>
      </w:pPr>
    </w:p>
    <w:p w:rsidR="0089102E" w:rsidRDefault="0089102E" w:rsidP="00DE2B9E">
      <w:pPr>
        <w:rPr>
          <w:sz w:val="32"/>
          <w:szCs w:val="32"/>
        </w:rPr>
      </w:pPr>
    </w:p>
    <w:p w:rsidR="0089102E" w:rsidRPr="00704BED" w:rsidRDefault="0089102E" w:rsidP="00DE2B9E">
      <w:pPr>
        <w:rPr>
          <w:sz w:val="32"/>
          <w:szCs w:val="32"/>
        </w:rPr>
      </w:pPr>
      <w:r>
        <w:rPr>
          <w:sz w:val="32"/>
          <w:szCs w:val="32"/>
        </w:rPr>
        <w:t>Minimální krytí ve volném terénu:</w:t>
      </w:r>
    </w:p>
    <w:p w:rsidR="00704BED" w:rsidRDefault="00704BED" w:rsidP="00DE2B9E">
      <w:pPr>
        <w:rPr>
          <w:sz w:val="32"/>
          <w:szCs w:val="32"/>
        </w:rPr>
      </w:pPr>
      <w:r>
        <w:rPr>
          <w:sz w:val="32"/>
          <w:szCs w:val="32"/>
        </w:rPr>
        <w:t>- hlinité zeminy min. 1,2 m</w:t>
      </w:r>
    </w:p>
    <w:p w:rsidR="00704BED" w:rsidRDefault="00704BED" w:rsidP="00DE2B9E">
      <w:pPr>
        <w:rPr>
          <w:sz w:val="32"/>
          <w:szCs w:val="32"/>
        </w:rPr>
      </w:pPr>
      <w:r>
        <w:rPr>
          <w:sz w:val="32"/>
          <w:szCs w:val="32"/>
        </w:rPr>
        <w:t>- hlinitopísčité zeminy min. 1,3 m</w:t>
      </w:r>
    </w:p>
    <w:p w:rsidR="00704BED" w:rsidRDefault="00704BED" w:rsidP="00DE2B9E">
      <w:pPr>
        <w:rPr>
          <w:sz w:val="32"/>
          <w:szCs w:val="32"/>
        </w:rPr>
      </w:pPr>
      <w:r>
        <w:rPr>
          <w:sz w:val="32"/>
          <w:szCs w:val="32"/>
        </w:rPr>
        <w:t>- písčité zeminy min. 1,4 m</w:t>
      </w:r>
    </w:p>
    <w:p w:rsidR="004C2806" w:rsidRDefault="00704BED" w:rsidP="00DE2B9E">
      <w:pPr>
        <w:rPr>
          <w:sz w:val="32"/>
          <w:szCs w:val="32"/>
        </w:rPr>
      </w:pPr>
      <w:r>
        <w:rPr>
          <w:sz w:val="32"/>
          <w:szCs w:val="32"/>
        </w:rPr>
        <w:t>- štěrkové a skalnaté zeminy min. 1,5 m</w:t>
      </w:r>
    </w:p>
    <w:p w:rsidR="0089102E" w:rsidRDefault="0089102E" w:rsidP="00DE2B9E">
      <w:pPr>
        <w:rPr>
          <w:sz w:val="32"/>
          <w:szCs w:val="32"/>
        </w:rPr>
      </w:pPr>
    </w:p>
    <w:p w:rsidR="00455BE4" w:rsidRDefault="00455BE4" w:rsidP="00DE2B9E">
      <w:pPr>
        <w:rPr>
          <w:sz w:val="32"/>
          <w:szCs w:val="32"/>
        </w:rPr>
      </w:pPr>
    </w:p>
    <w:p w:rsidR="00B320FA" w:rsidRDefault="00B320FA" w:rsidP="00DE2B9E">
      <w:pPr>
        <w:ind w:left="10620"/>
        <w:rPr>
          <w:sz w:val="36"/>
          <w:szCs w:val="36"/>
        </w:rPr>
      </w:pPr>
    </w:p>
    <w:p w:rsidR="00B320FA" w:rsidRDefault="00455BE4" w:rsidP="00455BE4">
      <w:pPr>
        <w:rPr>
          <w:sz w:val="36"/>
          <w:szCs w:val="36"/>
        </w:rPr>
      </w:pPr>
      <w:r>
        <w:rPr>
          <w:rFonts w:cstheme="minorHAnsi"/>
          <w:b/>
          <w:sz w:val="44"/>
          <w:szCs w:val="44"/>
        </w:rPr>
        <w:t>- - - - - - - - - - - - - - - - - - - - - -- - - - - - - - - - - - - -</w:t>
      </w:r>
    </w:p>
    <w:p w:rsidR="00B320FA" w:rsidRDefault="00B320FA" w:rsidP="00DE2B9E">
      <w:pPr>
        <w:ind w:left="10620"/>
        <w:rPr>
          <w:sz w:val="36"/>
          <w:szCs w:val="36"/>
        </w:rPr>
      </w:pPr>
    </w:p>
    <w:p w:rsidR="00B320FA" w:rsidRDefault="00B320FA" w:rsidP="00DE2B9E">
      <w:pPr>
        <w:ind w:left="10620"/>
        <w:rPr>
          <w:sz w:val="36"/>
          <w:szCs w:val="36"/>
        </w:rPr>
      </w:pPr>
    </w:p>
    <w:p w:rsidR="004C2806" w:rsidRPr="00C511C7" w:rsidRDefault="008D4F72" w:rsidP="00DE2B9E">
      <w:pPr>
        <w:ind w:left="10620"/>
        <w:rPr>
          <w:sz w:val="36"/>
          <w:szCs w:val="36"/>
        </w:rPr>
      </w:pPr>
      <w:r>
        <w:rPr>
          <w:sz w:val="36"/>
          <w:szCs w:val="36"/>
        </w:rPr>
        <w:t>16</w:t>
      </w:r>
    </w:p>
    <w:p w:rsidR="004C2806" w:rsidRDefault="004C2806" w:rsidP="00DE2B9E">
      <w:pPr>
        <w:rPr>
          <w:rFonts w:cstheme="minorHAnsi"/>
          <w:szCs w:val="24"/>
        </w:rPr>
      </w:pPr>
    </w:p>
    <w:p w:rsidR="00455BE4" w:rsidRDefault="00455BE4" w:rsidP="00DE2B9E">
      <w:pPr>
        <w:rPr>
          <w:b/>
          <w:sz w:val="32"/>
          <w:szCs w:val="32"/>
          <w:u w:val="single"/>
        </w:rPr>
      </w:pPr>
    </w:p>
    <w:p w:rsidR="003B1ED0" w:rsidRDefault="003B1ED0" w:rsidP="00DE2B9E">
      <w:pPr>
        <w:rPr>
          <w:b/>
          <w:sz w:val="32"/>
          <w:szCs w:val="32"/>
          <w:u w:val="single"/>
        </w:rPr>
      </w:pPr>
    </w:p>
    <w:p w:rsidR="00BE2F37" w:rsidRDefault="00BE2F37" w:rsidP="00DE2B9E">
      <w:pPr>
        <w:rPr>
          <w:b/>
          <w:sz w:val="32"/>
          <w:szCs w:val="32"/>
          <w:u w:val="single"/>
        </w:rPr>
      </w:pPr>
    </w:p>
    <w:p w:rsidR="003B1ED0" w:rsidRDefault="003B1ED0" w:rsidP="00DE2B9E">
      <w:pPr>
        <w:rPr>
          <w:sz w:val="32"/>
          <w:szCs w:val="32"/>
        </w:rPr>
      </w:pP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11.12.2018</w:t>
      </w:r>
    </w:p>
    <w:p w:rsidR="003B1ED0" w:rsidRPr="003B1ED0" w:rsidRDefault="003B1ED0" w:rsidP="00DE2B9E">
      <w:pPr>
        <w:rPr>
          <w:sz w:val="32"/>
          <w:szCs w:val="32"/>
        </w:rPr>
      </w:pPr>
    </w:p>
    <w:p w:rsidR="0089102E" w:rsidRDefault="0089102E" w:rsidP="00DE2B9E">
      <w:pPr>
        <w:rPr>
          <w:b/>
          <w:sz w:val="32"/>
          <w:szCs w:val="32"/>
          <w:u w:val="single"/>
        </w:rPr>
      </w:pPr>
    </w:p>
    <w:p w:rsidR="004C2806" w:rsidRPr="00F36AE9" w:rsidRDefault="004C2806" w:rsidP="00DE2B9E">
      <w:pPr>
        <w:rPr>
          <w:sz w:val="32"/>
          <w:szCs w:val="32"/>
        </w:rPr>
      </w:pPr>
      <w:r w:rsidRPr="00704BED">
        <w:rPr>
          <w:b/>
          <w:sz w:val="32"/>
          <w:szCs w:val="32"/>
          <w:u w:val="single"/>
        </w:rPr>
        <w:t>3.</w:t>
      </w:r>
      <w:r>
        <w:rPr>
          <w:b/>
          <w:sz w:val="32"/>
          <w:szCs w:val="32"/>
          <w:u w:val="single"/>
        </w:rPr>
        <w:t>3</w:t>
      </w:r>
      <w:r w:rsidRPr="00704BED">
        <w:rPr>
          <w:b/>
          <w:sz w:val="32"/>
          <w:szCs w:val="32"/>
          <w:u w:val="single"/>
        </w:rPr>
        <w:t xml:space="preserve"> </w:t>
      </w:r>
      <w:r>
        <w:rPr>
          <w:b/>
          <w:sz w:val="32"/>
          <w:szCs w:val="32"/>
          <w:u w:val="single"/>
        </w:rPr>
        <w:t>VÝPOČTOVÝ PRŮTOK VODOVODNÍ PŘÍPOJKOU</w:t>
      </w:r>
      <w:r w:rsidR="00F36AE9">
        <w:rPr>
          <w:b/>
          <w:sz w:val="32"/>
          <w:szCs w:val="32"/>
          <w:u w:val="single"/>
        </w:rPr>
        <w:t xml:space="preserve">    </w:t>
      </w:r>
      <w:r w:rsidR="00F36AE9">
        <w:rPr>
          <w:sz w:val="32"/>
          <w:szCs w:val="32"/>
        </w:rPr>
        <w:t>113</w:t>
      </w:r>
    </w:p>
    <w:p w:rsidR="004C2806" w:rsidRDefault="004C2806" w:rsidP="00DE2B9E">
      <w:pPr>
        <w:rPr>
          <w:sz w:val="28"/>
          <w:szCs w:val="28"/>
        </w:rPr>
      </w:pPr>
      <w:r w:rsidRPr="00F36AE9">
        <w:rPr>
          <w:sz w:val="28"/>
          <w:szCs w:val="28"/>
        </w:rPr>
        <w:t>Stanoví se dle ČSN 73 6655. Výpočet KOC, také viz vnitřní vodovod – dimenzování (2.1)</w:t>
      </w:r>
    </w:p>
    <w:p w:rsidR="00F36AE9" w:rsidRDefault="00F36AE9" w:rsidP="00DE2B9E">
      <w:pPr>
        <w:rPr>
          <w:sz w:val="28"/>
          <w:szCs w:val="28"/>
        </w:rPr>
      </w:pPr>
    </w:p>
    <w:p w:rsidR="00F36AE9" w:rsidRDefault="00F36AE9" w:rsidP="00F36AE9">
      <w:pPr>
        <w:rPr>
          <w:rFonts w:cstheme="minorHAnsi"/>
          <w:sz w:val="24"/>
          <w:szCs w:val="24"/>
        </w:rPr>
      </w:pPr>
      <w:r>
        <w:rPr>
          <w:rFonts w:cstheme="minorHAnsi"/>
          <w:sz w:val="24"/>
          <w:szCs w:val="24"/>
        </w:rPr>
        <w:t>a) budovy obytné</w:t>
      </w:r>
    </w:p>
    <w:p w:rsidR="00F36AE9" w:rsidRDefault="00F36AE9" w:rsidP="00F36AE9">
      <w:pPr>
        <w:rPr>
          <w:rFonts w:cstheme="minorHAnsi"/>
          <w:sz w:val="24"/>
          <w:szCs w:val="24"/>
        </w:rPr>
      </w:pPr>
      <w:r>
        <w:rPr>
          <w:rFonts w:cstheme="minorHAnsi"/>
          <w:noProof/>
          <w:sz w:val="24"/>
          <w:szCs w:val="24"/>
          <w:lang w:eastAsia="cs-CZ"/>
        </w:rPr>
        <mc:AlternateContent>
          <mc:Choice Requires="wps">
            <w:drawing>
              <wp:anchor distT="0" distB="0" distL="114300" distR="114300" simplePos="0" relativeHeight="251858944" behindDoc="1" locked="0" layoutInCell="1" allowOverlap="1" wp14:anchorId="5187ABEA" wp14:editId="5CDB1815">
                <wp:simplePos x="0" y="0"/>
                <wp:positionH relativeFrom="column">
                  <wp:posOffset>-62865</wp:posOffset>
                </wp:positionH>
                <wp:positionV relativeFrom="paragraph">
                  <wp:posOffset>1861820</wp:posOffset>
                </wp:positionV>
                <wp:extent cx="1302385" cy="353695"/>
                <wp:effectExtent l="0" t="0" r="12065" b="27305"/>
                <wp:wrapNone/>
                <wp:docPr id="3184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2385" cy="3536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6C419D" id="Rectangle 4" o:spid="_x0000_s1026" style="position:absolute;margin-left:-4.95pt;margin-top:146.6pt;width:102.55pt;height:27.85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"/>
            </w:pict>
          </mc:Fallback>
        </mc:AlternateContent>
      </w:r>
      <w:r>
        <w:rPr>
          <w:rFonts w:cstheme="minorHAnsi"/>
          <w:noProof/>
          <w:sz w:val="24"/>
          <w:szCs w:val="24"/>
          <w:lang w:eastAsia="cs-CZ"/>
        </w:rPr>
        <mc:AlternateContent>
          <mc:Choice Requires="wps">
            <w:drawing>
              <wp:anchor distT="0" distB="0" distL="114300" distR="114300" simplePos="0" relativeHeight="251857920" behindDoc="1" locked="0" layoutInCell="1" allowOverlap="1" wp14:anchorId="5C37C2EE" wp14:editId="623E147A">
                <wp:simplePos x="0" y="0"/>
                <wp:positionH relativeFrom="column">
                  <wp:posOffset>-62865</wp:posOffset>
                </wp:positionH>
                <wp:positionV relativeFrom="paragraph">
                  <wp:posOffset>1102995</wp:posOffset>
                </wp:positionV>
                <wp:extent cx="1302385" cy="353695"/>
                <wp:effectExtent l="0" t="0" r="12065" b="27305"/>
                <wp:wrapNone/>
                <wp:docPr id="3184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2385" cy="3536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7A1AFA" id="Rectangle 3" o:spid="_x0000_s1026" style="position:absolute;margin-left:-4.95pt;margin-top:86.85pt;width:102.55pt;height:27.85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"/>
            </w:pict>
          </mc:Fallback>
        </mc:AlternateContent>
      </w:r>
      <w:r>
        <w:rPr>
          <w:rFonts w:cstheme="minorHAnsi"/>
          <w:noProof/>
          <w:sz w:val="24"/>
          <w:szCs w:val="24"/>
          <w:lang w:eastAsia="cs-CZ"/>
        </w:rPr>
        <mc:AlternateContent>
          <mc:Choice Requires="wps">
            <w:drawing>
              <wp:anchor distT="0" distB="0" distL="114300" distR="114300" simplePos="0" relativeHeight="251856896" behindDoc="1" locked="0" layoutInCell="1" allowOverlap="1" wp14:anchorId="02A47B5E" wp14:editId="7B1D7FF7">
                <wp:simplePos x="0" y="0"/>
                <wp:positionH relativeFrom="column">
                  <wp:posOffset>-62865</wp:posOffset>
                </wp:positionH>
                <wp:positionV relativeFrom="paragraph">
                  <wp:posOffset>119380</wp:posOffset>
                </wp:positionV>
                <wp:extent cx="1302385" cy="353695"/>
                <wp:effectExtent l="0" t="0" r="12065" b="27305"/>
                <wp:wrapNone/>
                <wp:docPr id="3185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2385" cy="3536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954454" id="Rectangle 2" o:spid="_x0000_s1026" style="position:absolute;margin-left:-4.95pt;margin-top:9.4pt;width:102.55pt;height:27.85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"/>
            </w:pict>
          </mc:Fallback>
        </mc:AlternateContent>
      </w:r>
    </w:p>
    <w:p w:rsidR="00F36AE9" w:rsidRDefault="00F36AE9" w:rsidP="00F36AE9">
      <w:pPr>
        <w:rPr>
          <w:rFonts w:eastAsiaTheme="minorEastAsia" w:cstheme="minorHAnsi"/>
          <w:sz w:val="24"/>
          <w:szCs w:val="24"/>
        </w:rPr>
      </w:pPr>
      <w:r>
        <w:rPr>
          <w:rFonts w:cstheme="minorHAnsi"/>
          <w:sz w:val="24"/>
          <w:szCs w:val="24"/>
        </w:rPr>
        <w:t xml:space="preserve">Q = </w:t>
      </w:r>
      <m:oMath>
        <m:rad>
          <m:radPr>
            <m:degHide m:val="1"/>
            <m:ctrlPr>
              <w:rPr>
                <w:rFonts w:ascii="Cambria Math" w:hAnsi="Cambria Math" w:cstheme="minorHAnsi"/>
                <w:i/>
                <w:sz w:val="24"/>
                <w:szCs w:val="24"/>
              </w:rPr>
            </m:ctrlPr>
          </m:radPr>
          <m:deg/>
          <m:e>
            <m:nary>
              <m:naryPr>
                <m:chr m:val="∑"/>
                <m:limLoc m:val="undOvr"/>
                <m:subHide m:val="1"/>
                <m:supHide m:val="1"/>
                <m:ctrlPr>
                  <w:rPr>
                    <w:rFonts w:ascii="Cambria Math" w:hAnsi="Cambria Math" w:cstheme="minorHAnsi"/>
                    <w:i/>
                    <w:sz w:val="24"/>
                    <w:szCs w:val="24"/>
                  </w:rPr>
                </m:ctrlPr>
              </m:naryPr>
              <m:sub/>
              <m:sup/>
              <m:e>
                <m:d>
                  <m:dPr>
                    <m:ctrlPr>
                      <w:rPr>
                        <w:rFonts w:ascii="Cambria Math" w:hAnsi="Cambria Math" w:cstheme="minorHAnsi"/>
                        <w:i/>
                        <w:sz w:val="24"/>
                        <w:szCs w:val="24"/>
                      </w:rPr>
                    </m:ctrlPr>
                  </m:dPr>
                  <m:e>
                    <m:sSup>
                      <m:sSupPr>
                        <m:ctrlPr>
                          <w:rPr>
                            <w:rFonts w:ascii="Cambria Math" w:hAnsi="Cambria Math" w:cstheme="minorHAnsi"/>
                            <w:i/>
                            <w:sz w:val="24"/>
                            <w:szCs w:val="24"/>
                          </w:rPr>
                        </m:ctrlPr>
                      </m:sSupPr>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sup>
                        <m:r>
                          <w:rPr>
                            <w:rFonts w:ascii="Cambria Math" w:hAnsi="Cambria Math" w:cstheme="minorHAnsi"/>
                            <w:sz w:val="24"/>
                            <w:szCs w:val="24"/>
                          </w:rPr>
                          <m:t>2</m:t>
                        </m:r>
                      </m:sup>
                    </m:sSup>
                    <m:r>
                      <w:rPr>
                        <w:rFonts w:ascii="Cambria Math" w:hAnsi="Cambria Math" w:cstheme="minorHAnsi"/>
                        <w:sz w:val="24"/>
                        <w:szCs w:val="24"/>
                      </w:rPr>
                      <m:t>.</m:t>
                    </m:r>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e>
                </m:d>
              </m:e>
            </m:nary>
          </m:e>
        </m:rad>
      </m:oMath>
      <w:r>
        <w:rPr>
          <w:rFonts w:eastAsiaTheme="minorEastAsia" w:cstheme="minorHAnsi"/>
          <w:sz w:val="24"/>
          <w:szCs w:val="24"/>
        </w:rPr>
        <w:tab/>
      </w:r>
      <w:r>
        <w:rPr>
          <w:rFonts w:eastAsiaTheme="minorEastAsia" w:cstheme="minorHAnsi"/>
          <w:sz w:val="24"/>
          <w:szCs w:val="24"/>
        </w:rPr>
        <w:tab/>
        <w:t>(l/s)</w:t>
      </w:r>
    </w:p>
    <w:p w:rsidR="00F36AE9" w:rsidRDefault="00F36AE9" w:rsidP="00F36AE9">
      <w:pPr>
        <w:rPr>
          <w:rFonts w:eastAsiaTheme="minorEastAsia" w:cstheme="minorHAnsi"/>
          <w:sz w:val="24"/>
          <w:szCs w:val="24"/>
        </w:rPr>
      </w:pPr>
    </w:p>
    <w:p w:rsidR="00F36AE9" w:rsidRDefault="00F36AE9" w:rsidP="00F36AE9">
      <w:pPr>
        <w:rPr>
          <w:rFonts w:eastAsiaTheme="minorEastAsia" w:cstheme="minorHAnsi"/>
          <w:sz w:val="24"/>
          <w:szCs w:val="24"/>
        </w:rPr>
      </w:pPr>
      <w:r>
        <w:rPr>
          <w:rFonts w:eastAsiaTheme="minorEastAsia" w:cstheme="minorHAnsi"/>
          <w:sz w:val="24"/>
          <w:szCs w:val="24"/>
        </w:rPr>
        <w:t>b) budovy ostatní</w:t>
      </w:r>
    </w:p>
    <w:p w:rsidR="00F36AE9" w:rsidRDefault="00F36AE9" w:rsidP="00F36AE9">
      <w:pPr>
        <w:rPr>
          <w:rFonts w:cstheme="minorHAnsi"/>
          <w:sz w:val="24"/>
          <w:szCs w:val="24"/>
        </w:rPr>
      </w:pPr>
      <w:r>
        <w:rPr>
          <w:rFonts w:eastAsiaTheme="minorEastAsia" w:cstheme="minorHAnsi"/>
          <w:sz w:val="24"/>
          <w:szCs w:val="24"/>
        </w:rPr>
        <w:t>- převážně s rovnoměrným odběrem vody (administr. budovy, hotely, apod.)</w:t>
      </w:r>
    </w:p>
    <w:p w:rsidR="00F36AE9" w:rsidRDefault="00F36AE9" w:rsidP="00F36AE9">
      <w:pPr>
        <w:rPr>
          <w:rFonts w:cstheme="minorHAnsi"/>
          <w:sz w:val="24"/>
          <w:szCs w:val="24"/>
        </w:rPr>
      </w:pPr>
    </w:p>
    <w:p w:rsidR="00F36AE9" w:rsidRDefault="00F36AE9" w:rsidP="00F36AE9">
      <w:pPr>
        <w:rPr>
          <w:rFonts w:eastAsiaTheme="minorEastAsia" w:cstheme="minorHAnsi"/>
          <w:sz w:val="24"/>
          <w:szCs w:val="24"/>
        </w:rPr>
      </w:pPr>
      <w:r>
        <w:rPr>
          <w:rFonts w:cstheme="minorHAnsi"/>
          <w:sz w:val="24"/>
          <w:szCs w:val="24"/>
        </w:rPr>
        <w:t xml:space="preserve">Q = </w:t>
      </w:r>
      <m:oMath>
        <m:nary>
          <m:naryPr>
            <m:chr m:val="∑"/>
            <m:limLoc m:val="undOvr"/>
            <m:subHide m:val="1"/>
            <m:supHide m:val="1"/>
            <m:ctrlPr>
              <w:rPr>
                <w:rFonts w:ascii="Cambria Math" w:hAnsi="Cambria Math" w:cstheme="minorHAnsi"/>
                <w:i/>
                <w:sz w:val="24"/>
                <w:szCs w:val="24"/>
              </w:rPr>
            </m:ctrlPr>
          </m:naryPr>
          <m:sub/>
          <m:sup/>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nary>
        <m:r>
          <w:rPr>
            <w:rFonts w:ascii="Cambria Math" w:hAnsi="Cambria Math" w:cstheme="minorHAnsi"/>
            <w:sz w:val="24"/>
            <w:szCs w:val="24"/>
          </w:rPr>
          <m:t>.</m:t>
        </m:r>
        <m:rad>
          <m:radPr>
            <m:degHide m:val="1"/>
            <m:ctrlPr>
              <w:rPr>
                <w:rFonts w:ascii="Cambria Math" w:hAnsi="Cambria Math" w:cstheme="minorHAnsi"/>
                <w:i/>
                <w:sz w:val="24"/>
                <w:szCs w:val="24"/>
              </w:rPr>
            </m:ctrlPr>
          </m:radPr>
          <m:deg/>
          <m:e>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r>
              <w:rPr>
                <w:rFonts w:ascii="Cambria Math" w:hAnsi="Cambria Math" w:cstheme="minorHAnsi"/>
                <w:sz w:val="24"/>
                <w:szCs w:val="24"/>
              </w:rPr>
              <m:t xml:space="preserve"> </m:t>
            </m:r>
          </m:e>
        </m:rad>
        <m:r>
          <w:rPr>
            <w:rFonts w:ascii="Cambria Math" w:hAnsi="Cambria Math" w:cstheme="minorHAnsi"/>
            <w:sz w:val="24"/>
            <w:szCs w:val="24"/>
          </w:rPr>
          <m:t xml:space="preserve">   </m:t>
        </m:r>
      </m:oMath>
      <w:r>
        <w:rPr>
          <w:rFonts w:eastAsiaTheme="minorEastAsia" w:cstheme="minorHAnsi"/>
          <w:sz w:val="24"/>
          <w:szCs w:val="24"/>
        </w:rPr>
        <w:tab/>
      </w:r>
      <w:r>
        <w:rPr>
          <w:rFonts w:eastAsiaTheme="minorEastAsia" w:cstheme="minorHAnsi"/>
          <w:sz w:val="24"/>
          <w:szCs w:val="24"/>
        </w:rPr>
        <w:tab/>
        <w:t>(l/s)</w:t>
      </w:r>
    </w:p>
    <w:p w:rsidR="00F36AE9" w:rsidRDefault="00F36AE9" w:rsidP="00F36AE9">
      <w:pPr>
        <w:rPr>
          <w:rFonts w:eastAsiaTheme="minorEastAsia" w:cstheme="minorHAnsi"/>
          <w:sz w:val="24"/>
          <w:szCs w:val="24"/>
        </w:rPr>
      </w:pPr>
    </w:p>
    <w:p w:rsidR="00F36AE9" w:rsidRDefault="00F36AE9" w:rsidP="00F36AE9">
      <w:pPr>
        <w:rPr>
          <w:rFonts w:eastAsiaTheme="minorEastAsia" w:cstheme="minorHAnsi"/>
          <w:sz w:val="24"/>
          <w:szCs w:val="24"/>
        </w:rPr>
      </w:pPr>
      <w:r>
        <w:rPr>
          <w:rFonts w:eastAsiaTheme="minorEastAsia" w:cstheme="minorHAnsi"/>
          <w:sz w:val="24"/>
          <w:szCs w:val="24"/>
        </w:rPr>
        <w:t>- s hromadným a nárazovým odběrem (hyg. zařízení průmyslových závodů)</w:t>
      </w:r>
    </w:p>
    <w:p w:rsidR="00F36AE9" w:rsidRDefault="00F36AE9" w:rsidP="00F36AE9">
      <w:pPr>
        <w:rPr>
          <w:rFonts w:eastAsiaTheme="minorEastAsia" w:cstheme="minorHAnsi"/>
          <w:sz w:val="24"/>
          <w:szCs w:val="24"/>
        </w:rPr>
      </w:pPr>
    </w:p>
    <w:p w:rsidR="00F36AE9" w:rsidRDefault="00F36AE9" w:rsidP="00F36AE9">
      <w:pPr>
        <w:rPr>
          <w:rFonts w:eastAsiaTheme="minorEastAsia" w:cstheme="minorHAnsi"/>
          <w:sz w:val="24"/>
          <w:szCs w:val="24"/>
        </w:rPr>
      </w:pPr>
      <w:r>
        <w:rPr>
          <w:rFonts w:eastAsiaTheme="minorEastAsia" w:cstheme="minorHAnsi"/>
          <w:sz w:val="24"/>
          <w:szCs w:val="24"/>
        </w:rPr>
        <w:t xml:space="preserve">Q = </w:t>
      </w:r>
      <m:oMath>
        <m:nary>
          <m:naryPr>
            <m:chr m:val="∑"/>
            <m:limLoc m:val="undOvr"/>
            <m:subHide m:val="1"/>
            <m:supHide m:val="1"/>
            <m:ctrlPr>
              <w:rPr>
                <w:rFonts w:ascii="Cambria Math" w:eastAsiaTheme="minorEastAsia" w:hAnsi="Cambria Math" w:cstheme="minorHAnsi"/>
                <w:i/>
                <w:sz w:val="24"/>
                <w:szCs w:val="24"/>
              </w:rPr>
            </m:ctrlPr>
          </m:naryPr>
          <m:sub/>
          <m:sup/>
          <m:e>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φ</m:t>
                </m:r>
              </m:e>
              <m:sub>
                <m:r>
                  <w:rPr>
                    <w:rFonts w:ascii="Cambria Math" w:eastAsiaTheme="minorEastAsia" w:hAnsi="Cambria Math" w:cstheme="minorHAnsi"/>
                    <w:sz w:val="24"/>
                    <w:szCs w:val="24"/>
                  </w:rPr>
                  <m:t>i</m:t>
                </m:r>
              </m:sub>
            </m:sSub>
          </m:e>
        </m:nary>
        <m:r>
          <w:rPr>
            <w:rFonts w:ascii="Cambria Math" w:eastAsiaTheme="minorEastAsia" w:hAnsi="Cambria Math" w:cstheme="minorHAnsi"/>
            <w:sz w:val="24"/>
            <w:szCs w:val="24"/>
          </w:rPr>
          <m:t xml:space="preserve"> .</m:t>
        </m:r>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q</m:t>
            </m:r>
          </m:e>
          <m:sub>
            <m:r>
              <w:rPr>
                <w:rFonts w:ascii="Cambria Math" w:eastAsiaTheme="minorEastAsia" w:hAnsi="Cambria Math" w:cstheme="minorHAnsi"/>
                <w:sz w:val="24"/>
                <w:szCs w:val="24"/>
              </w:rPr>
              <m:t>i</m:t>
            </m:r>
          </m:sub>
        </m:sSub>
        <m:r>
          <w:rPr>
            <w:rFonts w:ascii="Cambria Math" w:eastAsiaTheme="minorEastAsia" w:hAnsi="Cambria Math" w:cstheme="minorHAnsi"/>
            <w:sz w:val="24"/>
            <w:szCs w:val="24"/>
          </w:rPr>
          <m:t xml:space="preserve"> .</m:t>
        </m:r>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n</m:t>
            </m:r>
          </m:e>
          <m:sub>
            <m:r>
              <w:rPr>
                <w:rFonts w:ascii="Cambria Math" w:eastAsiaTheme="minorEastAsia" w:hAnsi="Cambria Math" w:cstheme="minorHAnsi"/>
                <w:sz w:val="24"/>
                <w:szCs w:val="24"/>
              </w:rPr>
              <m:t>i</m:t>
            </m:r>
          </m:sub>
        </m:sSub>
      </m:oMath>
      <w:r>
        <w:rPr>
          <w:rFonts w:eastAsiaTheme="minorEastAsia" w:cstheme="minorHAnsi"/>
          <w:sz w:val="24"/>
          <w:szCs w:val="24"/>
        </w:rPr>
        <w:t xml:space="preserve"> </w:t>
      </w:r>
      <w:r>
        <w:rPr>
          <w:rFonts w:eastAsiaTheme="minorEastAsia" w:cstheme="minorHAnsi"/>
          <w:sz w:val="24"/>
          <w:szCs w:val="24"/>
        </w:rPr>
        <w:tab/>
      </w:r>
      <w:r>
        <w:rPr>
          <w:rFonts w:eastAsiaTheme="minorEastAsia" w:cstheme="minorHAnsi"/>
          <w:sz w:val="24"/>
          <w:szCs w:val="24"/>
        </w:rPr>
        <w:tab/>
        <w:t>(l/s)</w:t>
      </w:r>
    </w:p>
    <w:p w:rsidR="00F36AE9" w:rsidRDefault="00F36AE9" w:rsidP="00F36AE9">
      <w:pPr>
        <w:rPr>
          <w:rFonts w:eastAsiaTheme="minorEastAsia" w:cstheme="minorHAnsi"/>
          <w:sz w:val="24"/>
          <w:szCs w:val="24"/>
        </w:rPr>
      </w:pPr>
    </w:p>
    <w:p w:rsidR="00F36AE9" w:rsidRPr="00F36AE9" w:rsidRDefault="00F36AE9" w:rsidP="00DE2B9E">
      <w:pPr>
        <w:rPr>
          <w:sz w:val="28"/>
          <w:szCs w:val="28"/>
        </w:rPr>
      </w:pPr>
    </w:p>
    <w:p w:rsidR="00371990" w:rsidRPr="00F36AE9" w:rsidRDefault="00371990" w:rsidP="00DE2B9E">
      <w:pPr>
        <w:rPr>
          <w:sz w:val="28"/>
          <w:szCs w:val="28"/>
        </w:rPr>
      </w:pPr>
      <w:r w:rsidRPr="00F36AE9">
        <w:rPr>
          <w:sz w:val="28"/>
          <w:szCs w:val="28"/>
        </w:rPr>
        <w:t>Průtok požární vody se nesčítá s výpočtovým průtokem vody pitné. Pro návrh je směrodatná vyšší z těchto hodnot, většinou to bývá</w:t>
      </w:r>
      <w:r w:rsidR="00F36AE9" w:rsidRPr="00F36AE9">
        <w:rPr>
          <w:sz w:val="28"/>
          <w:szCs w:val="28"/>
        </w:rPr>
        <w:t xml:space="preserve"> průtok vody pro hasící zařízení.</w:t>
      </w:r>
    </w:p>
    <w:p w:rsidR="004C2806" w:rsidRDefault="004C2806" w:rsidP="00DE2B9E">
      <w:pPr>
        <w:rPr>
          <w:sz w:val="32"/>
          <w:szCs w:val="32"/>
        </w:rPr>
      </w:pPr>
    </w:p>
    <w:p w:rsidR="004C2806" w:rsidRPr="00704BED" w:rsidRDefault="004C2806" w:rsidP="00DE2B9E">
      <w:pPr>
        <w:rPr>
          <w:b/>
          <w:sz w:val="32"/>
          <w:szCs w:val="32"/>
          <w:u w:val="single"/>
        </w:rPr>
      </w:pPr>
      <w:r w:rsidRPr="00704BED">
        <w:rPr>
          <w:b/>
          <w:sz w:val="32"/>
          <w:szCs w:val="32"/>
          <w:u w:val="single"/>
        </w:rPr>
        <w:t>3.</w:t>
      </w:r>
      <w:r>
        <w:rPr>
          <w:b/>
          <w:sz w:val="32"/>
          <w:szCs w:val="32"/>
          <w:u w:val="single"/>
        </w:rPr>
        <w:t>4</w:t>
      </w:r>
      <w:r w:rsidRPr="00704BED">
        <w:rPr>
          <w:b/>
          <w:sz w:val="32"/>
          <w:szCs w:val="32"/>
          <w:u w:val="single"/>
        </w:rPr>
        <w:t xml:space="preserve"> </w:t>
      </w:r>
      <w:r>
        <w:rPr>
          <w:b/>
          <w:sz w:val="32"/>
          <w:szCs w:val="32"/>
          <w:u w:val="single"/>
        </w:rPr>
        <w:t>MATERIÁL VODOVODNÍ PŘÍPOJKY</w:t>
      </w:r>
    </w:p>
    <w:p w:rsidR="003B1ED0" w:rsidRDefault="003B1ED0" w:rsidP="00DE2B9E">
      <w:pPr>
        <w:rPr>
          <w:sz w:val="32"/>
          <w:szCs w:val="32"/>
        </w:rPr>
      </w:pPr>
    </w:p>
    <w:p w:rsidR="003B1ED0" w:rsidRDefault="003B1ED0" w:rsidP="00DE2B9E">
      <w:pPr>
        <w:rPr>
          <w:sz w:val="32"/>
          <w:szCs w:val="32"/>
        </w:rPr>
      </w:pPr>
      <w:r>
        <w:rPr>
          <w:sz w:val="32"/>
          <w:szCs w:val="32"/>
        </w:rPr>
        <w:t>Nejčastěji používanými materiály jsou:</w:t>
      </w:r>
    </w:p>
    <w:p w:rsidR="009B1B97" w:rsidRDefault="009B1B97" w:rsidP="00DE2B9E">
      <w:pPr>
        <w:rPr>
          <w:sz w:val="32"/>
          <w:szCs w:val="32"/>
        </w:rPr>
      </w:pPr>
    </w:p>
    <w:p w:rsidR="003B1ED0" w:rsidRDefault="003B1ED0" w:rsidP="003B1ED0">
      <w:pPr>
        <w:rPr>
          <w:sz w:val="24"/>
          <w:szCs w:val="24"/>
        </w:rPr>
      </w:pPr>
      <w:r w:rsidRPr="000F4811">
        <w:rPr>
          <w:b/>
          <w:sz w:val="32"/>
          <w:szCs w:val="32"/>
        </w:rPr>
        <w:t>- PE (HD)</w:t>
      </w:r>
      <w:r>
        <w:rPr>
          <w:sz w:val="32"/>
          <w:szCs w:val="32"/>
        </w:rPr>
        <w:t xml:space="preserve"> </w:t>
      </w:r>
      <w:r w:rsidR="009B1B97" w:rsidRPr="009B1B97">
        <w:rPr>
          <w:sz w:val="24"/>
          <w:szCs w:val="24"/>
        </w:rPr>
        <w:t>vysokohustotní polyetylen</w:t>
      </w:r>
      <w:r w:rsidR="009B1B97">
        <w:rPr>
          <w:sz w:val="24"/>
          <w:szCs w:val="24"/>
        </w:rPr>
        <w:t xml:space="preserve">, </w:t>
      </w:r>
      <w:r w:rsidRPr="009B1B97">
        <w:rPr>
          <w:sz w:val="24"/>
          <w:szCs w:val="24"/>
        </w:rPr>
        <w:t>v současnosti nejpoužívanější materiál.</w:t>
      </w:r>
    </w:p>
    <w:p w:rsidR="000F4811" w:rsidRPr="009B1B97" w:rsidRDefault="000F4811" w:rsidP="003B1ED0">
      <w:pPr>
        <w:rPr>
          <w:sz w:val="24"/>
          <w:szCs w:val="24"/>
        </w:rPr>
      </w:pPr>
    </w:p>
    <w:p w:rsidR="009B1B97" w:rsidRPr="009B1B97" w:rsidRDefault="009B1B97" w:rsidP="003B1ED0">
      <w:pPr>
        <w:rPr>
          <w:sz w:val="24"/>
          <w:szCs w:val="24"/>
        </w:rPr>
      </w:pPr>
      <w:r w:rsidRPr="009B1B97">
        <w:rPr>
          <w:sz w:val="24"/>
          <w:szCs w:val="24"/>
        </w:rPr>
        <w:t>Potrubí lze spojovat svařováním na tupo, elektrotvarovkami, mechanické spojky</w:t>
      </w:r>
      <w:r>
        <w:rPr>
          <w:sz w:val="24"/>
          <w:szCs w:val="24"/>
        </w:rPr>
        <w:t>.</w:t>
      </w:r>
    </w:p>
    <w:p w:rsidR="009B1B97" w:rsidRDefault="009B1B97" w:rsidP="009B1B97">
      <w:r>
        <w:t xml:space="preserve">Vodovodní přípojka se má navrhovat z jednoho druhu materiálu. </w:t>
      </w:r>
    </w:p>
    <w:p w:rsidR="000F4811" w:rsidRDefault="000F4811" w:rsidP="000F4811">
      <w:r>
        <w:t xml:space="preserve">. Pro její realizaci se nejčastěji používá vinutý vysokohustotní polyetylén HDPE 80 v průměrech DN 25 – 50 mm.  Polyetylén je upřednostňován do DN 50 včetně (tj. do Ø 63 mm). </w:t>
      </w:r>
    </w:p>
    <w:p w:rsidR="00371990" w:rsidRDefault="00371990" w:rsidP="00DE2B9E">
      <w:pPr>
        <w:rPr>
          <w:rStyle w:val="Hypertextovodkaz"/>
          <w:sz w:val="24"/>
          <w:szCs w:val="24"/>
        </w:rPr>
      </w:pPr>
      <w:r w:rsidRPr="00371990">
        <w:rPr>
          <w:sz w:val="24"/>
          <w:szCs w:val="24"/>
        </w:rPr>
        <w:t xml:space="preserve">Zdroj: </w:t>
      </w:r>
      <w:hyperlink r:id="rId131" w:history="1">
        <w:r w:rsidRPr="00371990">
          <w:rPr>
            <w:rStyle w:val="Hypertextovodkaz"/>
            <w:sz w:val="24"/>
            <w:szCs w:val="24"/>
          </w:rPr>
          <w:t>http://www.vodapitna.cz/index.php/vodovodni-pripojky/78-technicke-pozadavky-na-vodovodni-pripojky</w:t>
        </w:r>
      </w:hyperlink>
    </w:p>
    <w:p w:rsidR="000F4811" w:rsidRDefault="000F4811" w:rsidP="000F4811">
      <w:pPr>
        <w:rPr>
          <w:rStyle w:val="Hypertextovodkaz"/>
        </w:rPr>
      </w:pPr>
      <w:r>
        <w:t xml:space="preserve">Zdroj: </w:t>
      </w:r>
      <w:hyperlink r:id="rId132" w:history="1">
        <w:r w:rsidRPr="009D0D7B">
          <w:rPr>
            <w:rStyle w:val="Hypertextovodkaz"/>
          </w:rPr>
          <w:t>https://www.vak-hod.cz/?page_id=310</w:t>
        </w:r>
      </w:hyperlink>
    </w:p>
    <w:p w:rsidR="000F4811" w:rsidRPr="00371990" w:rsidRDefault="000F4811" w:rsidP="00DE2B9E">
      <w:pPr>
        <w:rPr>
          <w:sz w:val="24"/>
          <w:szCs w:val="24"/>
        </w:rPr>
      </w:pPr>
    </w:p>
    <w:p w:rsidR="00371990" w:rsidRDefault="00371990" w:rsidP="00DE2B9E">
      <w:pPr>
        <w:rPr>
          <w:sz w:val="32"/>
          <w:szCs w:val="32"/>
        </w:rPr>
      </w:pPr>
    </w:p>
    <w:p w:rsidR="00F36AE9" w:rsidRDefault="00F36AE9" w:rsidP="00DE2B9E">
      <w:pPr>
        <w:rPr>
          <w:sz w:val="32"/>
          <w:szCs w:val="32"/>
        </w:rPr>
      </w:pPr>
    </w:p>
    <w:p w:rsidR="00F36AE9" w:rsidRDefault="00F36AE9" w:rsidP="00DE2B9E">
      <w:pPr>
        <w:rPr>
          <w:sz w:val="32"/>
          <w:szCs w:val="32"/>
        </w:rPr>
      </w:pPr>
    </w:p>
    <w:p w:rsidR="00F36AE9" w:rsidRDefault="00F36AE9" w:rsidP="00DE2B9E">
      <w:pPr>
        <w:rPr>
          <w:sz w:val="32"/>
          <w:szCs w:val="32"/>
        </w:rPr>
      </w:pPr>
    </w:p>
    <w:p w:rsidR="00F36AE9" w:rsidRDefault="00F36AE9" w:rsidP="00DE2B9E">
      <w:pPr>
        <w:rPr>
          <w:sz w:val="32"/>
          <w:szCs w:val="32"/>
        </w:rPr>
      </w:pPr>
      <w:r>
        <w:rPr>
          <w:noProof/>
          <w:lang w:eastAsia="cs-CZ"/>
        </w:rPr>
        <w:drawing>
          <wp:inline distT="0" distB="0" distL="0" distR="0" wp14:anchorId="2B72C90F" wp14:editId="053FC517">
            <wp:extent cx="5759450" cy="2633345"/>
            <wp:effectExtent l="0" t="0" r="0" b="0"/>
            <wp:docPr id="31851" name="Obrázek 3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59450" cy="2633345"/>
                    </a:xfrm>
                    <a:prstGeom prst="rect">
                      <a:avLst/>
                    </a:prstGeom>
                  </pic:spPr>
                </pic:pic>
              </a:graphicData>
            </a:graphic>
          </wp:inline>
        </w:drawing>
      </w:r>
    </w:p>
    <w:p w:rsidR="00F36AE9" w:rsidRDefault="00F36AE9" w:rsidP="00DE2B9E">
      <w:pPr>
        <w:rPr>
          <w:sz w:val="32"/>
          <w:szCs w:val="32"/>
        </w:rPr>
      </w:pPr>
      <w:r>
        <w:rPr>
          <w:sz w:val="32"/>
          <w:szCs w:val="32"/>
        </w:rPr>
        <w:t xml:space="preserve">Zdroj: </w:t>
      </w:r>
      <w:hyperlink r:id="rId134" w:history="1">
        <w:r w:rsidRPr="0043023D">
          <w:rPr>
            <w:rStyle w:val="Hypertextovodkaz"/>
            <w:sz w:val="32"/>
            <w:szCs w:val="32"/>
          </w:rPr>
          <w:t>http://www.gascontrolplast.cz/pe-potrubi/voda-kanalizace/</w:t>
        </w:r>
      </w:hyperlink>
    </w:p>
    <w:p w:rsidR="00F36AE9" w:rsidRDefault="00F36AE9" w:rsidP="00DE2B9E">
      <w:pPr>
        <w:rPr>
          <w:sz w:val="32"/>
          <w:szCs w:val="32"/>
        </w:rPr>
      </w:pPr>
    </w:p>
    <w:p w:rsidR="00F36AE9" w:rsidRDefault="00F36AE9" w:rsidP="00DE2B9E">
      <w:pPr>
        <w:rPr>
          <w:sz w:val="32"/>
          <w:szCs w:val="32"/>
        </w:rPr>
      </w:pPr>
    </w:p>
    <w:p w:rsidR="009B1B97" w:rsidRDefault="004C2806" w:rsidP="00DE2B9E">
      <w:pPr>
        <w:rPr>
          <w:sz w:val="24"/>
          <w:szCs w:val="24"/>
        </w:rPr>
      </w:pPr>
      <w:r w:rsidRPr="000F4811">
        <w:rPr>
          <w:b/>
          <w:sz w:val="32"/>
          <w:szCs w:val="32"/>
        </w:rPr>
        <w:t xml:space="preserve">- PE </w:t>
      </w:r>
      <w:r w:rsidR="003B1ED0" w:rsidRPr="000F4811">
        <w:rPr>
          <w:b/>
          <w:sz w:val="32"/>
          <w:szCs w:val="32"/>
        </w:rPr>
        <w:t>(LD</w:t>
      </w:r>
      <w:r w:rsidR="003B1ED0">
        <w:rPr>
          <w:sz w:val="32"/>
          <w:szCs w:val="32"/>
        </w:rPr>
        <w:t xml:space="preserve">) </w:t>
      </w:r>
      <w:r w:rsidR="003B1ED0" w:rsidRPr="003B1ED0">
        <w:rPr>
          <w:sz w:val="24"/>
          <w:szCs w:val="24"/>
        </w:rPr>
        <w:t xml:space="preserve">nízkohustotní polyetylen, </w:t>
      </w:r>
      <w:r w:rsidR="009B1B97">
        <w:rPr>
          <w:sz w:val="24"/>
          <w:szCs w:val="24"/>
        </w:rPr>
        <w:t xml:space="preserve">dříve často používaný až do doby, </w:t>
      </w:r>
      <w:r w:rsidR="00EB2E7D">
        <w:rPr>
          <w:sz w:val="24"/>
          <w:szCs w:val="24"/>
        </w:rPr>
        <w:t>k</w:t>
      </w:r>
      <w:r w:rsidR="009B1B97">
        <w:rPr>
          <w:sz w:val="24"/>
          <w:szCs w:val="24"/>
        </w:rPr>
        <w:t>dy jej nahradil kvalitnější PE HD.</w:t>
      </w:r>
    </w:p>
    <w:p w:rsidR="003B1ED0" w:rsidRPr="003B1ED0" w:rsidRDefault="009B1B97" w:rsidP="00DE2B9E">
      <w:pPr>
        <w:rPr>
          <w:sz w:val="24"/>
          <w:szCs w:val="24"/>
        </w:rPr>
      </w:pPr>
      <w:r>
        <w:rPr>
          <w:sz w:val="24"/>
          <w:szCs w:val="24"/>
        </w:rPr>
        <w:t>Potrubí se spojovalo polyfúzním svařováním nebo pomocí závitových mechanických spojek. K</w:t>
      </w:r>
      <w:r w:rsidR="003B1ED0" w:rsidRPr="003B1ED0">
        <w:rPr>
          <w:sz w:val="24"/>
          <w:szCs w:val="24"/>
        </w:rPr>
        <w:t>romě vodovodních přípojek se také používá na veřejné vodovody menších průměrů a v zemědělství na zavlažování. Je ohebný a proto se potrubí může navíjet do kotoučů.</w:t>
      </w:r>
    </w:p>
    <w:p w:rsidR="003B1ED0" w:rsidRDefault="003B1ED0" w:rsidP="00DE2B9E">
      <w:pPr>
        <w:rPr>
          <w:sz w:val="32"/>
          <w:szCs w:val="32"/>
        </w:rPr>
      </w:pPr>
    </w:p>
    <w:p w:rsidR="009B1B97" w:rsidRDefault="009B1B97" w:rsidP="00DE2B9E">
      <w:pPr>
        <w:rPr>
          <w:sz w:val="32"/>
          <w:szCs w:val="32"/>
        </w:rPr>
      </w:pPr>
    </w:p>
    <w:p w:rsidR="004C2806" w:rsidRPr="000F4811" w:rsidRDefault="004C2806" w:rsidP="00DE2B9E">
      <w:pPr>
        <w:rPr>
          <w:b/>
          <w:sz w:val="24"/>
          <w:szCs w:val="24"/>
        </w:rPr>
      </w:pPr>
      <w:r w:rsidRPr="000F4811">
        <w:rPr>
          <w:b/>
          <w:sz w:val="32"/>
          <w:szCs w:val="32"/>
        </w:rPr>
        <w:t xml:space="preserve">- </w:t>
      </w:r>
      <w:r w:rsidR="009B1B97" w:rsidRPr="000F4811">
        <w:rPr>
          <w:b/>
          <w:sz w:val="32"/>
          <w:szCs w:val="32"/>
        </w:rPr>
        <w:t>T</w:t>
      </w:r>
      <w:r w:rsidRPr="000F4811">
        <w:rPr>
          <w:b/>
          <w:sz w:val="32"/>
          <w:szCs w:val="32"/>
        </w:rPr>
        <w:t>laková litina</w:t>
      </w:r>
      <w:r w:rsidR="009B1B97" w:rsidRPr="000F4811">
        <w:rPr>
          <w:b/>
          <w:sz w:val="32"/>
          <w:szCs w:val="32"/>
        </w:rPr>
        <w:t xml:space="preserve"> </w:t>
      </w:r>
    </w:p>
    <w:p w:rsidR="009B1B97" w:rsidRPr="009B1B97" w:rsidRDefault="009B1B97" w:rsidP="00DE2B9E">
      <w:pPr>
        <w:rPr>
          <w:sz w:val="24"/>
          <w:szCs w:val="24"/>
        </w:rPr>
      </w:pPr>
      <w:r w:rsidRPr="009B1B97">
        <w:rPr>
          <w:sz w:val="24"/>
          <w:szCs w:val="24"/>
        </w:rPr>
        <w:t>Stejně jako u veřejných vodovodů se používá hrdlové potrubí z šedé nebo tvárné litiny s povrchovou úpravou proti korozi. Příruby se používají pro napojení armatur</w:t>
      </w:r>
      <w:r>
        <w:rPr>
          <w:sz w:val="24"/>
          <w:szCs w:val="24"/>
        </w:rPr>
        <w:t>.</w:t>
      </w:r>
    </w:p>
    <w:p w:rsidR="00730C25" w:rsidRDefault="00730C25" w:rsidP="00DE2B9E">
      <w:pPr>
        <w:rPr>
          <w:sz w:val="32"/>
          <w:szCs w:val="32"/>
        </w:rPr>
      </w:pPr>
    </w:p>
    <w:p w:rsidR="00730C25" w:rsidRPr="00371990" w:rsidRDefault="00730C25" w:rsidP="00DE2B9E">
      <w:pPr>
        <w:rPr>
          <w:sz w:val="24"/>
          <w:szCs w:val="24"/>
        </w:rPr>
      </w:pPr>
      <w:r w:rsidRPr="000F4811">
        <w:rPr>
          <w:b/>
          <w:sz w:val="32"/>
          <w:szCs w:val="32"/>
        </w:rPr>
        <w:t>Tlakové PVC a tlaková litina</w:t>
      </w:r>
      <w:r>
        <w:rPr>
          <w:sz w:val="32"/>
          <w:szCs w:val="32"/>
        </w:rPr>
        <w:t xml:space="preserve"> </w:t>
      </w:r>
      <w:r w:rsidRPr="00371990">
        <w:rPr>
          <w:sz w:val="24"/>
          <w:szCs w:val="24"/>
        </w:rPr>
        <w:t>převládá u větších průměrů (nad DN 50).</w:t>
      </w:r>
    </w:p>
    <w:p w:rsidR="00730C25" w:rsidRDefault="00730C25" w:rsidP="00DE2B9E">
      <w:pPr>
        <w:rPr>
          <w:sz w:val="32"/>
          <w:szCs w:val="32"/>
        </w:rPr>
      </w:pPr>
    </w:p>
    <w:p w:rsidR="00730C25" w:rsidRDefault="00730C25" w:rsidP="00DE2B9E">
      <w:pPr>
        <w:rPr>
          <w:sz w:val="32"/>
          <w:szCs w:val="32"/>
        </w:rPr>
      </w:pPr>
    </w:p>
    <w:p w:rsidR="004C2806" w:rsidRPr="00371990" w:rsidRDefault="00371990" w:rsidP="00DE2B9E">
      <w:pPr>
        <w:rPr>
          <w:sz w:val="24"/>
          <w:szCs w:val="24"/>
        </w:rPr>
      </w:pPr>
      <w:r w:rsidRPr="00371990">
        <w:rPr>
          <w:sz w:val="24"/>
          <w:szCs w:val="24"/>
        </w:rPr>
        <w:t xml:space="preserve">Zdroj: </w:t>
      </w:r>
      <w:hyperlink r:id="rId135" w:history="1">
        <w:r w:rsidRPr="00371990">
          <w:rPr>
            <w:rStyle w:val="Hypertextovodkaz"/>
            <w:sz w:val="24"/>
            <w:szCs w:val="24"/>
          </w:rPr>
          <w:t>https://www.vak-hod.cz/?page_id=310</w:t>
        </w:r>
      </w:hyperlink>
    </w:p>
    <w:p w:rsidR="00371990" w:rsidRDefault="00371990" w:rsidP="00DE2B9E">
      <w:pPr>
        <w:rPr>
          <w:sz w:val="32"/>
          <w:szCs w:val="32"/>
        </w:rPr>
      </w:pPr>
    </w:p>
    <w:p w:rsidR="00371990" w:rsidRDefault="00371990" w:rsidP="00371990">
      <w:pPr>
        <w:rPr>
          <w:b/>
          <w:sz w:val="28"/>
          <w:szCs w:val="28"/>
          <w:u w:val="single"/>
        </w:rPr>
      </w:pPr>
    </w:p>
    <w:p w:rsidR="00371990" w:rsidRDefault="00371990" w:rsidP="00371990">
      <w:pPr>
        <w:rPr>
          <w:b/>
          <w:sz w:val="28"/>
          <w:szCs w:val="28"/>
          <w:u w:val="single"/>
        </w:rPr>
      </w:pPr>
    </w:p>
    <w:p w:rsidR="00F36AE9" w:rsidRDefault="00F36AE9" w:rsidP="00F36AE9">
      <w:pPr>
        <w:rPr>
          <w:sz w:val="36"/>
          <w:szCs w:val="36"/>
        </w:rPr>
      </w:pPr>
      <w:r>
        <w:rPr>
          <w:rFonts w:cstheme="minorHAnsi"/>
          <w:b/>
          <w:sz w:val="44"/>
          <w:szCs w:val="44"/>
        </w:rPr>
        <w:t>- - - - - - - - - - - - - - - - - - - - - -- - - - - - - - - - - - - -</w:t>
      </w:r>
    </w:p>
    <w:p w:rsidR="000F4811" w:rsidRDefault="000F4811" w:rsidP="000F4811">
      <w:pPr>
        <w:rPr>
          <w:rFonts w:ascii="Calibri" w:hAnsi="Calibri" w:cs="Times New Roman"/>
          <w:b/>
          <w:sz w:val="28"/>
          <w:szCs w:val="28"/>
          <w:u w:val="single"/>
        </w:rPr>
      </w:pPr>
    </w:p>
    <w:p w:rsidR="000F4811" w:rsidRDefault="000F4811" w:rsidP="000F4811">
      <w:pPr>
        <w:rPr>
          <w:rFonts w:ascii="Calibri" w:hAnsi="Calibri" w:cs="Times New Roman"/>
          <w:b/>
          <w:sz w:val="28"/>
          <w:szCs w:val="28"/>
          <w:u w:val="single"/>
        </w:rPr>
      </w:pPr>
    </w:p>
    <w:p w:rsidR="000F4811" w:rsidRDefault="000F4811" w:rsidP="000F4811">
      <w:pPr>
        <w:rPr>
          <w:rFonts w:ascii="Calibri" w:hAnsi="Calibri" w:cs="Times New Roman"/>
          <w:b/>
          <w:sz w:val="28"/>
          <w:szCs w:val="28"/>
          <w:u w:val="single"/>
        </w:rPr>
      </w:pPr>
    </w:p>
    <w:p w:rsidR="00F11D08" w:rsidRDefault="00100B8C" w:rsidP="00DE2B9E">
      <w:pPr>
        <w:rPr>
          <w:sz w:val="32"/>
          <w:szCs w:val="32"/>
        </w:rPr>
      </w:pPr>
      <w:r>
        <w:rPr>
          <w:sz w:val="32"/>
          <w:szCs w:val="32"/>
        </w:rPr>
        <w:lastRenderedPageBreak/>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13.12.2018</w:t>
      </w:r>
    </w:p>
    <w:p w:rsidR="00F11D08" w:rsidRDefault="00F11D08" w:rsidP="00DE2B9E">
      <w:pPr>
        <w:rPr>
          <w:sz w:val="32"/>
          <w:szCs w:val="32"/>
        </w:rPr>
      </w:pPr>
    </w:p>
    <w:p w:rsidR="00F11D08" w:rsidRPr="006A35A4" w:rsidRDefault="00F11D08" w:rsidP="00DE2B9E">
      <w:pPr>
        <w:rPr>
          <w:sz w:val="32"/>
          <w:szCs w:val="32"/>
        </w:rPr>
      </w:pPr>
      <w:r w:rsidRPr="00704BED">
        <w:rPr>
          <w:b/>
          <w:sz w:val="32"/>
          <w:szCs w:val="32"/>
          <w:u w:val="single"/>
        </w:rPr>
        <w:t>3.</w:t>
      </w:r>
      <w:r w:rsidR="0049734D">
        <w:rPr>
          <w:b/>
          <w:sz w:val="32"/>
          <w:szCs w:val="32"/>
          <w:u w:val="single"/>
        </w:rPr>
        <w:t>5</w:t>
      </w:r>
      <w:r>
        <w:rPr>
          <w:b/>
          <w:sz w:val="32"/>
          <w:szCs w:val="32"/>
          <w:u w:val="single"/>
        </w:rPr>
        <w:t xml:space="preserve"> UMÍSTĚNÍ VODOMĚROVÉ SESTAVY</w:t>
      </w:r>
      <w:r w:rsidR="006A35A4">
        <w:rPr>
          <w:b/>
          <w:sz w:val="32"/>
          <w:szCs w:val="32"/>
          <w:u w:val="single"/>
        </w:rPr>
        <w:t xml:space="preserve">     </w:t>
      </w:r>
      <w:r w:rsidR="006A35A4">
        <w:rPr>
          <w:sz w:val="32"/>
          <w:szCs w:val="32"/>
        </w:rPr>
        <w:t xml:space="preserve"> 113, 114</w:t>
      </w:r>
    </w:p>
    <w:p w:rsidR="00100B8C" w:rsidRDefault="00100B8C" w:rsidP="00DE2B9E">
      <w:pPr>
        <w:rPr>
          <w:b/>
          <w:sz w:val="32"/>
          <w:szCs w:val="32"/>
        </w:rPr>
      </w:pPr>
    </w:p>
    <w:p w:rsidR="00100B8C" w:rsidRDefault="00100B8C" w:rsidP="00DE2B9E">
      <w:pPr>
        <w:rPr>
          <w:sz w:val="32"/>
          <w:szCs w:val="32"/>
        </w:rPr>
      </w:pPr>
      <w:r w:rsidRPr="00100B8C">
        <w:rPr>
          <w:sz w:val="32"/>
          <w:szCs w:val="32"/>
        </w:rPr>
        <w:t xml:space="preserve">Při souhlasu správce </w:t>
      </w:r>
      <w:r w:rsidR="006A35A4">
        <w:rPr>
          <w:sz w:val="32"/>
          <w:szCs w:val="32"/>
        </w:rPr>
        <w:t>vodovodu s napojením na vodovodní řad, je nutno si před započetím projektových prací vyžádat od tohoto správce podklady o síti a konzultovat následující:</w:t>
      </w:r>
    </w:p>
    <w:p w:rsidR="006A35A4" w:rsidRDefault="006A35A4" w:rsidP="00DE2B9E">
      <w:pPr>
        <w:rPr>
          <w:sz w:val="32"/>
          <w:szCs w:val="32"/>
        </w:rPr>
      </w:pPr>
      <w:r>
        <w:rPr>
          <w:sz w:val="32"/>
          <w:szCs w:val="32"/>
        </w:rPr>
        <w:t>- umístění vodovodního řadu (situace)</w:t>
      </w:r>
    </w:p>
    <w:p w:rsidR="006A35A4" w:rsidRDefault="006A35A4" w:rsidP="00DE2B9E">
      <w:pPr>
        <w:rPr>
          <w:sz w:val="32"/>
          <w:szCs w:val="32"/>
        </w:rPr>
      </w:pPr>
      <w:r>
        <w:rPr>
          <w:sz w:val="32"/>
          <w:szCs w:val="32"/>
        </w:rPr>
        <w:t>- materiál a dimenze vodovodního řadu, jeho hloubka uložení v místě napojení</w:t>
      </w:r>
    </w:p>
    <w:p w:rsidR="006A35A4" w:rsidRDefault="006A35A4" w:rsidP="00DE2B9E">
      <w:pPr>
        <w:rPr>
          <w:sz w:val="32"/>
          <w:szCs w:val="32"/>
        </w:rPr>
      </w:pPr>
      <w:r>
        <w:rPr>
          <w:sz w:val="32"/>
          <w:szCs w:val="32"/>
        </w:rPr>
        <w:t>- přetlak vody ve vodovodním řadu v místě napojení</w:t>
      </w:r>
    </w:p>
    <w:p w:rsidR="006A35A4" w:rsidRDefault="006A35A4" w:rsidP="00DE2B9E">
      <w:pPr>
        <w:rPr>
          <w:sz w:val="32"/>
          <w:szCs w:val="32"/>
        </w:rPr>
      </w:pPr>
      <w:r>
        <w:rPr>
          <w:sz w:val="32"/>
          <w:szCs w:val="32"/>
        </w:rPr>
        <w:t>- způsob napojení na vodovodní řad</w:t>
      </w:r>
    </w:p>
    <w:p w:rsidR="006A35A4" w:rsidRDefault="006A35A4" w:rsidP="00DE2B9E">
      <w:pPr>
        <w:rPr>
          <w:sz w:val="32"/>
          <w:szCs w:val="32"/>
        </w:rPr>
      </w:pPr>
      <w:r>
        <w:rPr>
          <w:sz w:val="32"/>
          <w:szCs w:val="32"/>
        </w:rPr>
        <w:t>- umístění vodoměrové sestavy</w:t>
      </w:r>
    </w:p>
    <w:p w:rsidR="006A35A4" w:rsidRPr="00100B8C" w:rsidRDefault="006A35A4" w:rsidP="00DE2B9E">
      <w:pPr>
        <w:rPr>
          <w:sz w:val="32"/>
          <w:szCs w:val="32"/>
        </w:rPr>
      </w:pPr>
    </w:p>
    <w:p w:rsidR="00F11D08" w:rsidRPr="00F11D08" w:rsidRDefault="00F11D08" w:rsidP="00DE2B9E">
      <w:pPr>
        <w:rPr>
          <w:b/>
          <w:sz w:val="32"/>
          <w:szCs w:val="32"/>
        </w:rPr>
      </w:pPr>
      <w:r w:rsidRPr="00F11D08">
        <w:rPr>
          <w:b/>
          <w:sz w:val="32"/>
          <w:szCs w:val="32"/>
        </w:rPr>
        <w:t>A) Umístění v objektu</w:t>
      </w:r>
    </w:p>
    <w:p w:rsidR="00F11D08" w:rsidRDefault="006A35A4" w:rsidP="00DE2B9E">
      <w:pPr>
        <w:rPr>
          <w:sz w:val="32"/>
          <w:szCs w:val="32"/>
        </w:rPr>
      </w:pPr>
      <w:r>
        <w:rPr>
          <w:sz w:val="32"/>
          <w:szCs w:val="32"/>
        </w:rPr>
        <w:t>Sestava se umístí na suchém, větraném místě, volně přístupném místě v suterénu.</w:t>
      </w:r>
    </w:p>
    <w:p w:rsidR="00F11D08" w:rsidRDefault="00F11D08" w:rsidP="00DE2B9E">
      <w:pPr>
        <w:rPr>
          <w:sz w:val="32"/>
          <w:szCs w:val="32"/>
        </w:rPr>
      </w:pPr>
      <w:r>
        <w:rPr>
          <w:sz w:val="32"/>
          <w:szCs w:val="32"/>
        </w:rPr>
        <w:t xml:space="preserve">- max. vzdál. </w:t>
      </w:r>
      <w:r w:rsidR="00100B8C">
        <w:rPr>
          <w:sz w:val="32"/>
          <w:szCs w:val="32"/>
        </w:rPr>
        <w:t>v</w:t>
      </w:r>
      <w:r>
        <w:rPr>
          <w:sz w:val="32"/>
          <w:szCs w:val="32"/>
        </w:rPr>
        <w:t>odoměru od obv. zdi ………………</w:t>
      </w:r>
      <w:r w:rsidR="006A35A4">
        <w:rPr>
          <w:sz w:val="32"/>
          <w:szCs w:val="32"/>
        </w:rPr>
        <w:t>……………………..</w:t>
      </w:r>
    </w:p>
    <w:p w:rsidR="00F11D08" w:rsidRDefault="00F11D08" w:rsidP="00DE2B9E">
      <w:pPr>
        <w:rPr>
          <w:sz w:val="32"/>
          <w:szCs w:val="32"/>
        </w:rPr>
      </w:pPr>
      <w:r>
        <w:rPr>
          <w:sz w:val="32"/>
          <w:szCs w:val="32"/>
        </w:rPr>
        <w:t>- výška nad podlahou …………</w:t>
      </w:r>
      <w:r w:rsidR="006A35A4">
        <w:rPr>
          <w:sz w:val="32"/>
          <w:szCs w:val="32"/>
        </w:rPr>
        <w:t>…………………………………………………</w:t>
      </w:r>
    </w:p>
    <w:p w:rsidR="006A35A4" w:rsidRDefault="006A35A4" w:rsidP="00DE2B9E">
      <w:pPr>
        <w:rPr>
          <w:sz w:val="32"/>
          <w:szCs w:val="32"/>
        </w:rPr>
      </w:pPr>
      <w:r>
        <w:rPr>
          <w:sz w:val="32"/>
          <w:szCs w:val="32"/>
        </w:rPr>
        <w:t>U nepodsklepených budov lze vodoměr umístit v šachtě uvnitř objektu (např. chodba) nebo do skříňky ve zdi o min. rozměrech 0,8 x 0,4 x 0,3 m.</w:t>
      </w:r>
    </w:p>
    <w:p w:rsidR="006A35A4" w:rsidRDefault="006A35A4" w:rsidP="00DE2B9E">
      <w:pPr>
        <w:rPr>
          <w:b/>
          <w:sz w:val="32"/>
          <w:szCs w:val="32"/>
        </w:rPr>
      </w:pPr>
    </w:p>
    <w:p w:rsidR="00F11D08" w:rsidRPr="00F11D08" w:rsidRDefault="00F11D08" w:rsidP="00DE2B9E">
      <w:pPr>
        <w:rPr>
          <w:b/>
          <w:sz w:val="32"/>
          <w:szCs w:val="32"/>
        </w:rPr>
      </w:pPr>
      <w:r w:rsidRPr="00F11D08">
        <w:rPr>
          <w:b/>
          <w:sz w:val="32"/>
          <w:szCs w:val="32"/>
        </w:rPr>
        <w:t>B) Mimo objekt – ve vodoměrové šachtě</w:t>
      </w:r>
    </w:p>
    <w:p w:rsidR="006A35A4" w:rsidRDefault="006A35A4" w:rsidP="00DE2B9E">
      <w:pPr>
        <w:rPr>
          <w:sz w:val="32"/>
          <w:szCs w:val="32"/>
        </w:rPr>
      </w:pPr>
      <w:r>
        <w:rPr>
          <w:sz w:val="32"/>
          <w:szCs w:val="32"/>
        </w:rPr>
        <w:t>Toto umístění se volí je-li hranice pozemku od objektu vzdálena více než 10 m, je-li před objektem neveřejný pozemek a je-li to požadavkem provozovatele vodovodní sítě.</w:t>
      </w:r>
      <w:r w:rsidR="00EB2E7D">
        <w:rPr>
          <w:sz w:val="32"/>
          <w:szCs w:val="32"/>
        </w:rPr>
        <w:t xml:space="preserve"> Šachtou nesmí procházet jiné potrubí než vodovodní.</w:t>
      </w:r>
    </w:p>
    <w:p w:rsidR="00F11D08" w:rsidRDefault="00F11D08" w:rsidP="00DE2B9E">
      <w:pPr>
        <w:rPr>
          <w:sz w:val="32"/>
          <w:szCs w:val="32"/>
        </w:rPr>
      </w:pPr>
      <w:r>
        <w:rPr>
          <w:sz w:val="32"/>
          <w:szCs w:val="32"/>
        </w:rPr>
        <w:t>- min. rozměr šachty:……</w:t>
      </w:r>
      <w:r w:rsidR="00EB2E7D">
        <w:rPr>
          <w:sz w:val="32"/>
          <w:szCs w:val="32"/>
        </w:rPr>
        <w:t>……………………………………………………….</w:t>
      </w:r>
    </w:p>
    <w:p w:rsidR="00F11D08" w:rsidRDefault="00F11D08" w:rsidP="00DE2B9E">
      <w:pPr>
        <w:rPr>
          <w:sz w:val="32"/>
          <w:szCs w:val="32"/>
        </w:rPr>
      </w:pPr>
      <w:r>
        <w:rPr>
          <w:sz w:val="32"/>
          <w:szCs w:val="32"/>
        </w:rPr>
        <w:t>- min. vstupní otvor ………………</w:t>
      </w:r>
      <w:r w:rsidR="00EB2E7D">
        <w:rPr>
          <w:sz w:val="32"/>
          <w:szCs w:val="32"/>
        </w:rPr>
        <w:t>………………………………………………</w:t>
      </w:r>
    </w:p>
    <w:p w:rsidR="004C2806" w:rsidRDefault="004C2806" w:rsidP="00DE2B9E">
      <w:pPr>
        <w:rPr>
          <w:b/>
          <w:sz w:val="32"/>
          <w:szCs w:val="32"/>
        </w:rPr>
      </w:pPr>
    </w:p>
    <w:p w:rsidR="006F4EF2" w:rsidRDefault="006F4EF2" w:rsidP="00DE2B9E">
      <w:pPr>
        <w:rPr>
          <w:b/>
          <w:sz w:val="32"/>
          <w:szCs w:val="32"/>
        </w:rPr>
      </w:pPr>
    </w:p>
    <w:p w:rsidR="00EB2E7D" w:rsidRDefault="00EB2E7D" w:rsidP="00DE2B9E">
      <w:pPr>
        <w:rPr>
          <w:b/>
          <w:sz w:val="32"/>
          <w:szCs w:val="32"/>
        </w:rPr>
      </w:pPr>
    </w:p>
    <w:p w:rsidR="00EB2E7D" w:rsidRDefault="00EB2E7D" w:rsidP="00DE2B9E">
      <w:pPr>
        <w:rPr>
          <w:b/>
          <w:sz w:val="32"/>
          <w:szCs w:val="32"/>
        </w:rPr>
      </w:pPr>
    </w:p>
    <w:p w:rsidR="006F4EF2" w:rsidRPr="00704BED" w:rsidRDefault="006F4EF2" w:rsidP="00DE2B9E">
      <w:pPr>
        <w:rPr>
          <w:b/>
          <w:sz w:val="32"/>
          <w:szCs w:val="32"/>
          <w:u w:val="single"/>
        </w:rPr>
      </w:pPr>
      <w:r w:rsidRPr="00704BED">
        <w:rPr>
          <w:b/>
          <w:sz w:val="32"/>
          <w:szCs w:val="32"/>
          <w:u w:val="single"/>
        </w:rPr>
        <w:t>3.</w:t>
      </w:r>
      <w:r w:rsidR="0049734D">
        <w:rPr>
          <w:b/>
          <w:sz w:val="32"/>
          <w:szCs w:val="32"/>
          <w:u w:val="single"/>
        </w:rPr>
        <w:t>6</w:t>
      </w:r>
      <w:r>
        <w:rPr>
          <w:b/>
          <w:sz w:val="32"/>
          <w:szCs w:val="32"/>
          <w:u w:val="single"/>
        </w:rPr>
        <w:t xml:space="preserve"> UKLÁDÁNÍ POTRUBÍ V ZEMINĚ</w:t>
      </w:r>
    </w:p>
    <w:p w:rsidR="006F4EF2" w:rsidRDefault="006F4EF2" w:rsidP="00DE2B9E">
      <w:pPr>
        <w:rPr>
          <w:sz w:val="32"/>
          <w:szCs w:val="32"/>
        </w:rPr>
      </w:pPr>
    </w:p>
    <w:p w:rsidR="00EB2E7D" w:rsidRPr="00EB2E7D" w:rsidRDefault="00EB2E7D" w:rsidP="00DE2B9E">
      <w:pPr>
        <w:rPr>
          <w:sz w:val="24"/>
          <w:szCs w:val="24"/>
        </w:rPr>
      </w:pPr>
      <w:r w:rsidRPr="00EB2E7D">
        <w:rPr>
          <w:sz w:val="24"/>
          <w:szCs w:val="24"/>
        </w:rPr>
        <w:t xml:space="preserve">Zdroj: </w:t>
      </w:r>
      <w:hyperlink r:id="rId136" w:history="1">
        <w:r w:rsidRPr="00EB2E7D">
          <w:rPr>
            <w:rStyle w:val="Hypertextovodkaz"/>
            <w:sz w:val="24"/>
            <w:szCs w:val="24"/>
          </w:rPr>
          <w:t>https://verejnezakazky.ostrava.cz/files/a067a37563370de/508a5fbfda34fZD-Priloha-7-203-2012.pdf</w:t>
        </w:r>
      </w:hyperlink>
    </w:p>
    <w:p w:rsidR="00EB2E7D" w:rsidRPr="00A36A2B" w:rsidRDefault="00EB2E7D" w:rsidP="00DE2B9E">
      <w:pPr>
        <w:rPr>
          <w:sz w:val="32"/>
          <w:szCs w:val="32"/>
        </w:rPr>
      </w:pPr>
    </w:p>
    <w:p w:rsidR="009F4CF7" w:rsidRDefault="009F4CF7" w:rsidP="00DE2B9E">
      <w:pPr>
        <w:rPr>
          <w:b/>
          <w:sz w:val="32"/>
          <w:szCs w:val="32"/>
        </w:rPr>
      </w:pPr>
    </w:p>
    <w:p w:rsidR="00EB2E7D" w:rsidRDefault="00EB2E7D" w:rsidP="00DE2B9E">
      <w:pPr>
        <w:rPr>
          <w:b/>
          <w:sz w:val="32"/>
          <w:szCs w:val="32"/>
        </w:rPr>
      </w:pPr>
      <w:r>
        <w:rPr>
          <w:noProof/>
          <w:lang w:eastAsia="cs-CZ"/>
        </w:rPr>
        <w:drawing>
          <wp:inline distT="0" distB="0" distL="0" distR="0" wp14:anchorId="7A2A94F3" wp14:editId="4603E12C">
            <wp:extent cx="5324475" cy="7343775"/>
            <wp:effectExtent l="0" t="0" r="9525" b="9525"/>
            <wp:docPr id="31847" name="Obrázek 3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324475" cy="7343775"/>
                    </a:xfrm>
                    <a:prstGeom prst="rect">
                      <a:avLst/>
                    </a:prstGeom>
                  </pic:spPr>
                </pic:pic>
              </a:graphicData>
            </a:graphic>
          </wp:inline>
        </w:drawing>
      </w:r>
    </w:p>
    <w:p w:rsidR="00EB2E7D" w:rsidRDefault="00EB2E7D" w:rsidP="00DE2B9E">
      <w:pPr>
        <w:rPr>
          <w:b/>
          <w:sz w:val="32"/>
          <w:szCs w:val="32"/>
        </w:rPr>
      </w:pPr>
      <w:r>
        <w:rPr>
          <w:noProof/>
          <w:lang w:eastAsia="cs-CZ"/>
        </w:rPr>
        <w:lastRenderedPageBreak/>
        <w:drawing>
          <wp:inline distT="0" distB="0" distL="0" distR="0" wp14:anchorId="55C1AF63" wp14:editId="298AB854">
            <wp:extent cx="5705475" cy="3019425"/>
            <wp:effectExtent l="0" t="0" r="9525" b="9525"/>
            <wp:docPr id="31852" name="Obrázek 3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05475" cy="3019425"/>
                    </a:xfrm>
                    <a:prstGeom prst="rect">
                      <a:avLst/>
                    </a:prstGeom>
                  </pic:spPr>
                </pic:pic>
              </a:graphicData>
            </a:graphic>
          </wp:inline>
        </w:drawing>
      </w:r>
    </w:p>
    <w:p w:rsidR="00EB2E7D" w:rsidRDefault="00EB2E7D" w:rsidP="00DE2B9E">
      <w:pPr>
        <w:rPr>
          <w:b/>
          <w:sz w:val="32"/>
          <w:szCs w:val="32"/>
        </w:rPr>
      </w:pPr>
      <w:r>
        <w:rPr>
          <w:noProof/>
          <w:lang w:eastAsia="cs-CZ"/>
        </w:rPr>
        <w:drawing>
          <wp:anchor distT="0" distB="0" distL="114300" distR="114300" simplePos="0" relativeHeight="251859968" behindDoc="0" locked="0" layoutInCell="1" allowOverlap="1">
            <wp:simplePos x="0" y="0"/>
            <wp:positionH relativeFrom="column">
              <wp:posOffset>433070</wp:posOffset>
            </wp:positionH>
            <wp:positionV relativeFrom="paragraph">
              <wp:posOffset>252095</wp:posOffset>
            </wp:positionV>
            <wp:extent cx="4953000" cy="2667000"/>
            <wp:effectExtent l="0" t="0" r="0" b="0"/>
            <wp:wrapSquare wrapText="bothSides"/>
            <wp:docPr id="31853" name="Obrázek 3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4953000" cy="2667000"/>
                    </a:xfrm>
                    <a:prstGeom prst="rect">
                      <a:avLst/>
                    </a:prstGeom>
                  </pic:spPr>
                </pic:pic>
              </a:graphicData>
            </a:graphic>
            <wp14:sizeRelH relativeFrom="page">
              <wp14:pctWidth>0</wp14:pctWidth>
            </wp14:sizeRelH>
            <wp14:sizeRelV relativeFrom="page">
              <wp14:pctHeight>0</wp14:pctHeight>
            </wp14:sizeRelV>
          </wp:anchor>
        </w:drawing>
      </w:r>
    </w:p>
    <w:p w:rsidR="00EB2E7D" w:rsidRDefault="00EB2E7D" w:rsidP="00DE2B9E">
      <w:pPr>
        <w:rPr>
          <w:b/>
          <w:sz w:val="32"/>
          <w:szCs w:val="32"/>
        </w:rPr>
      </w:pPr>
    </w:p>
    <w:p w:rsidR="00EB2E7D" w:rsidRDefault="00EB2E7D" w:rsidP="00DE2B9E">
      <w:pPr>
        <w:rPr>
          <w:b/>
          <w:sz w:val="32"/>
          <w:szCs w:val="32"/>
        </w:rPr>
      </w:pPr>
    </w:p>
    <w:p w:rsidR="00EB2E7D" w:rsidRDefault="00EB2E7D" w:rsidP="00DE2B9E">
      <w:pPr>
        <w:rPr>
          <w:b/>
          <w:sz w:val="32"/>
          <w:szCs w:val="32"/>
        </w:rPr>
      </w:pPr>
    </w:p>
    <w:p w:rsidR="00EB2E7D" w:rsidRDefault="00EB2E7D" w:rsidP="00DE2B9E">
      <w:pPr>
        <w:rPr>
          <w:b/>
          <w:sz w:val="32"/>
          <w:szCs w:val="32"/>
        </w:rPr>
      </w:pPr>
    </w:p>
    <w:p w:rsidR="00EB2E7D" w:rsidRDefault="00EB2E7D" w:rsidP="00DE2B9E">
      <w:pPr>
        <w:rPr>
          <w:b/>
          <w:sz w:val="32"/>
          <w:szCs w:val="32"/>
        </w:rPr>
      </w:pPr>
    </w:p>
    <w:p w:rsidR="00EB2E7D" w:rsidRDefault="00EB2E7D" w:rsidP="00DE2B9E">
      <w:pPr>
        <w:rPr>
          <w:b/>
          <w:sz w:val="32"/>
          <w:szCs w:val="32"/>
          <w:u w:val="single"/>
        </w:rPr>
      </w:pPr>
    </w:p>
    <w:p w:rsidR="00EB2E7D" w:rsidRDefault="00EB2E7D" w:rsidP="00DE2B9E">
      <w:pPr>
        <w:rPr>
          <w:b/>
          <w:sz w:val="32"/>
          <w:szCs w:val="32"/>
          <w:u w:val="single"/>
        </w:rPr>
      </w:pPr>
    </w:p>
    <w:p w:rsidR="00EB2E7D" w:rsidRDefault="00EB2E7D" w:rsidP="00DE2B9E">
      <w:pPr>
        <w:rPr>
          <w:b/>
          <w:sz w:val="32"/>
          <w:szCs w:val="32"/>
          <w:u w:val="single"/>
        </w:rPr>
      </w:pPr>
    </w:p>
    <w:p w:rsidR="00EB2E7D" w:rsidRDefault="00EB2E7D" w:rsidP="00DE2B9E">
      <w:pPr>
        <w:rPr>
          <w:b/>
          <w:sz w:val="32"/>
          <w:szCs w:val="32"/>
          <w:u w:val="single"/>
        </w:rPr>
      </w:pPr>
    </w:p>
    <w:p w:rsidR="00EB2E7D" w:rsidRDefault="00EB2E7D" w:rsidP="00DE2B9E">
      <w:pPr>
        <w:rPr>
          <w:b/>
          <w:sz w:val="32"/>
          <w:szCs w:val="32"/>
          <w:u w:val="single"/>
        </w:rPr>
      </w:pPr>
    </w:p>
    <w:p w:rsidR="00EB2E7D" w:rsidRDefault="00EB2E7D" w:rsidP="00DE2B9E">
      <w:pPr>
        <w:rPr>
          <w:b/>
          <w:sz w:val="32"/>
          <w:szCs w:val="32"/>
          <w:u w:val="single"/>
        </w:rPr>
      </w:pPr>
    </w:p>
    <w:p w:rsidR="00EB2E7D" w:rsidRDefault="00EB2E7D" w:rsidP="00DE2B9E">
      <w:pPr>
        <w:rPr>
          <w:b/>
          <w:sz w:val="32"/>
          <w:szCs w:val="32"/>
          <w:u w:val="single"/>
        </w:rPr>
      </w:pPr>
    </w:p>
    <w:p w:rsidR="00CC2509" w:rsidRDefault="00CC2509" w:rsidP="00DE2B9E">
      <w:pPr>
        <w:rPr>
          <w:b/>
          <w:sz w:val="32"/>
          <w:szCs w:val="32"/>
          <w:u w:val="single"/>
        </w:rPr>
      </w:pPr>
    </w:p>
    <w:p w:rsidR="00CC2509" w:rsidRPr="00CC2509" w:rsidRDefault="00CC2509" w:rsidP="00DE2B9E">
      <w:pPr>
        <w:rPr>
          <w:b/>
          <w:sz w:val="32"/>
          <w:szCs w:val="32"/>
        </w:rPr>
      </w:pPr>
      <w:r>
        <w:rPr>
          <w:b/>
          <w:sz w:val="32"/>
          <w:szCs w:val="32"/>
        </w:rPr>
        <w:t xml:space="preserve">- - - - - - - - - - - - - - - - - - - - - - -  - - --  - - - - - - - - - - - - - - - - - - - - - - - -- </w:t>
      </w:r>
    </w:p>
    <w:p w:rsidR="00EB2E7D" w:rsidRDefault="00EB2E7D" w:rsidP="00DE2B9E">
      <w:pPr>
        <w:rPr>
          <w:b/>
          <w:sz w:val="32"/>
          <w:szCs w:val="32"/>
          <w:u w:val="single"/>
        </w:rPr>
      </w:pPr>
    </w:p>
    <w:p w:rsidR="00EB2E7D" w:rsidRDefault="00EB2E7D" w:rsidP="00DE2B9E">
      <w:pPr>
        <w:rPr>
          <w:b/>
          <w:sz w:val="32"/>
          <w:szCs w:val="32"/>
          <w:u w:val="single"/>
        </w:rPr>
      </w:pPr>
    </w:p>
    <w:p w:rsidR="00EB2E7D" w:rsidRDefault="00EB2E7D" w:rsidP="00DE2B9E">
      <w:pPr>
        <w:rPr>
          <w:b/>
          <w:sz w:val="32"/>
          <w:szCs w:val="32"/>
          <w:u w:val="single"/>
        </w:rPr>
      </w:pPr>
    </w:p>
    <w:p w:rsidR="00EB2E7D" w:rsidRDefault="00EB2E7D" w:rsidP="00DE2B9E">
      <w:pPr>
        <w:rPr>
          <w:b/>
          <w:sz w:val="32"/>
          <w:szCs w:val="32"/>
          <w:u w:val="single"/>
        </w:rPr>
      </w:pPr>
    </w:p>
    <w:p w:rsidR="00EB2E7D" w:rsidRDefault="00EB2E7D" w:rsidP="00DE2B9E">
      <w:pPr>
        <w:rPr>
          <w:b/>
          <w:sz w:val="32"/>
          <w:szCs w:val="32"/>
          <w:u w:val="single"/>
        </w:rPr>
      </w:pPr>
    </w:p>
    <w:p w:rsidR="00EB2E7D" w:rsidRDefault="00EB2E7D" w:rsidP="00DE2B9E">
      <w:pPr>
        <w:rPr>
          <w:b/>
          <w:sz w:val="32"/>
          <w:szCs w:val="32"/>
          <w:u w:val="single"/>
        </w:rPr>
      </w:pPr>
    </w:p>
    <w:p w:rsidR="00EB2E7D" w:rsidRDefault="00EB2E7D" w:rsidP="00DE2B9E">
      <w:pPr>
        <w:rPr>
          <w:b/>
          <w:sz w:val="32"/>
          <w:szCs w:val="32"/>
          <w:u w:val="single"/>
        </w:rPr>
      </w:pPr>
    </w:p>
    <w:p w:rsidR="00EB2E7D" w:rsidRDefault="00EB2E7D" w:rsidP="00DE2B9E">
      <w:pPr>
        <w:rPr>
          <w:b/>
          <w:sz w:val="32"/>
          <w:szCs w:val="32"/>
          <w:u w:val="single"/>
        </w:rPr>
      </w:pPr>
    </w:p>
    <w:p w:rsidR="00EB2E7D" w:rsidRDefault="00BE2F37" w:rsidP="00DE2B9E">
      <w:pPr>
        <w:rPr>
          <w:b/>
          <w:sz w:val="32"/>
          <w:szCs w:val="32"/>
          <w:u w:val="single"/>
        </w:rPr>
      </w:pPr>
      <w:r>
        <w:rPr>
          <w:sz w:val="32"/>
          <w:szCs w:val="32"/>
        </w:rPr>
        <w:lastRenderedPageBreak/>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18.12.2018</w:t>
      </w:r>
    </w:p>
    <w:p w:rsidR="00EB2E7D" w:rsidRDefault="00EB2E7D" w:rsidP="00DE2B9E">
      <w:pPr>
        <w:rPr>
          <w:b/>
          <w:sz w:val="32"/>
          <w:szCs w:val="32"/>
          <w:u w:val="single"/>
        </w:rPr>
      </w:pPr>
    </w:p>
    <w:p w:rsidR="009F4CF7" w:rsidRDefault="009F4CF7" w:rsidP="00DE2B9E">
      <w:pPr>
        <w:rPr>
          <w:b/>
          <w:sz w:val="32"/>
          <w:szCs w:val="32"/>
          <w:u w:val="single"/>
        </w:rPr>
      </w:pPr>
      <w:r w:rsidRPr="00704BED">
        <w:rPr>
          <w:b/>
          <w:sz w:val="32"/>
          <w:szCs w:val="32"/>
          <w:u w:val="single"/>
        </w:rPr>
        <w:t>3.</w:t>
      </w:r>
      <w:r w:rsidR="0049734D">
        <w:rPr>
          <w:b/>
          <w:sz w:val="32"/>
          <w:szCs w:val="32"/>
          <w:u w:val="single"/>
        </w:rPr>
        <w:t>7</w:t>
      </w:r>
      <w:r>
        <w:rPr>
          <w:b/>
          <w:sz w:val="32"/>
          <w:szCs w:val="32"/>
          <w:u w:val="single"/>
        </w:rPr>
        <w:t xml:space="preserve"> </w:t>
      </w:r>
      <w:r w:rsidR="008C1794">
        <w:rPr>
          <w:b/>
          <w:sz w:val="32"/>
          <w:szCs w:val="32"/>
          <w:u w:val="single"/>
        </w:rPr>
        <w:t>POSTUP PŘI ZŘIZOVÁNÍ VODOVODNÍ PŘÍPOJKY</w:t>
      </w:r>
    </w:p>
    <w:p w:rsidR="00A36A2B" w:rsidRDefault="00A36A2B" w:rsidP="00DE2B9E">
      <w:pPr>
        <w:rPr>
          <w:sz w:val="32"/>
          <w:szCs w:val="32"/>
        </w:rPr>
      </w:pPr>
    </w:p>
    <w:p w:rsidR="00A36A2B" w:rsidRDefault="00A36A2B" w:rsidP="00DE2B9E">
      <w:pPr>
        <w:rPr>
          <w:rStyle w:val="Hypertextovodkaz"/>
          <w:sz w:val="32"/>
          <w:szCs w:val="32"/>
        </w:rPr>
      </w:pPr>
      <w:r>
        <w:rPr>
          <w:sz w:val="32"/>
          <w:szCs w:val="32"/>
        </w:rPr>
        <w:t>Projekt, podání žádosti</w:t>
      </w:r>
      <w:r w:rsidR="00AE179F">
        <w:rPr>
          <w:sz w:val="32"/>
          <w:szCs w:val="32"/>
        </w:rPr>
        <w:t xml:space="preserve"> – provedena oprava odkazu !!!!!</w:t>
      </w:r>
      <w:r w:rsidR="00AE179F">
        <w:rPr>
          <w:rStyle w:val="Hypertextovodkaz"/>
          <w:sz w:val="32"/>
          <w:szCs w:val="32"/>
        </w:rPr>
        <w:t xml:space="preserve"> </w:t>
      </w:r>
    </w:p>
    <w:p w:rsidR="00153F1D" w:rsidRDefault="00153F1D" w:rsidP="00DE2B9E">
      <w:pPr>
        <w:rPr>
          <w:rStyle w:val="Hypertextovodkaz"/>
          <w:sz w:val="32"/>
          <w:szCs w:val="32"/>
        </w:rPr>
      </w:pPr>
      <w:r w:rsidRPr="00153F1D">
        <w:rPr>
          <w:rStyle w:val="Hypertextovodkaz"/>
          <w:sz w:val="32"/>
          <w:szCs w:val="32"/>
        </w:rPr>
        <w:t>http://www.vakvs.cz/dokumenty_vychozi/dokumenty_vodovody/</w:t>
      </w:r>
    </w:p>
    <w:p w:rsidR="00AE179F" w:rsidRDefault="001B10DA" w:rsidP="00DE2B9E">
      <w:pPr>
        <w:rPr>
          <w:sz w:val="32"/>
          <w:szCs w:val="32"/>
        </w:rPr>
      </w:pPr>
      <w:hyperlink r:id="rId140" w:history="1">
        <w:r w:rsidR="00AE179F" w:rsidRPr="005B14E5">
          <w:rPr>
            <w:rStyle w:val="Hypertextovodkaz"/>
            <w:sz w:val="32"/>
            <w:szCs w:val="32"/>
          </w:rPr>
          <w:t>http://www.vakvs.cz/userfiles/admin/files/dokumenty/vodovody/zrizeni_vod_pripojky.pdf</w:t>
        </w:r>
      </w:hyperlink>
    </w:p>
    <w:p w:rsidR="00AE179F" w:rsidRDefault="00AE179F" w:rsidP="00DE2B9E">
      <w:pPr>
        <w:rPr>
          <w:sz w:val="32"/>
          <w:szCs w:val="32"/>
        </w:rPr>
      </w:pPr>
    </w:p>
    <w:p w:rsidR="00812308" w:rsidRDefault="00812308" w:rsidP="00DE2B9E">
      <w:pPr>
        <w:rPr>
          <w:b/>
          <w:sz w:val="48"/>
          <w:szCs w:val="48"/>
        </w:rPr>
      </w:pPr>
    </w:p>
    <w:p w:rsidR="00812308" w:rsidRDefault="00812308" w:rsidP="00DE2B9E">
      <w:pPr>
        <w:rPr>
          <w:b/>
          <w:sz w:val="48"/>
          <w:szCs w:val="48"/>
        </w:rPr>
      </w:pPr>
    </w:p>
    <w:p w:rsidR="00812308" w:rsidRDefault="00812308" w:rsidP="00DE2B9E">
      <w:pPr>
        <w:rPr>
          <w:b/>
          <w:sz w:val="48"/>
          <w:szCs w:val="48"/>
        </w:rPr>
      </w:pPr>
    </w:p>
    <w:p w:rsidR="00812308" w:rsidRDefault="00812308" w:rsidP="00DE2B9E">
      <w:pPr>
        <w:rPr>
          <w:b/>
          <w:sz w:val="48"/>
          <w:szCs w:val="48"/>
        </w:rPr>
      </w:pPr>
    </w:p>
    <w:p w:rsidR="00812308" w:rsidRDefault="00812308" w:rsidP="00DE2B9E">
      <w:pPr>
        <w:rPr>
          <w:b/>
          <w:sz w:val="48"/>
          <w:szCs w:val="48"/>
        </w:rPr>
      </w:pPr>
    </w:p>
    <w:p w:rsidR="00812308" w:rsidRDefault="00812308" w:rsidP="00DE2B9E">
      <w:pPr>
        <w:rPr>
          <w:b/>
          <w:sz w:val="48"/>
          <w:szCs w:val="48"/>
        </w:rPr>
      </w:pPr>
    </w:p>
    <w:p w:rsidR="00812308" w:rsidRDefault="00812308" w:rsidP="00DE2B9E">
      <w:pPr>
        <w:rPr>
          <w:b/>
          <w:sz w:val="48"/>
          <w:szCs w:val="48"/>
        </w:rPr>
      </w:pPr>
    </w:p>
    <w:p w:rsidR="00812308" w:rsidRDefault="00812308" w:rsidP="00DE2B9E">
      <w:pPr>
        <w:rPr>
          <w:b/>
          <w:sz w:val="48"/>
          <w:szCs w:val="48"/>
        </w:rPr>
      </w:pPr>
    </w:p>
    <w:p w:rsidR="00812308" w:rsidRDefault="00812308" w:rsidP="00DE2B9E">
      <w:pPr>
        <w:rPr>
          <w:b/>
          <w:sz w:val="48"/>
          <w:szCs w:val="48"/>
        </w:rPr>
      </w:pPr>
    </w:p>
    <w:p w:rsidR="00A56F49" w:rsidRDefault="00A56F49" w:rsidP="00DE2B9E">
      <w:pPr>
        <w:rPr>
          <w:b/>
          <w:sz w:val="48"/>
          <w:szCs w:val="48"/>
        </w:rPr>
      </w:pPr>
    </w:p>
    <w:p w:rsidR="00A56F49" w:rsidRDefault="00A56F49" w:rsidP="00DE2B9E">
      <w:pPr>
        <w:rPr>
          <w:b/>
          <w:sz w:val="48"/>
          <w:szCs w:val="48"/>
        </w:rPr>
      </w:pPr>
    </w:p>
    <w:p w:rsidR="00A56F49" w:rsidRDefault="00A56F49" w:rsidP="00DE2B9E">
      <w:pPr>
        <w:rPr>
          <w:b/>
          <w:sz w:val="48"/>
          <w:szCs w:val="48"/>
        </w:rPr>
      </w:pPr>
    </w:p>
    <w:p w:rsidR="00A56F49" w:rsidRDefault="00A56F49" w:rsidP="00DE2B9E">
      <w:pPr>
        <w:rPr>
          <w:b/>
          <w:sz w:val="48"/>
          <w:szCs w:val="48"/>
        </w:rPr>
      </w:pPr>
    </w:p>
    <w:p w:rsidR="00A56F49" w:rsidRDefault="00A56F49" w:rsidP="00DE2B9E">
      <w:pPr>
        <w:rPr>
          <w:b/>
          <w:sz w:val="48"/>
          <w:szCs w:val="48"/>
        </w:rPr>
      </w:pPr>
    </w:p>
    <w:p w:rsidR="00A56F49" w:rsidRDefault="00A56F49" w:rsidP="00DE2B9E">
      <w:pPr>
        <w:rPr>
          <w:b/>
          <w:sz w:val="48"/>
          <w:szCs w:val="48"/>
        </w:rPr>
      </w:pPr>
    </w:p>
    <w:p w:rsidR="00A56F49" w:rsidRDefault="00A56F49" w:rsidP="00DE2B9E">
      <w:pPr>
        <w:rPr>
          <w:b/>
          <w:sz w:val="48"/>
          <w:szCs w:val="48"/>
        </w:rPr>
      </w:pPr>
    </w:p>
    <w:p w:rsidR="00A56F49" w:rsidRDefault="00A56F49" w:rsidP="00DE2B9E">
      <w:pPr>
        <w:rPr>
          <w:b/>
          <w:sz w:val="48"/>
          <w:szCs w:val="48"/>
        </w:rPr>
      </w:pPr>
    </w:p>
    <w:p w:rsidR="00812308" w:rsidRDefault="00812308" w:rsidP="00DE2B9E">
      <w:pPr>
        <w:rPr>
          <w:b/>
          <w:sz w:val="32"/>
          <w:szCs w:val="32"/>
        </w:rPr>
      </w:pPr>
    </w:p>
    <w:p w:rsidR="0063780C" w:rsidRDefault="0063780C" w:rsidP="00DE2B9E">
      <w:pPr>
        <w:rPr>
          <w:b/>
          <w:sz w:val="28"/>
          <w:szCs w:val="28"/>
          <w:u w:val="single"/>
        </w:rPr>
      </w:pPr>
    </w:p>
    <w:p w:rsidR="0063780C" w:rsidRDefault="0063780C" w:rsidP="00DE2B9E">
      <w:pPr>
        <w:rPr>
          <w:b/>
          <w:sz w:val="28"/>
          <w:szCs w:val="28"/>
          <w:u w:val="single"/>
        </w:rPr>
      </w:pPr>
      <w:r>
        <w:rPr>
          <w:b/>
          <w:sz w:val="28"/>
          <w:szCs w:val="28"/>
          <w:u w:val="single"/>
        </w:rPr>
        <w:t xml:space="preserve">Jak projektovat vodovodní přípojku: </w:t>
      </w:r>
      <w:hyperlink r:id="rId141" w:history="1">
        <w:r w:rsidRPr="00DF4F16">
          <w:rPr>
            <w:rStyle w:val="Hypertextovodkaz"/>
            <w:b/>
            <w:sz w:val="28"/>
            <w:szCs w:val="28"/>
          </w:rPr>
          <w:t>http://www.smv.cz/napojeni-na-vodovodni-sit.html</w:t>
        </w:r>
      </w:hyperlink>
    </w:p>
    <w:p w:rsidR="0063780C" w:rsidRDefault="0063780C" w:rsidP="00DE2B9E">
      <w:pPr>
        <w:rPr>
          <w:b/>
          <w:sz w:val="28"/>
          <w:szCs w:val="28"/>
          <w:u w:val="single"/>
        </w:rPr>
      </w:pPr>
    </w:p>
    <w:p w:rsidR="0063780C" w:rsidRDefault="0063780C" w:rsidP="00DE2B9E">
      <w:pPr>
        <w:jc w:val="center"/>
        <w:rPr>
          <w:b/>
          <w:sz w:val="28"/>
          <w:szCs w:val="28"/>
          <w:u w:val="single"/>
        </w:rPr>
      </w:pPr>
    </w:p>
    <w:p w:rsidR="0063780C" w:rsidRPr="002F69B8" w:rsidRDefault="0063780C" w:rsidP="00DE2B9E">
      <w:pPr>
        <w:jc w:val="center"/>
        <w:rPr>
          <w:b/>
          <w:sz w:val="28"/>
          <w:szCs w:val="28"/>
          <w:u w:val="single"/>
        </w:rPr>
      </w:pPr>
      <w:r w:rsidRPr="002F69B8">
        <w:rPr>
          <w:b/>
          <w:sz w:val="28"/>
          <w:szCs w:val="28"/>
          <w:u w:val="single"/>
        </w:rPr>
        <w:t xml:space="preserve">Minimální rozsah </w:t>
      </w:r>
      <w:r>
        <w:rPr>
          <w:b/>
          <w:sz w:val="28"/>
          <w:szCs w:val="28"/>
          <w:u w:val="single"/>
        </w:rPr>
        <w:t>proj.</w:t>
      </w:r>
      <w:r w:rsidRPr="002F69B8">
        <w:rPr>
          <w:b/>
          <w:sz w:val="28"/>
          <w:szCs w:val="28"/>
          <w:u w:val="single"/>
        </w:rPr>
        <w:t xml:space="preserve">dokumentace </w:t>
      </w:r>
      <w:r>
        <w:rPr>
          <w:b/>
          <w:sz w:val="28"/>
          <w:szCs w:val="28"/>
          <w:u w:val="single"/>
        </w:rPr>
        <w:t>nové vodovodní přípojky</w:t>
      </w:r>
    </w:p>
    <w:p w:rsidR="0063780C" w:rsidRPr="002F69B8" w:rsidRDefault="0063780C" w:rsidP="00DE2B9E">
      <w:pPr>
        <w:jc w:val="center"/>
        <w:rPr>
          <w:b/>
          <w:sz w:val="28"/>
          <w:szCs w:val="28"/>
        </w:rPr>
      </w:pPr>
    </w:p>
    <w:p w:rsidR="0063780C" w:rsidRPr="002F69B8" w:rsidRDefault="0063780C" w:rsidP="00DE2B9E">
      <w:pPr>
        <w:rPr>
          <w:b/>
          <w:u w:val="single"/>
        </w:rPr>
      </w:pPr>
      <w:r w:rsidRPr="002F69B8">
        <w:rPr>
          <w:b/>
          <w:u w:val="single"/>
        </w:rPr>
        <w:t>Vodovodní přípojka</w:t>
      </w:r>
    </w:p>
    <w:p w:rsidR="0063780C" w:rsidRPr="002F69B8" w:rsidRDefault="0063780C" w:rsidP="00DE2B9E">
      <w:pPr>
        <w:jc w:val="both"/>
      </w:pPr>
      <w:r w:rsidRPr="002F69B8">
        <w:t xml:space="preserve">jako vodovodní přípojka je brán úsek od napojení na hlavní vodovodní řad po vodoměr. Tato vzdálenost nesmí být větší než 15m.V případě, že je tato vzdálenost větší, je nutno vybudovat vodoměrnou šachtu. Vedení vody za vodoměrem je záležitostí vnitřního rozvodu vody. ( viz ČSN 755411-Vodovodní přípojky, z.č. 274/2001 Sb. v platném znění ) </w:t>
      </w:r>
    </w:p>
    <w:p w:rsidR="0063780C" w:rsidRPr="002F69B8" w:rsidRDefault="0063780C" w:rsidP="00DE2B9E"/>
    <w:p w:rsidR="0063780C" w:rsidRPr="002F69B8" w:rsidRDefault="0063780C" w:rsidP="00DE2B9E"/>
    <w:p w:rsidR="0063780C" w:rsidRPr="002F69B8" w:rsidRDefault="0063780C" w:rsidP="00DE2B9E">
      <w:pPr>
        <w:rPr>
          <w:b/>
        </w:rPr>
      </w:pPr>
      <w:r w:rsidRPr="002F69B8">
        <w:rPr>
          <w:b/>
        </w:rPr>
        <w:t>1. Technická zpráva</w:t>
      </w:r>
    </w:p>
    <w:p w:rsidR="0063780C" w:rsidRPr="002F69B8" w:rsidRDefault="0063780C" w:rsidP="00DE2B9E">
      <w:r w:rsidRPr="002F69B8">
        <w:tab/>
        <w:t>- údaje o investorovi akce</w:t>
      </w:r>
    </w:p>
    <w:p w:rsidR="0063780C" w:rsidRPr="002F69B8" w:rsidRDefault="0063780C" w:rsidP="00DE2B9E">
      <w:r w:rsidRPr="002F69B8">
        <w:tab/>
        <w:t xml:space="preserve">- popis vodovodní přípojky, tj. materiál, délka, průměr </w:t>
      </w:r>
    </w:p>
    <w:p w:rsidR="0063780C" w:rsidRPr="002F69B8" w:rsidRDefault="0063780C" w:rsidP="00DE2B9E">
      <w:r w:rsidRPr="002F69B8">
        <w:tab/>
        <w:t>- popis řadu, na který se vodovodní přípojka bude napojovat</w:t>
      </w:r>
    </w:p>
    <w:p w:rsidR="0063780C" w:rsidRPr="002F69B8" w:rsidRDefault="0063780C" w:rsidP="00DE2B9E">
      <w:r w:rsidRPr="002F69B8">
        <w:tab/>
        <w:t>- popis vlastního napojení na hlavní vodovodní řad</w:t>
      </w:r>
    </w:p>
    <w:p w:rsidR="0063780C" w:rsidRPr="002F69B8" w:rsidRDefault="0063780C" w:rsidP="00DE2B9E">
      <w:r w:rsidRPr="002F69B8">
        <w:tab/>
        <w:t>- požadované množství vody, Q</w:t>
      </w:r>
      <w:r w:rsidRPr="002F69B8">
        <w:rPr>
          <w:vertAlign w:val="subscript"/>
        </w:rPr>
        <w:t>max</w:t>
      </w:r>
    </w:p>
    <w:p w:rsidR="0063780C" w:rsidRPr="002F69B8" w:rsidRDefault="0063780C" w:rsidP="00DE2B9E">
      <w:pPr>
        <w:ind w:firstLine="708"/>
        <w:rPr>
          <w:vertAlign w:val="subscript"/>
        </w:rPr>
      </w:pPr>
      <w:r w:rsidRPr="002F69B8">
        <w:t>- tlakové poměry</w:t>
      </w:r>
    </w:p>
    <w:p w:rsidR="0063780C" w:rsidRPr="002F69B8" w:rsidRDefault="0063780C" w:rsidP="00DE2B9E"/>
    <w:p w:rsidR="0063780C" w:rsidRPr="002F69B8" w:rsidRDefault="0063780C" w:rsidP="00DE2B9E">
      <w:pPr>
        <w:rPr>
          <w:b/>
        </w:rPr>
      </w:pPr>
      <w:r w:rsidRPr="002F69B8">
        <w:rPr>
          <w:b/>
        </w:rPr>
        <w:t>2. Situace</w:t>
      </w:r>
    </w:p>
    <w:p w:rsidR="0063780C" w:rsidRPr="002F69B8" w:rsidRDefault="0063780C" w:rsidP="00DE2B9E">
      <w:r w:rsidRPr="002F69B8">
        <w:tab/>
        <w:t>- zákres vedení vodovodní přípojky</w:t>
      </w:r>
    </w:p>
    <w:p w:rsidR="0063780C" w:rsidRPr="002F69B8" w:rsidRDefault="0063780C" w:rsidP="00DE2B9E">
      <w:r w:rsidRPr="002F69B8">
        <w:tab/>
        <w:t xml:space="preserve">- popis vodovodní přípojky, tj. materiál, délka, průměr </w:t>
      </w:r>
    </w:p>
    <w:p w:rsidR="0063780C" w:rsidRPr="002F69B8" w:rsidRDefault="0063780C" w:rsidP="00DE2B9E">
      <w:r w:rsidRPr="002F69B8">
        <w:tab/>
        <w:t>- popis řadu, na který se vodovodní přípojka bude napojovat</w:t>
      </w:r>
    </w:p>
    <w:p w:rsidR="0063780C" w:rsidRPr="002F69B8" w:rsidRDefault="0063780C" w:rsidP="00DE2B9E">
      <w:r w:rsidRPr="002F69B8">
        <w:tab/>
        <w:t>- vyznačit umístění vodoměru</w:t>
      </w:r>
    </w:p>
    <w:p w:rsidR="0063780C" w:rsidRPr="002F69B8" w:rsidRDefault="0063780C" w:rsidP="00DE2B9E"/>
    <w:p w:rsidR="0063780C" w:rsidRPr="002F69B8" w:rsidRDefault="0063780C" w:rsidP="00DE2B9E">
      <w:pPr>
        <w:rPr>
          <w:b/>
        </w:rPr>
      </w:pPr>
      <w:r w:rsidRPr="002F69B8">
        <w:rPr>
          <w:b/>
        </w:rPr>
        <w:t>3. Kopie katastrální mapy</w:t>
      </w:r>
    </w:p>
    <w:p w:rsidR="0063780C" w:rsidRPr="002F69B8" w:rsidRDefault="0063780C" w:rsidP="00DE2B9E"/>
    <w:p w:rsidR="0063780C" w:rsidRPr="002F69B8" w:rsidRDefault="0063780C" w:rsidP="00DE2B9E">
      <w:r w:rsidRPr="002F69B8">
        <w:rPr>
          <w:b/>
        </w:rPr>
        <w:t>4. Výpis z katastru nemovitostí</w:t>
      </w:r>
      <w:r w:rsidRPr="002F69B8">
        <w:t xml:space="preserve"> (Informace o parcele)</w:t>
      </w:r>
    </w:p>
    <w:p w:rsidR="0063780C" w:rsidRPr="002F69B8" w:rsidRDefault="0063780C" w:rsidP="00DE2B9E"/>
    <w:p w:rsidR="0063780C" w:rsidRPr="002F69B8" w:rsidRDefault="0063780C" w:rsidP="00DE2B9E">
      <w:pPr>
        <w:rPr>
          <w:b/>
        </w:rPr>
      </w:pPr>
      <w:r w:rsidRPr="002F69B8">
        <w:rPr>
          <w:b/>
        </w:rPr>
        <w:t>5. Kladečský plán</w:t>
      </w:r>
    </w:p>
    <w:p w:rsidR="0063780C" w:rsidRPr="002F69B8" w:rsidRDefault="0063780C" w:rsidP="00DE2B9E">
      <w:r w:rsidRPr="002F69B8">
        <w:tab/>
        <w:t>- popis tvarovek a armatur včetně vodoměrné sestavy</w:t>
      </w:r>
    </w:p>
    <w:p w:rsidR="0063780C" w:rsidRPr="002F69B8" w:rsidRDefault="0063780C" w:rsidP="00DE2B9E"/>
    <w:p w:rsidR="0063780C" w:rsidRPr="002F69B8" w:rsidRDefault="0063780C" w:rsidP="00DE2B9E">
      <w:pPr>
        <w:rPr>
          <w:b/>
        </w:rPr>
      </w:pPr>
      <w:r w:rsidRPr="002F69B8">
        <w:rPr>
          <w:b/>
        </w:rPr>
        <w:t xml:space="preserve">6. Výkres vodoměrné šachty s vodoměrnou sestavou </w:t>
      </w:r>
    </w:p>
    <w:p w:rsidR="0063780C" w:rsidRPr="002F69B8" w:rsidRDefault="0063780C" w:rsidP="00DE2B9E">
      <w:pPr>
        <w:ind w:firstLine="708"/>
      </w:pPr>
      <w:r w:rsidRPr="002F69B8">
        <w:t>- v případě umístění vodoměru do šachty</w:t>
      </w:r>
    </w:p>
    <w:p w:rsidR="0063780C" w:rsidRPr="002F69B8" w:rsidRDefault="0063780C" w:rsidP="00DE2B9E">
      <w:pPr>
        <w:ind w:firstLine="708"/>
      </w:pPr>
    </w:p>
    <w:p w:rsidR="0063780C" w:rsidRPr="002F69B8" w:rsidRDefault="0063780C" w:rsidP="00DE2B9E">
      <w:pPr>
        <w:rPr>
          <w:b/>
        </w:rPr>
      </w:pPr>
      <w:r w:rsidRPr="002F69B8">
        <w:rPr>
          <w:b/>
        </w:rPr>
        <w:t>7. Souhlas majitele vodovodní sítě s napojením vod</w:t>
      </w:r>
      <w:r>
        <w:rPr>
          <w:b/>
        </w:rPr>
        <w:t>.</w:t>
      </w:r>
      <w:r w:rsidRPr="002F69B8">
        <w:rPr>
          <w:b/>
        </w:rPr>
        <w:t xml:space="preserve"> přípojky (do žádosti o přípojku)</w:t>
      </w:r>
    </w:p>
    <w:p w:rsidR="0063780C" w:rsidRPr="002F69B8" w:rsidRDefault="0063780C" w:rsidP="00DE2B9E">
      <w:pPr>
        <w:ind w:left="705"/>
      </w:pPr>
      <w:r w:rsidRPr="002F69B8">
        <w:rPr>
          <w:b/>
        </w:rPr>
        <w:tab/>
      </w:r>
      <w:r w:rsidRPr="002F69B8">
        <w:t>- ve specifických případech – dle pokynů pracovníků MOVO, a.s.</w:t>
      </w:r>
    </w:p>
    <w:p w:rsidR="0063780C" w:rsidRPr="002F69B8" w:rsidRDefault="0063780C" w:rsidP="00DE2B9E"/>
    <w:p w:rsidR="0063780C" w:rsidRPr="002F69B8" w:rsidRDefault="0063780C" w:rsidP="00DE2B9E">
      <w:pPr>
        <w:ind w:firstLine="708"/>
        <w:rPr>
          <w:b/>
        </w:rPr>
      </w:pPr>
    </w:p>
    <w:p w:rsidR="0063780C" w:rsidRPr="002F69B8" w:rsidRDefault="0063780C" w:rsidP="00DE2B9E">
      <w:pPr>
        <w:rPr>
          <w:b/>
        </w:rPr>
      </w:pPr>
      <w:r w:rsidRPr="002F69B8">
        <w:rPr>
          <w:b/>
        </w:rPr>
        <w:t>8. Žádost o vyjádření</w:t>
      </w:r>
    </w:p>
    <w:p w:rsidR="0063780C" w:rsidRPr="002F69B8" w:rsidRDefault="0063780C" w:rsidP="00DE2B9E"/>
    <w:p w:rsidR="0063780C" w:rsidRPr="002F69B8" w:rsidRDefault="0063780C" w:rsidP="00DE2B9E"/>
    <w:p w:rsidR="0063780C" w:rsidRPr="002F69B8" w:rsidRDefault="0063780C" w:rsidP="00DE2B9E">
      <w:pPr>
        <w:rPr>
          <w:b/>
          <w:u w:val="single"/>
        </w:rPr>
      </w:pPr>
      <w:r w:rsidRPr="002F69B8">
        <w:rPr>
          <w:b/>
          <w:u w:val="single"/>
        </w:rPr>
        <w:t>Upozorňujeme, že jedno paré dokumentace obsahující všechny výše uvedené přílohy si ponecháme k archivaci.</w:t>
      </w:r>
    </w:p>
    <w:p w:rsidR="0063780C" w:rsidRPr="002F69B8" w:rsidRDefault="0063780C" w:rsidP="00DE2B9E"/>
    <w:p w:rsidR="0063780C" w:rsidRDefault="0063780C" w:rsidP="00DE2B9E">
      <w:pPr>
        <w:rPr>
          <w:u w:val="single"/>
        </w:rPr>
      </w:pPr>
      <w:r w:rsidRPr="002F69B8">
        <w:rPr>
          <w:b/>
          <w:u w:val="single"/>
        </w:rPr>
        <w:t>Bez předložení všech výše uvedených příloh dokumentace k vodovodní přípojce nebude přistoupeno k samotnému procesu vyjadřování</w:t>
      </w:r>
      <w:r w:rsidRPr="002F69B8">
        <w:rPr>
          <w:u w:val="single"/>
        </w:rPr>
        <w:t>.</w:t>
      </w:r>
      <w:r>
        <w:rPr>
          <w:u w:val="single"/>
        </w:rPr>
        <w:t xml:space="preserve"> </w:t>
      </w:r>
    </w:p>
    <w:p w:rsidR="00A36A2B" w:rsidRDefault="00A36A2B" w:rsidP="00DE2B9E">
      <w:pPr>
        <w:rPr>
          <w:b/>
          <w:sz w:val="32"/>
          <w:szCs w:val="32"/>
          <w:u w:val="single"/>
        </w:rPr>
      </w:pPr>
      <w:r w:rsidRPr="00704BED">
        <w:rPr>
          <w:b/>
          <w:sz w:val="32"/>
          <w:szCs w:val="32"/>
          <w:u w:val="single"/>
        </w:rPr>
        <w:lastRenderedPageBreak/>
        <w:t>3.</w:t>
      </w:r>
      <w:r w:rsidR="0049734D">
        <w:rPr>
          <w:b/>
          <w:sz w:val="32"/>
          <w:szCs w:val="32"/>
          <w:u w:val="single"/>
        </w:rPr>
        <w:t>8</w:t>
      </w:r>
      <w:r>
        <w:rPr>
          <w:b/>
          <w:sz w:val="32"/>
          <w:szCs w:val="32"/>
          <w:u w:val="single"/>
        </w:rPr>
        <w:t xml:space="preserve"> NAPOJENÍ NA VODOVODNÍ ŘAD</w:t>
      </w:r>
    </w:p>
    <w:p w:rsidR="00A36A2B" w:rsidRDefault="00A36A2B" w:rsidP="00DE2B9E">
      <w:pPr>
        <w:rPr>
          <w:sz w:val="32"/>
          <w:szCs w:val="32"/>
        </w:rPr>
      </w:pPr>
    </w:p>
    <w:p w:rsidR="00886DF5" w:rsidRPr="00B261EE" w:rsidRDefault="00886DF5" w:rsidP="00886DF5">
      <w:pPr>
        <w:rPr>
          <w:b/>
          <w:sz w:val="36"/>
          <w:szCs w:val="36"/>
          <w:u w:val="single"/>
        </w:rPr>
      </w:pPr>
      <w:r w:rsidRPr="00B261EE">
        <w:rPr>
          <w:b/>
          <w:sz w:val="36"/>
          <w:szCs w:val="36"/>
          <w:u w:val="single"/>
        </w:rPr>
        <w:t>A) Bez přerušení dodávky vody – navrtávka</w:t>
      </w:r>
    </w:p>
    <w:p w:rsidR="00886DF5" w:rsidRDefault="00886DF5" w:rsidP="00886DF5">
      <w:pPr>
        <w:rPr>
          <w:rStyle w:val="Zdraznn"/>
          <w:b/>
          <w:bCs/>
        </w:rPr>
      </w:pPr>
    </w:p>
    <w:p w:rsidR="00886DF5" w:rsidRDefault="00886DF5" w:rsidP="00886DF5">
      <w:pPr>
        <w:rPr>
          <w:sz w:val="28"/>
          <w:szCs w:val="28"/>
        </w:rPr>
      </w:pPr>
      <w:r>
        <w:rPr>
          <w:noProof/>
          <w:lang w:eastAsia="cs-CZ"/>
        </w:rPr>
        <w:drawing>
          <wp:anchor distT="0" distB="0" distL="114300" distR="114300" simplePos="0" relativeHeight="251863040" behindDoc="0" locked="0" layoutInCell="1" allowOverlap="1" wp14:anchorId="0A3E38D2" wp14:editId="1016905B">
            <wp:simplePos x="0" y="0"/>
            <wp:positionH relativeFrom="column">
              <wp:posOffset>-635</wp:posOffset>
            </wp:positionH>
            <wp:positionV relativeFrom="paragraph">
              <wp:posOffset>1512679</wp:posOffset>
            </wp:positionV>
            <wp:extent cx="1575982" cy="1970903"/>
            <wp:effectExtent l="0" t="0" r="5715" b="0"/>
            <wp:wrapSquare wrapText="bothSides"/>
            <wp:docPr id="31855" name="Obrázek 3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cstate="print">
                      <a:extLst>
                        <a:ext uri="{28A0092B-C50C-407E-A947-70E740481C1C}">
                          <a14:useLocalDpi xmlns:a14="http://schemas.microsoft.com/office/drawing/2010/main" val="0"/>
                        </a:ext>
                      </a:extLst>
                    </a:blip>
                    <a:srcRect l="47926"/>
                    <a:stretch/>
                  </pic:blipFill>
                  <pic:spPr bwMode="auto">
                    <a:xfrm>
                      <a:off x="0" y="0"/>
                      <a:ext cx="1575982" cy="19709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61EE">
        <w:rPr>
          <w:rStyle w:val="Zdraznn"/>
          <w:b/>
          <w:bCs/>
          <w:sz w:val="28"/>
          <w:szCs w:val="28"/>
        </w:rPr>
        <w:t>Napojení navrtávkou</w:t>
      </w:r>
      <w:r w:rsidRPr="00B261EE">
        <w:rPr>
          <w:sz w:val="28"/>
          <w:szCs w:val="28"/>
        </w:rPr>
        <w:t xml:space="preserve"> (obr. 9a,b) – se provádí pomocí navrtávacího pasu a to buď z boku nebo shora. Používá se pro průměry přípojky do DN 50 (u plastů až DN 63) a provádí se pod tlakem vody ve veřejném vodovodu.</w:t>
      </w:r>
    </w:p>
    <w:p w:rsidR="00886DF5" w:rsidRDefault="00886DF5" w:rsidP="00886DF5">
      <w:pPr>
        <w:rPr>
          <w:sz w:val="28"/>
          <w:szCs w:val="28"/>
        </w:rPr>
      </w:pPr>
    </w:p>
    <w:p w:rsidR="00886DF5" w:rsidRDefault="00886DF5" w:rsidP="00886DF5">
      <w:pPr>
        <w:rPr>
          <w:sz w:val="28"/>
          <w:szCs w:val="28"/>
        </w:rPr>
      </w:pPr>
      <w:r>
        <w:rPr>
          <w:noProof/>
          <w:lang w:eastAsia="cs-CZ"/>
        </w:rPr>
        <w:drawing>
          <wp:anchor distT="0" distB="0" distL="114300" distR="114300" simplePos="0" relativeHeight="251862016" behindDoc="0" locked="0" layoutInCell="1" allowOverlap="1" wp14:anchorId="4CACB226" wp14:editId="183B3366">
            <wp:simplePos x="0" y="0"/>
            <wp:positionH relativeFrom="column">
              <wp:posOffset>-1161</wp:posOffset>
            </wp:positionH>
            <wp:positionV relativeFrom="paragraph">
              <wp:posOffset>-1686</wp:posOffset>
            </wp:positionV>
            <wp:extent cx="5760720" cy="2106930"/>
            <wp:effectExtent l="0" t="0" r="0" b="7620"/>
            <wp:wrapSquare wrapText="bothSides"/>
            <wp:docPr id="31858" name="Obrázek 3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5760720" cy="2106930"/>
                    </a:xfrm>
                    <a:prstGeom prst="rect">
                      <a:avLst/>
                    </a:prstGeom>
                  </pic:spPr>
                </pic:pic>
              </a:graphicData>
            </a:graphic>
            <wp14:sizeRelH relativeFrom="page">
              <wp14:pctWidth>0</wp14:pctWidth>
            </wp14:sizeRelH>
            <wp14:sizeRelV relativeFrom="page">
              <wp14:pctHeight>0</wp14:pctHeight>
            </wp14:sizeRelV>
          </wp:anchor>
        </w:drawing>
      </w:r>
    </w:p>
    <w:p w:rsidR="00886DF5" w:rsidRPr="00B261EE" w:rsidRDefault="00886DF5" w:rsidP="00886DF5">
      <w:pPr>
        <w:rPr>
          <w:sz w:val="28"/>
          <w:szCs w:val="28"/>
        </w:rPr>
      </w:pPr>
    </w:p>
    <w:p w:rsidR="00886DF5" w:rsidRDefault="00886DF5" w:rsidP="00886DF5"/>
    <w:p w:rsidR="00886DF5" w:rsidRDefault="00886DF5" w:rsidP="00886DF5">
      <w:pPr>
        <w:rPr>
          <w:sz w:val="32"/>
          <w:szCs w:val="32"/>
        </w:rPr>
      </w:pPr>
      <w:r>
        <w:rPr>
          <w:sz w:val="32"/>
          <w:szCs w:val="32"/>
        </w:rPr>
        <w:t>Obr. IV.6, skripta strana 115</w:t>
      </w:r>
    </w:p>
    <w:p w:rsidR="00886DF5" w:rsidRDefault="00886DF5" w:rsidP="00886DF5">
      <w:pPr>
        <w:rPr>
          <w:sz w:val="32"/>
          <w:szCs w:val="32"/>
        </w:rPr>
      </w:pPr>
    </w:p>
    <w:p w:rsidR="00886DF5" w:rsidRDefault="00886DF5" w:rsidP="00886DF5">
      <w:pPr>
        <w:rPr>
          <w:sz w:val="32"/>
          <w:szCs w:val="32"/>
        </w:rPr>
      </w:pPr>
      <w:r>
        <w:rPr>
          <w:noProof/>
          <w:lang w:eastAsia="cs-CZ"/>
        </w:rPr>
        <w:drawing>
          <wp:inline distT="0" distB="0" distL="0" distR="0" wp14:anchorId="322F907F" wp14:editId="65C713B4">
            <wp:extent cx="3134419" cy="2885090"/>
            <wp:effectExtent l="0" t="0" r="8890" b="0"/>
            <wp:docPr id="31862" name="Obrázek 3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136137" cy="2886671"/>
                    </a:xfrm>
                    <a:prstGeom prst="rect">
                      <a:avLst/>
                    </a:prstGeom>
                  </pic:spPr>
                </pic:pic>
              </a:graphicData>
            </a:graphic>
          </wp:inline>
        </w:drawing>
      </w:r>
    </w:p>
    <w:p w:rsidR="00886DF5" w:rsidRDefault="00886DF5" w:rsidP="00886DF5">
      <w:pPr>
        <w:rPr>
          <w:sz w:val="32"/>
          <w:szCs w:val="32"/>
        </w:rPr>
      </w:pPr>
    </w:p>
    <w:p w:rsidR="00886DF5" w:rsidRDefault="00886DF5" w:rsidP="00886DF5">
      <w:pPr>
        <w:rPr>
          <w:sz w:val="32"/>
          <w:szCs w:val="32"/>
        </w:rPr>
      </w:pPr>
    </w:p>
    <w:p w:rsidR="00886DF5" w:rsidRDefault="00886DF5" w:rsidP="00886DF5">
      <w:pPr>
        <w:rPr>
          <w:sz w:val="32"/>
          <w:szCs w:val="32"/>
        </w:rPr>
      </w:pPr>
    </w:p>
    <w:p w:rsidR="00886DF5" w:rsidRDefault="00886DF5" w:rsidP="00886DF5">
      <w:pPr>
        <w:rPr>
          <w:sz w:val="32"/>
          <w:szCs w:val="32"/>
        </w:rPr>
      </w:pPr>
      <w:r>
        <w:rPr>
          <w:sz w:val="32"/>
          <w:szCs w:val="32"/>
        </w:rPr>
        <w:lastRenderedPageBreak/>
        <w:t>B) S přerušením dodávky vody – vsazením odbočky</w:t>
      </w:r>
    </w:p>
    <w:p w:rsidR="00886DF5" w:rsidRDefault="00886DF5" w:rsidP="00886DF5">
      <w:pPr>
        <w:rPr>
          <w:sz w:val="32"/>
          <w:szCs w:val="32"/>
        </w:rPr>
      </w:pPr>
      <w:r>
        <w:rPr>
          <w:sz w:val="32"/>
          <w:szCs w:val="32"/>
        </w:rPr>
        <w:t>V rozváděcím řadu se napojení provádí vsazením odbočky do stávajících řadů a to pro přípojky nad DN 50. Za odbočkou se osadí přípojkový uzávěr (šoupě) ovládaný pomocí zemní soupravy s poklopem.</w:t>
      </w:r>
    </w:p>
    <w:p w:rsidR="00886DF5" w:rsidRDefault="00886DF5" w:rsidP="00886DF5">
      <w:pPr>
        <w:rPr>
          <w:sz w:val="32"/>
          <w:szCs w:val="32"/>
        </w:rPr>
      </w:pPr>
    </w:p>
    <w:p w:rsidR="00886DF5" w:rsidRDefault="00886DF5" w:rsidP="00886DF5">
      <w:pPr>
        <w:rPr>
          <w:sz w:val="32"/>
          <w:szCs w:val="32"/>
        </w:rPr>
      </w:pPr>
      <w:r>
        <w:rPr>
          <w:sz w:val="32"/>
          <w:szCs w:val="32"/>
        </w:rPr>
        <w:t>Obr. IV.7 strna 115</w:t>
      </w:r>
    </w:p>
    <w:p w:rsidR="00886DF5" w:rsidRDefault="00886DF5" w:rsidP="00886DF5">
      <w:pPr>
        <w:rPr>
          <w:sz w:val="32"/>
          <w:szCs w:val="32"/>
        </w:rPr>
      </w:pPr>
    </w:p>
    <w:p w:rsidR="00886DF5" w:rsidRDefault="00886DF5" w:rsidP="00886DF5">
      <w:pPr>
        <w:rPr>
          <w:sz w:val="32"/>
          <w:szCs w:val="32"/>
        </w:rPr>
      </w:pPr>
      <w:r>
        <w:rPr>
          <w:noProof/>
          <w:lang w:eastAsia="cs-CZ"/>
        </w:rPr>
        <w:drawing>
          <wp:inline distT="0" distB="0" distL="0" distR="0" wp14:anchorId="35CB7C54" wp14:editId="5A6D7BAE">
            <wp:extent cx="3390900" cy="3133725"/>
            <wp:effectExtent l="0" t="0" r="0" b="9525"/>
            <wp:docPr id="31863" name="Obrázek 3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390900" cy="3133725"/>
                    </a:xfrm>
                    <a:prstGeom prst="rect">
                      <a:avLst/>
                    </a:prstGeom>
                  </pic:spPr>
                </pic:pic>
              </a:graphicData>
            </a:graphic>
          </wp:inline>
        </w:drawing>
      </w:r>
    </w:p>
    <w:p w:rsidR="00886DF5" w:rsidRDefault="00886DF5" w:rsidP="00886DF5">
      <w:pPr>
        <w:rPr>
          <w:b/>
          <w:sz w:val="32"/>
          <w:szCs w:val="32"/>
          <w:u w:val="single"/>
        </w:rPr>
      </w:pPr>
    </w:p>
    <w:p w:rsidR="00886DF5" w:rsidRDefault="00886DF5" w:rsidP="00DE2B9E">
      <w:pPr>
        <w:rPr>
          <w:sz w:val="32"/>
          <w:szCs w:val="32"/>
        </w:rPr>
      </w:pPr>
    </w:p>
    <w:p w:rsidR="00886DF5" w:rsidRDefault="00886DF5" w:rsidP="00DE2B9E">
      <w:pPr>
        <w:rPr>
          <w:sz w:val="32"/>
          <w:szCs w:val="32"/>
        </w:rPr>
      </w:pPr>
    </w:p>
    <w:p w:rsidR="00886DF5" w:rsidRDefault="00886DF5" w:rsidP="00DE2B9E">
      <w:pPr>
        <w:rPr>
          <w:sz w:val="32"/>
          <w:szCs w:val="32"/>
        </w:rPr>
      </w:pPr>
    </w:p>
    <w:p w:rsidR="00886DF5" w:rsidRDefault="00886DF5" w:rsidP="00DE2B9E">
      <w:pPr>
        <w:rPr>
          <w:sz w:val="32"/>
          <w:szCs w:val="32"/>
        </w:rPr>
      </w:pPr>
    </w:p>
    <w:p w:rsidR="00886DF5" w:rsidRDefault="00886DF5" w:rsidP="00DE2B9E">
      <w:pPr>
        <w:rPr>
          <w:sz w:val="32"/>
          <w:szCs w:val="32"/>
        </w:rPr>
      </w:pPr>
    </w:p>
    <w:p w:rsidR="00886DF5" w:rsidRDefault="00886DF5" w:rsidP="00DE2B9E">
      <w:pPr>
        <w:rPr>
          <w:sz w:val="32"/>
          <w:szCs w:val="32"/>
        </w:rPr>
      </w:pPr>
    </w:p>
    <w:p w:rsidR="00886DF5" w:rsidRDefault="00886DF5" w:rsidP="00DE2B9E">
      <w:pPr>
        <w:rPr>
          <w:sz w:val="32"/>
          <w:szCs w:val="32"/>
        </w:rPr>
      </w:pPr>
    </w:p>
    <w:p w:rsidR="00A36A2B" w:rsidRDefault="00A36A2B" w:rsidP="00DE2B9E">
      <w:pPr>
        <w:rPr>
          <w:sz w:val="32"/>
          <w:szCs w:val="32"/>
        </w:rPr>
      </w:pPr>
    </w:p>
    <w:p w:rsidR="00A36A2B" w:rsidRDefault="00A36A2B" w:rsidP="00DE2B9E">
      <w:pPr>
        <w:rPr>
          <w:sz w:val="32"/>
          <w:szCs w:val="32"/>
        </w:rPr>
      </w:pPr>
    </w:p>
    <w:p w:rsidR="00886DF5" w:rsidRDefault="00886DF5" w:rsidP="00DE2B9E">
      <w:pPr>
        <w:rPr>
          <w:sz w:val="32"/>
          <w:szCs w:val="32"/>
        </w:rPr>
      </w:pPr>
    </w:p>
    <w:p w:rsidR="00886DF5" w:rsidRDefault="00886DF5" w:rsidP="00DE2B9E">
      <w:pPr>
        <w:rPr>
          <w:sz w:val="32"/>
          <w:szCs w:val="32"/>
        </w:rPr>
      </w:pPr>
    </w:p>
    <w:p w:rsidR="00886DF5" w:rsidRDefault="00886DF5" w:rsidP="00DE2B9E">
      <w:pPr>
        <w:rPr>
          <w:sz w:val="32"/>
          <w:szCs w:val="32"/>
        </w:rPr>
      </w:pPr>
    </w:p>
    <w:p w:rsidR="00886DF5" w:rsidRDefault="00886DF5" w:rsidP="00DE2B9E">
      <w:pPr>
        <w:rPr>
          <w:sz w:val="32"/>
          <w:szCs w:val="32"/>
        </w:rPr>
      </w:pPr>
    </w:p>
    <w:p w:rsidR="00886DF5" w:rsidRDefault="00886DF5" w:rsidP="00DE2B9E">
      <w:pPr>
        <w:rPr>
          <w:sz w:val="32"/>
          <w:szCs w:val="32"/>
        </w:rPr>
      </w:pPr>
    </w:p>
    <w:p w:rsidR="00886DF5" w:rsidRDefault="00886DF5" w:rsidP="00886DF5">
      <w:pPr>
        <w:rPr>
          <w:b/>
          <w:sz w:val="32"/>
          <w:szCs w:val="32"/>
          <w:u w:val="single"/>
        </w:rPr>
      </w:pPr>
      <w:r>
        <w:rPr>
          <w:b/>
          <w:sz w:val="32"/>
          <w:szCs w:val="32"/>
          <w:u w:val="single"/>
        </w:rPr>
        <w:lastRenderedPageBreak/>
        <w:t xml:space="preserve">OBRÁZKOVÁ PŘÍLOHA </w:t>
      </w:r>
    </w:p>
    <w:p w:rsidR="00886DF5" w:rsidRDefault="001B10DA" w:rsidP="00886DF5">
      <w:pPr>
        <w:rPr>
          <w:sz w:val="32"/>
          <w:szCs w:val="32"/>
        </w:rPr>
      </w:pPr>
      <w:hyperlink r:id="rId146" w:history="1">
        <w:r w:rsidR="00886DF5" w:rsidRPr="00DF4F16">
          <w:rPr>
            <w:rStyle w:val="Hypertextovodkaz"/>
            <w:sz w:val="32"/>
            <w:szCs w:val="32"/>
          </w:rPr>
          <w:t>http://www.hawle.cz/files/pdf/pripojky_2009.pdf</w:t>
        </w:r>
      </w:hyperlink>
    </w:p>
    <w:p w:rsidR="00886DF5" w:rsidRDefault="00886DF5" w:rsidP="00886DF5">
      <w:pPr>
        <w:rPr>
          <w:sz w:val="32"/>
          <w:szCs w:val="32"/>
        </w:rPr>
      </w:pPr>
    </w:p>
    <w:p w:rsidR="00886DF5" w:rsidRDefault="00886DF5" w:rsidP="00886DF5">
      <w:pPr>
        <w:rPr>
          <w:sz w:val="32"/>
          <w:szCs w:val="32"/>
        </w:rPr>
      </w:pPr>
      <w:r>
        <w:rPr>
          <w:noProof/>
          <w:sz w:val="32"/>
          <w:szCs w:val="32"/>
          <w:lang w:eastAsia="cs-CZ"/>
        </w:rPr>
        <w:drawing>
          <wp:inline distT="0" distB="0" distL="0" distR="0" wp14:anchorId="73D8E4D4" wp14:editId="62CF8C1B">
            <wp:extent cx="5641712" cy="3614338"/>
            <wp:effectExtent l="0" t="0" r="0" b="5715"/>
            <wp:docPr id="31859" name="Obrázek 3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650959" cy="3620262"/>
                    </a:xfrm>
                    <a:prstGeom prst="rect">
                      <a:avLst/>
                    </a:prstGeom>
                    <a:noFill/>
                    <a:ln>
                      <a:noFill/>
                    </a:ln>
                  </pic:spPr>
                </pic:pic>
              </a:graphicData>
            </a:graphic>
          </wp:inline>
        </w:drawing>
      </w:r>
    </w:p>
    <w:p w:rsidR="00886DF5" w:rsidRDefault="00886DF5" w:rsidP="00886DF5">
      <w:pPr>
        <w:rPr>
          <w:sz w:val="32"/>
          <w:szCs w:val="32"/>
        </w:rPr>
      </w:pPr>
    </w:p>
    <w:p w:rsidR="00886DF5" w:rsidRDefault="00886DF5" w:rsidP="00886DF5">
      <w:pPr>
        <w:rPr>
          <w:sz w:val="32"/>
          <w:szCs w:val="32"/>
        </w:rPr>
      </w:pPr>
      <w:r>
        <w:rPr>
          <w:noProof/>
          <w:sz w:val="32"/>
          <w:szCs w:val="32"/>
          <w:lang w:eastAsia="cs-CZ"/>
        </w:rPr>
        <w:drawing>
          <wp:inline distT="0" distB="0" distL="0" distR="0" wp14:anchorId="4F3EC1A6" wp14:editId="3597CEFA">
            <wp:extent cx="5760720" cy="3621992"/>
            <wp:effectExtent l="0" t="0" r="0" b="0"/>
            <wp:docPr id="31860" name="Obrázek 3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60720" cy="3621992"/>
                    </a:xfrm>
                    <a:prstGeom prst="rect">
                      <a:avLst/>
                    </a:prstGeom>
                    <a:noFill/>
                    <a:ln>
                      <a:noFill/>
                    </a:ln>
                  </pic:spPr>
                </pic:pic>
              </a:graphicData>
            </a:graphic>
          </wp:inline>
        </w:drawing>
      </w:r>
    </w:p>
    <w:p w:rsidR="00886DF5" w:rsidRDefault="00886DF5" w:rsidP="00886DF5">
      <w:pPr>
        <w:rPr>
          <w:sz w:val="32"/>
          <w:szCs w:val="32"/>
        </w:rPr>
      </w:pPr>
    </w:p>
    <w:p w:rsidR="00886DF5" w:rsidRDefault="00886DF5" w:rsidP="00886DF5">
      <w:pPr>
        <w:rPr>
          <w:sz w:val="32"/>
          <w:szCs w:val="32"/>
        </w:rPr>
      </w:pPr>
    </w:p>
    <w:p w:rsidR="00A90A66" w:rsidRDefault="00A90A66" w:rsidP="00DE2B9E">
      <w:pPr>
        <w:rPr>
          <w:b/>
          <w:sz w:val="32"/>
          <w:szCs w:val="32"/>
          <w:u w:val="single"/>
        </w:rPr>
      </w:pPr>
      <w:r w:rsidRPr="00704BED">
        <w:rPr>
          <w:b/>
          <w:sz w:val="32"/>
          <w:szCs w:val="32"/>
          <w:u w:val="single"/>
        </w:rPr>
        <w:lastRenderedPageBreak/>
        <w:t>3.</w:t>
      </w:r>
      <w:r w:rsidR="0049734D">
        <w:rPr>
          <w:b/>
          <w:sz w:val="32"/>
          <w:szCs w:val="32"/>
          <w:u w:val="single"/>
        </w:rPr>
        <w:t>9</w:t>
      </w:r>
      <w:r>
        <w:rPr>
          <w:b/>
          <w:sz w:val="32"/>
          <w:szCs w:val="32"/>
          <w:u w:val="single"/>
        </w:rPr>
        <w:t xml:space="preserve">  VÝKRESY </w:t>
      </w:r>
    </w:p>
    <w:p w:rsidR="00A90A66" w:rsidRDefault="00A90A66" w:rsidP="00DE2B9E">
      <w:pPr>
        <w:rPr>
          <w:sz w:val="32"/>
          <w:szCs w:val="32"/>
        </w:rPr>
      </w:pPr>
    </w:p>
    <w:p w:rsidR="00A90A66" w:rsidRDefault="00A90A66" w:rsidP="00DE2B9E">
      <w:pPr>
        <w:rPr>
          <w:sz w:val="32"/>
          <w:szCs w:val="32"/>
        </w:rPr>
      </w:pPr>
      <w:r>
        <w:rPr>
          <w:sz w:val="32"/>
          <w:szCs w:val="32"/>
        </w:rPr>
        <w:t>A) Situace  str. 219</w:t>
      </w:r>
    </w:p>
    <w:p w:rsidR="00A90A66" w:rsidRDefault="00A90A66" w:rsidP="00DE2B9E">
      <w:pPr>
        <w:rPr>
          <w:sz w:val="32"/>
          <w:szCs w:val="32"/>
        </w:rPr>
      </w:pPr>
      <w:r>
        <w:rPr>
          <w:sz w:val="32"/>
          <w:szCs w:val="32"/>
        </w:rPr>
        <w:t>B) Podélný profil 227</w:t>
      </w:r>
    </w:p>
    <w:p w:rsidR="00A90A66" w:rsidRDefault="00A90A66" w:rsidP="00DE2B9E">
      <w:pPr>
        <w:rPr>
          <w:sz w:val="32"/>
          <w:szCs w:val="32"/>
        </w:rPr>
      </w:pPr>
      <w:r>
        <w:rPr>
          <w:sz w:val="32"/>
          <w:szCs w:val="32"/>
        </w:rPr>
        <w:t>C) Také viz KOC</w:t>
      </w:r>
    </w:p>
    <w:p w:rsidR="00A90A66" w:rsidRDefault="00A90A66" w:rsidP="00DE2B9E">
      <w:pPr>
        <w:rPr>
          <w:sz w:val="32"/>
          <w:szCs w:val="32"/>
        </w:rPr>
      </w:pPr>
      <w:r>
        <w:rPr>
          <w:sz w:val="32"/>
          <w:szCs w:val="32"/>
        </w:rPr>
        <w:t>Poznámka: není nutné překreslovat do sešitu</w:t>
      </w:r>
    </w:p>
    <w:p w:rsidR="00A90A66" w:rsidRDefault="00A90A66" w:rsidP="00DE2B9E">
      <w:pPr>
        <w:rPr>
          <w:sz w:val="32"/>
          <w:szCs w:val="32"/>
        </w:rPr>
      </w:pPr>
    </w:p>
    <w:p w:rsidR="00A90A66" w:rsidRDefault="00A90A66" w:rsidP="00DE2B9E">
      <w:pPr>
        <w:rPr>
          <w:b/>
          <w:sz w:val="32"/>
          <w:szCs w:val="32"/>
          <w:u w:val="single"/>
        </w:rPr>
      </w:pPr>
      <w:r w:rsidRPr="00704BED">
        <w:rPr>
          <w:b/>
          <w:sz w:val="32"/>
          <w:szCs w:val="32"/>
          <w:u w:val="single"/>
        </w:rPr>
        <w:t>3.</w:t>
      </w:r>
      <w:r>
        <w:rPr>
          <w:b/>
          <w:sz w:val="32"/>
          <w:szCs w:val="32"/>
          <w:u w:val="single"/>
        </w:rPr>
        <w:t>1</w:t>
      </w:r>
      <w:r w:rsidR="0049734D">
        <w:rPr>
          <w:b/>
          <w:sz w:val="32"/>
          <w:szCs w:val="32"/>
          <w:u w:val="single"/>
        </w:rPr>
        <w:t>0</w:t>
      </w:r>
      <w:r>
        <w:rPr>
          <w:b/>
          <w:sz w:val="32"/>
          <w:szCs w:val="32"/>
          <w:u w:val="single"/>
        </w:rPr>
        <w:t xml:space="preserve"> TECHNICKÁ ZPRÁVA </w:t>
      </w:r>
    </w:p>
    <w:p w:rsidR="00A90A66" w:rsidRDefault="00A90A66" w:rsidP="00DE2B9E">
      <w:pPr>
        <w:rPr>
          <w:sz w:val="32"/>
          <w:szCs w:val="32"/>
        </w:rPr>
      </w:pPr>
    </w:p>
    <w:p w:rsidR="00A90A66" w:rsidRDefault="00A90A66" w:rsidP="00DE2B9E">
      <w:pPr>
        <w:rPr>
          <w:sz w:val="32"/>
          <w:szCs w:val="32"/>
        </w:rPr>
      </w:pPr>
      <w:r>
        <w:rPr>
          <w:sz w:val="32"/>
          <w:szCs w:val="32"/>
        </w:rPr>
        <w:t>A)  str. 216 - 217</w:t>
      </w:r>
    </w:p>
    <w:p w:rsidR="00A90A66" w:rsidRDefault="00A90A66" w:rsidP="00DE2B9E">
      <w:pPr>
        <w:rPr>
          <w:sz w:val="32"/>
          <w:szCs w:val="32"/>
        </w:rPr>
      </w:pPr>
      <w:r>
        <w:rPr>
          <w:sz w:val="32"/>
          <w:szCs w:val="32"/>
        </w:rPr>
        <w:t>B)  také viz KOC</w:t>
      </w:r>
    </w:p>
    <w:p w:rsidR="00A90A66" w:rsidRDefault="00A90A66" w:rsidP="00DE2B9E">
      <w:pPr>
        <w:rPr>
          <w:sz w:val="32"/>
          <w:szCs w:val="32"/>
        </w:rPr>
      </w:pPr>
    </w:p>
    <w:p w:rsidR="00A90A66" w:rsidRDefault="00A90A66" w:rsidP="00DE2B9E">
      <w:pPr>
        <w:rPr>
          <w:sz w:val="32"/>
          <w:szCs w:val="32"/>
        </w:rPr>
      </w:pPr>
      <w:r>
        <w:rPr>
          <w:sz w:val="32"/>
          <w:szCs w:val="32"/>
        </w:rPr>
        <w:t>Poznámka: není nutné přepisovat do sešitu</w:t>
      </w:r>
    </w:p>
    <w:p w:rsidR="00886DF5" w:rsidRDefault="00886DF5" w:rsidP="00DE2B9E">
      <w:pPr>
        <w:rPr>
          <w:b/>
          <w:sz w:val="32"/>
          <w:szCs w:val="32"/>
          <w:u w:val="single"/>
        </w:rPr>
      </w:pPr>
    </w:p>
    <w:p w:rsidR="00051D7F" w:rsidRDefault="00051D7F" w:rsidP="00DE2B9E">
      <w:pPr>
        <w:rPr>
          <w:sz w:val="32"/>
          <w:szCs w:val="32"/>
        </w:rPr>
      </w:pPr>
    </w:p>
    <w:p w:rsidR="00051D7F" w:rsidRDefault="00051D7F" w:rsidP="00DE2B9E">
      <w:pPr>
        <w:rPr>
          <w:sz w:val="32"/>
          <w:szCs w:val="32"/>
        </w:rPr>
      </w:pPr>
    </w:p>
    <w:p w:rsidR="00051D7F" w:rsidRDefault="00051D7F" w:rsidP="00DE2B9E">
      <w:pPr>
        <w:rPr>
          <w:sz w:val="32"/>
          <w:szCs w:val="32"/>
        </w:rPr>
      </w:pPr>
    </w:p>
    <w:p w:rsidR="00051D7F" w:rsidRDefault="00051D7F" w:rsidP="00DE2B9E">
      <w:pPr>
        <w:rPr>
          <w:sz w:val="32"/>
          <w:szCs w:val="32"/>
        </w:rPr>
      </w:pPr>
    </w:p>
    <w:p w:rsidR="00051D7F" w:rsidRDefault="00051D7F" w:rsidP="00DE2B9E">
      <w:pPr>
        <w:rPr>
          <w:sz w:val="32"/>
          <w:szCs w:val="32"/>
        </w:rPr>
      </w:pPr>
    </w:p>
    <w:p w:rsidR="00051D7F" w:rsidRDefault="00051D7F" w:rsidP="00DE2B9E">
      <w:pPr>
        <w:rPr>
          <w:sz w:val="32"/>
          <w:szCs w:val="32"/>
        </w:rPr>
      </w:pPr>
    </w:p>
    <w:p w:rsidR="00051D7F" w:rsidRDefault="00051D7F" w:rsidP="00DE2B9E">
      <w:pPr>
        <w:rPr>
          <w:sz w:val="32"/>
          <w:szCs w:val="32"/>
        </w:rPr>
      </w:pPr>
    </w:p>
    <w:p w:rsidR="00051D7F" w:rsidRDefault="00051D7F" w:rsidP="00DE2B9E">
      <w:pPr>
        <w:rPr>
          <w:sz w:val="32"/>
          <w:szCs w:val="32"/>
        </w:rPr>
      </w:pPr>
    </w:p>
    <w:p w:rsidR="00051D7F" w:rsidRDefault="00051D7F" w:rsidP="00DE2B9E">
      <w:pPr>
        <w:rPr>
          <w:noProof/>
          <w:sz w:val="32"/>
          <w:szCs w:val="32"/>
          <w:lang w:eastAsia="cs-CZ"/>
        </w:rPr>
      </w:pPr>
    </w:p>
    <w:p w:rsidR="00886DF5" w:rsidRDefault="00886DF5" w:rsidP="00DE2B9E">
      <w:pPr>
        <w:rPr>
          <w:noProof/>
          <w:sz w:val="32"/>
          <w:szCs w:val="32"/>
          <w:lang w:eastAsia="cs-CZ"/>
        </w:rPr>
      </w:pPr>
    </w:p>
    <w:p w:rsidR="00886DF5" w:rsidRDefault="00886DF5" w:rsidP="00DE2B9E">
      <w:pPr>
        <w:rPr>
          <w:noProof/>
          <w:sz w:val="32"/>
          <w:szCs w:val="32"/>
          <w:lang w:eastAsia="cs-CZ"/>
        </w:rPr>
      </w:pPr>
    </w:p>
    <w:p w:rsidR="00886DF5" w:rsidRDefault="00886DF5" w:rsidP="00DE2B9E">
      <w:pPr>
        <w:rPr>
          <w:noProof/>
          <w:sz w:val="32"/>
          <w:szCs w:val="32"/>
          <w:lang w:eastAsia="cs-CZ"/>
        </w:rPr>
      </w:pPr>
    </w:p>
    <w:p w:rsidR="00886DF5" w:rsidRDefault="00886DF5" w:rsidP="00DE2B9E">
      <w:pPr>
        <w:rPr>
          <w:noProof/>
          <w:sz w:val="32"/>
          <w:szCs w:val="32"/>
          <w:lang w:eastAsia="cs-CZ"/>
        </w:rPr>
      </w:pPr>
    </w:p>
    <w:p w:rsidR="00886DF5" w:rsidRDefault="00886DF5" w:rsidP="00DE2B9E">
      <w:pPr>
        <w:rPr>
          <w:noProof/>
          <w:sz w:val="32"/>
          <w:szCs w:val="32"/>
          <w:lang w:eastAsia="cs-CZ"/>
        </w:rPr>
      </w:pPr>
    </w:p>
    <w:p w:rsidR="00886DF5" w:rsidRDefault="00886DF5" w:rsidP="00DE2B9E">
      <w:pPr>
        <w:rPr>
          <w:noProof/>
          <w:sz w:val="32"/>
          <w:szCs w:val="32"/>
          <w:lang w:eastAsia="cs-CZ"/>
        </w:rPr>
      </w:pPr>
    </w:p>
    <w:p w:rsidR="00886DF5" w:rsidRDefault="00886DF5" w:rsidP="00DE2B9E">
      <w:pPr>
        <w:rPr>
          <w:noProof/>
          <w:sz w:val="32"/>
          <w:szCs w:val="32"/>
          <w:lang w:eastAsia="cs-CZ"/>
        </w:rPr>
      </w:pPr>
    </w:p>
    <w:p w:rsidR="00886DF5" w:rsidRDefault="00886DF5" w:rsidP="00DE2B9E">
      <w:pPr>
        <w:rPr>
          <w:noProof/>
          <w:sz w:val="32"/>
          <w:szCs w:val="32"/>
          <w:lang w:eastAsia="cs-CZ"/>
        </w:rPr>
      </w:pPr>
    </w:p>
    <w:p w:rsidR="00886DF5" w:rsidRDefault="00886DF5" w:rsidP="00DE2B9E">
      <w:pPr>
        <w:rPr>
          <w:noProof/>
          <w:sz w:val="32"/>
          <w:szCs w:val="32"/>
          <w:lang w:eastAsia="cs-CZ"/>
        </w:rPr>
      </w:pPr>
    </w:p>
    <w:p w:rsidR="00886DF5" w:rsidRDefault="00886DF5" w:rsidP="00DE2B9E">
      <w:pPr>
        <w:rPr>
          <w:noProof/>
          <w:sz w:val="32"/>
          <w:szCs w:val="32"/>
          <w:lang w:eastAsia="cs-CZ"/>
        </w:rPr>
      </w:pPr>
    </w:p>
    <w:p w:rsidR="00886DF5" w:rsidRDefault="00886DF5" w:rsidP="00DE2B9E">
      <w:pPr>
        <w:rPr>
          <w:noProof/>
          <w:sz w:val="32"/>
          <w:szCs w:val="32"/>
          <w:lang w:eastAsia="cs-CZ"/>
        </w:rPr>
      </w:pPr>
    </w:p>
    <w:p w:rsidR="00886DF5" w:rsidRDefault="00886DF5" w:rsidP="00DE2B9E">
      <w:pPr>
        <w:rPr>
          <w:noProof/>
          <w:sz w:val="32"/>
          <w:szCs w:val="32"/>
          <w:lang w:eastAsia="cs-CZ"/>
        </w:rPr>
      </w:pPr>
    </w:p>
    <w:p w:rsidR="00886DF5" w:rsidRDefault="00886DF5" w:rsidP="00DE2B9E">
      <w:pPr>
        <w:rPr>
          <w:noProof/>
          <w:sz w:val="32"/>
          <w:szCs w:val="32"/>
          <w:lang w:eastAsia="cs-CZ"/>
        </w:rPr>
      </w:pPr>
      <w:r>
        <w:rPr>
          <w:noProof/>
          <w:lang w:eastAsia="cs-CZ"/>
        </w:rPr>
        <w:lastRenderedPageBreak/>
        <w:drawing>
          <wp:inline distT="0" distB="0" distL="0" distR="0" wp14:anchorId="13C149ED" wp14:editId="793DC257">
            <wp:extent cx="5759450" cy="567565"/>
            <wp:effectExtent l="0" t="0" r="0" b="4445"/>
            <wp:docPr id="31861" name="Obrázek 3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59450" cy="567565"/>
                    </a:xfrm>
                    <a:prstGeom prst="rect">
                      <a:avLst/>
                    </a:prstGeom>
                  </pic:spPr>
                </pic:pic>
              </a:graphicData>
            </a:graphic>
          </wp:inline>
        </w:drawing>
      </w:r>
    </w:p>
    <w:p w:rsidR="00886DF5" w:rsidRDefault="00886DF5" w:rsidP="00DE2B9E">
      <w:pPr>
        <w:rPr>
          <w:sz w:val="32"/>
          <w:szCs w:val="32"/>
        </w:rPr>
      </w:pPr>
    </w:p>
    <w:p w:rsidR="00886DF5" w:rsidRDefault="00886DF5" w:rsidP="00886DF5">
      <w:pPr>
        <w:rPr>
          <w:b/>
          <w:sz w:val="32"/>
          <w:szCs w:val="32"/>
          <w:u w:val="single"/>
        </w:rPr>
      </w:pPr>
      <w:r>
        <w:rPr>
          <w:b/>
          <w:sz w:val="32"/>
          <w:szCs w:val="32"/>
          <w:u w:val="single"/>
        </w:rPr>
        <w:t>Vedení přípojky</w:t>
      </w:r>
    </w:p>
    <w:p w:rsidR="00886DF5" w:rsidRDefault="00886DF5" w:rsidP="00886DF5">
      <w:pPr>
        <w:rPr>
          <w:b/>
          <w:sz w:val="32"/>
          <w:szCs w:val="32"/>
          <w:u w:val="single"/>
        </w:rPr>
      </w:pPr>
    </w:p>
    <w:p w:rsidR="00051D7F" w:rsidRDefault="00886DF5" w:rsidP="00DE2B9E">
      <w:pPr>
        <w:rPr>
          <w:sz w:val="32"/>
          <w:szCs w:val="32"/>
        </w:rPr>
      </w:pPr>
      <w:r>
        <w:rPr>
          <w:noProof/>
          <w:lang w:eastAsia="cs-CZ"/>
        </w:rPr>
        <w:drawing>
          <wp:inline distT="0" distB="0" distL="0" distR="0" wp14:anchorId="03219904" wp14:editId="3AF7ED18">
            <wp:extent cx="5759450" cy="1221471"/>
            <wp:effectExtent l="0" t="0" r="0" b="0"/>
            <wp:docPr id="31864" name="Obrázek 3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59450" cy="1221471"/>
                    </a:xfrm>
                    <a:prstGeom prst="rect">
                      <a:avLst/>
                    </a:prstGeom>
                  </pic:spPr>
                </pic:pic>
              </a:graphicData>
            </a:graphic>
          </wp:inline>
        </w:drawing>
      </w:r>
    </w:p>
    <w:p w:rsidR="00886DF5" w:rsidRDefault="00886DF5" w:rsidP="00DE2B9E">
      <w:pPr>
        <w:rPr>
          <w:sz w:val="32"/>
          <w:szCs w:val="32"/>
        </w:rPr>
      </w:pPr>
    </w:p>
    <w:p w:rsidR="00886DF5" w:rsidRDefault="00886DF5" w:rsidP="00DE2B9E">
      <w:pPr>
        <w:rPr>
          <w:sz w:val="32"/>
          <w:szCs w:val="32"/>
        </w:rPr>
      </w:pPr>
      <w:r>
        <w:rPr>
          <w:noProof/>
          <w:lang w:eastAsia="cs-CZ"/>
        </w:rPr>
        <w:drawing>
          <wp:inline distT="0" distB="0" distL="0" distR="0" wp14:anchorId="738DBBC1" wp14:editId="1F68DA6B">
            <wp:extent cx="5759450" cy="1550328"/>
            <wp:effectExtent l="0" t="0" r="0" b="0"/>
            <wp:docPr id="31865" name="Obrázek 3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59450" cy="1550328"/>
                    </a:xfrm>
                    <a:prstGeom prst="rect">
                      <a:avLst/>
                    </a:prstGeom>
                  </pic:spPr>
                </pic:pic>
              </a:graphicData>
            </a:graphic>
          </wp:inline>
        </w:drawing>
      </w:r>
    </w:p>
    <w:p w:rsidR="00051D7F" w:rsidRDefault="00051D7F" w:rsidP="00DE2B9E">
      <w:pPr>
        <w:rPr>
          <w:sz w:val="32"/>
          <w:szCs w:val="32"/>
        </w:rPr>
      </w:pPr>
    </w:p>
    <w:p w:rsidR="00EA6926" w:rsidRDefault="00EA6926" w:rsidP="00DE2B9E">
      <w:pPr>
        <w:rPr>
          <w:sz w:val="32"/>
          <w:szCs w:val="32"/>
        </w:rPr>
      </w:pPr>
    </w:p>
    <w:p w:rsidR="00886DF5" w:rsidRDefault="00886DF5" w:rsidP="00886DF5">
      <w:pPr>
        <w:rPr>
          <w:b/>
          <w:sz w:val="32"/>
          <w:szCs w:val="32"/>
          <w:u w:val="single"/>
        </w:rPr>
      </w:pPr>
      <w:r>
        <w:rPr>
          <w:b/>
          <w:sz w:val="32"/>
          <w:szCs w:val="32"/>
          <w:u w:val="single"/>
        </w:rPr>
        <w:t>Vodoměrná sestava</w:t>
      </w:r>
    </w:p>
    <w:p w:rsidR="00886DF5" w:rsidRDefault="00886DF5" w:rsidP="00DE2B9E">
      <w:pPr>
        <w:rPr>
          <w:sz w:val="32"/>
          <w:szCs w:val="32"/>
        </w:rPr>
      </w:pPr>
    </w:p>
    <w:p w:rsidR="00886DF5" w:rsidRDefault="00886DF5" w:rsidP="00DE2B9E">
      <w:pPr>
        <w:rPr>
          <w:sz w:val="32"/>
          <w:szCs w:val="32"/>
        </w:rPr>
      </w:pPr>
    </w:p>
    <w:p w:rsidR="00886DF5" w:rsidRDefault="00886DF5" w:rsidP="00DE2B9E">
      <w:pPr>
        <w:rPr>
          <w:sz w:val="32"/>
          <w:szCs w:val="32"/>
        </w:rPr>
      </w:pPr>
      <w:r>
        <w:rPr>
          <w:noProof/>
          <w:lang w:eastAsia="cs-CZ"/>
        </w:rPr>
        <w:drawing>
          <wp:inline distT="0" distB="0" distL="0" distR="0" wp14:anchorId="538F2AAD" wp14:editId="36650F5B">
            <wp:extent cx="5759450" cy="1946481"/>
            <wp:effectExtent l="0" t="0" r="0" b="0"/>
            <wp:docPr id="31854" name="Obrázek 3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59450" cy="1946481"/>
                    </a:xfrm>
                    <a:prstGeom prst="rect">
                      <a:avLst/>
                    </a:prstGeom>
                  </pic:spPr>
                </pic:pic>
              </a:graphicData>
            </a:graphic>
          </wp:inline>
        </w:drawing>
      </w:r>
    </w:p>
    <w:p w:rsidR="00886DF5" w:rsidRDefault="00886DF5" w:rsidP="00DE2B9E">
      <w:pPr>
        <w:rPr>
          <w:sz w:val="32"/>
          <w:szCs w:val="32"/>
        </w:rPr>
      </w:pPr>
    </w:p>
    <w:p w:rsidR="00886DF5" w:rsidRDefault="00886DF5" w:rsidP="00DE2B9E">
      <w:pPr>
        <w:rPr>
          <w:sz w:val="32"/>
          <w:szCs w:val="32"/>
        </w:rPr>
      </w:pPr>
    </w:p>
    <w:p w:rsidR="00886DF5" w:rsidRDefault="00886DF5" w:rsidP="00DE2B9E">
      <w:pPr>
        <w:rPr>
          <w:sz w:val="32"/>
          <w:szCs w:val="32"/>
        </w:rPr>
      </w:pPr>
    </w:p>
    <w:p w:rsidR="00886DF5" w:rsidRDefault="00886DF5" w:rsidP="00DE2B9E">
      <w:pPr>
        <w:rPr>
          <w:sz w:val="32"/>
          <w:szCs w:val="32"/>
        </w:rPr>
      </w:pPr>
    </w:p>
    <w:p w:rsidR="00886DF5" w:rsidRDefault="00886DF5" w:rsidP="00DE2B9E">
      <w:pPr>
        <w:rPr>
          <w:sz w:val="32"/>
          <w:szCs w:val="32"/>
        </w:rPr>
      </w:pPr>
    </w:p>
    <w:p w:rsidR="00886DF5" w:rsidRDefault="00886DF5" w:rsidP="00DE2B9E">
      <w:pPr>
        <w:rPr>
          <w:sz w:val="32"/>
          <w:szCs w:val="32"/>
        </w:rPr>
      </w:pPr>
    </w:p>
    <w:p w:rsidR="00886DF5" w:rsidRDefault="00886DF5" w:rsidP="00DE2B9E">
      <w:pPr>
        <w:rPr>
          <w:sz w:val="32"/>
          <w:szCs w:val="32"/>
        </w:rPr>
      </w:pPr>
      <w:r>
        <w:rPr>
          <w:noProof/>
          <w:lang w:eastAsia="cs-CZ"/>
        </w:rPr>
        <w:drawing>
          <wp:inline distT="0" distB="0" distL="0" distR="0" wp14:anchorId="6387C915" wp14:editId="6B3A1639">
            <wp:extent cx="5759450" cy="4794463"/>
            <wp:effectExtent l="0" t="0" r="0" b="6350"/>
            <wp:docPr id="31866" name="Obrázek 3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59450" cy="4794463"/>
                    </a:xfrm>
                    <a:prstGeom prst="rect">
                      <a:avLst/>
                    </a:prstGeom>
                  </pic:spPr>
                </pic:pic>
              </a:graphicData>
            </a:graphic>
          </wp:inline>
        </w:drawing>
      </w:r>
    </w:p>
    <w:p w:rsidR="00732066" w:rsidRDefault="00732066" w:rsidP="00DE2B9E">
      <w:pPr>
        <w:rPr>
          <w:sz w:val="32"/>
          <w:szCs w:val="32"/>
        </w:rPr>
      </w:pPr>
    </w:p>
    <w:p w:rsidR="00732066" w:rsidRDefault="00732066" w:rsidP="00DE2B9E">
      <w:pPr>
        <w:rPr>
          <w:sz w:val="32"/>
          <w:szCs w:val="32"/>
        </w:rPr>
      </w:pPr>
    </w:p>
    <w:p w:rsidR="00732066" w:rsidRDefault="00732066" w:rsidP="00DE2B9E">
      <w:pPr>
        <w:rPr>
          <w:sz w:val="32"/>
          <w:szCs w:val="32"/>
        </w:rPr>
      </w:pPr>
    </w:p>
    <w:p w:rsidR="00732066" w:rsidRDefault="00732066" w:rsidP="00DE2B9E">
      <w:pPr>
        <w:rPr>
          <w:sz w:val="32"/>
          <w:szCs w:val="32"/>
        </w:rPr>
      </w:pPr>
    </w:p>
    <w:p w:rsidR="00732066" w:rsidRDefault="00732066" w:rsidP="00DE2B9E">
      <w:pPr>
        <w:rPr>
          <w:sz w:val="32"/>
          <w:szCs w:val="32"/>
        </w:rPr>
      </w:pPr>
    </w:p>
    <w:p w:rsidR="00732066" w:rsidRDefault="00732066" w:rsidP="00DE2B9E">
      <w:pPr>
        <w:rPr>
          <w:sz w:val="32"/>
          <w:szCs w:val="32"/>
        </w:rPr>
      </w:pPr>
    </w:p>
    <w:p w:rsidR="00732066" w:rsidRDefault="00732066" w:rsidP="00DE2B9E">
      <w:pPr>
        <w:rPr>
          <w:sz w:val="32"/>
          <w:szCs w:val="32"/>
        </w:rPr>
      </w:pPr>
    </w:p>
    <w:p w:rsidR="00732066" w:rsidRDefault="00732066" w:rsidP="00DE2B9E">
      <w:pPr>
        <w:rPr>
          <w:sz w:val="32"/>
          <w:szCs w:val="32"/>
        </w:rPr>
      </w:pPr>
    </w:p>
    <w:p w:rsidR="00732066" w:rsidRDefault="00732066" w:rsidP="00DE2B9E">
      <w:pPr>
        <w:rPr>
          <w:sz w:val="32"/>
          <w:szCs w:val="32"/>
        </w:rPr>
      </w:pPr>
    </w:p>
    <w:p w:rsidR="00732066" w:rsidRDefault="00732066" w:rsidP="00DE2B9E">
      <w:pPr>
        <w:rPr>
          <w:sz w:val="32"/>
          <w:szCs w:val="32"/>
        </w:rPr>
      </w:pPr>
    </w:p>
    <w:p w:rsidR="00732066" w:rsidRDefault="00732066" w:rsidP="00DE2B9E">
      <w:pPr>
        <w:rPr>
          <w:sz w:val="32"/>
          <w:szCs w:val="32"/>
        </w:rPr>
      </w:pPr>
    </w:p>
    <w:p w:rsidR="00732066" w:rsidRDefault="00732066" w:rsidP="00DE2B9E">
      <w:pPr>
        <w:rPr>
          <w:sz w:val="32"/>
          <w:szCs w:val="32"/>
        </w:rPr>
      </w:pPr>
    </w:p>
    <w:p w:rsidR="00732066" w:rsidRDefault="00732066" w:rsidP="00DE2B9E">
      <w:pPr>
        <w:rPr>
          <w:sz w:val="32"/>
          <w:szCs w:val="32"/>
        </w:rPr>
      </w:pPr>
    </w:p>
    <w:p w:rsidR="00732066" w:rsidRDefault="00732066" w:rsidP="00DE2B9E">
      <w:pPr>
        <w:rPr>
          <w:sz w:val="32"/>
          <w:szCs w:val="32"/>
        </w:rPr>
      </w:pPr>
    </w:p>
    <w:p w:rsidR="00732066" w:rsidRDefault="00732066" w:rsidP="00DE2B9E">
      <w:pPr>
        <w:rPr>
          <w:sz w:val="32"/>
          <w:szCs w:val="32"/>
        </w:rPr>
      </w:pPr>
    </w:p>
    <w:p w:rsidR="00732066" w:rsidRDefault="00732066" w:rsidP="00DE2B9E">
      <w:pPr>
        <w:rPr>
          <w:sz w:val="32"/>
          <w:szCs w:val="32"/>
        </w:rPr>
      </w:pPr>
    </w:p>
    <w:p w:rsidR="00732066" w:rsidRDefault="00732066" w:rsidP="00DE2B9E">
      <w:pPr>
        <w:rPr>
          <w:sz w:val="32"/>
          <w:szCs w:val="32"/>
        </w:rPr>
      </w:pPr>
      <w:r>
        <w:rPr>
          <w:noProof/>
          <w:lang w:eastAsia="cs-CZ"/>
        </w:rPr>
        <w:drawing>
          <wp:inline distT="0" distB="0" distL="0" distR="0" wp14:anchorId="48E27921" wp14:editId="334DB3F1">
            <wp:extent cx="5517932" cy="7980397"/>
            <wp:effectExtent l="0" t="0" r="6985" b="1905"/>
            <wp:docPr id="31867" name="Obrázek 3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521011" cy="7984850"/>
                    </a:xfrm>
                    <a:prstGeom prst="rect">
                      <a:avLst/>
                    </a:prstGeom>
                  </pic:spPr>
                </pic:pic>
              </a:graphicData>
            </a:graphic>
          </wp:inline>
        </w:drawing>
      </w:r>
    </w:p>
    <w:p w:rsidR="00732066" w:rsidRDefault="00732066" w:rsidP="00DE2B9E">
      <w:pPr>
        <w:rPr>
          <w:sz w:val="32"/>
          <w:szCs w:val="32"/>
        </w:rPr>
      </w:pPr>
    </w:p>
    <w:p w:rsidR="00732066" w:rsidRDefault="00732066" w:rsidP="00DE2B9E">
      <w:pPr>
        <w:rPr>
          <w:sz w:val="32"/>
          <w:szCs w:val="32"/>
        </w:rPr>
      </w:pPr>
    </w:p>
    <w:p w:rsidR="00732066" w:rsidRDefault="00732066" w:rsidP="00DE2B9E">
      <w:pPr>
        <w:rPr>
          <w:sz w:val="32"/>
          <w:szCs w:val="32"/>
        </w:rPr>
      </w:pPr>
    </w:p>
    <w:p w:rsidR="00732066" w:rsidRDefault="00732066" w:rsidP="00DE2B9E">
      <w:pPr>
        <w:rPr>
          <w:sz w:val="32"/>
          <w:szCs w:val="32"/>
        </w:rPr>
      </w:pPr>
      <w:r>
        <w:rPr>
          <w:noProof/>
          <w:lang w:eastAsia="cs-CZ"/>
        </w:rPr>
        <w:drawing>
          <wp:inline distT="0" distB="0" distL="0" distR="0" wp14:anchorId="3CCDBCDE" wp14:editId="3BD3544F">
            <wp:extent cx="5759450" cy="1761102"/>
            <wp:effectExtent l="0" t="0" r="0" b="0"/>
            <wp:docPr id="31868" name="Obrázek 3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59450" cy="1761102"/>
                    </a:xfrm>
                    <a:prstGeom prst="rect">
                      <a:avLst/>
                    </a:prstGeom>
                  </pic:spPr>
                </pic:pic>
              </a:graphicData>
            </a:graphic>
          </wp:inline>
        </w:drawing>
      </w:r>
    </w:p>
    <w:p w:rsidR="00732066" w:rsidRDefault="00732066" w:rsidP="00DE2B9E">
      <w:pPr>
        <w:rPr>
          <w:sz w:val="32"/>
          <w:szCs w:val="32"/>
        </w:rPr>
      </w:pPr>
    </w:p>
    <w:p w:rsidR="00732066" w:rsidRDefault="00732066" w:rsidP="00DE2B9E">
      <w:pPr>
        <w:rPr>
          <w:sz w:val="32"/>
          <w:szCs w:val="32"/>
        </w:rPr>
      </w:pPr>
      <w:r>
        <w:rPr>
          <w:noProof/>
          <w:lang w:eastAsia="cs-CZ"/>
        </w:rPr>
        <w:drawing>
          <wp:inline distT="0" distB="0" distL="0" distR="0" wp14:anchorId="7D4A3C05" wp14:editId="23ED8487">
            <wp:extent cx="5591175" cy="6600825"/>
            <wp:effectExtent l="0" t="0" r="9525" b="9525"/>
            <wp:docPr id="31869" name="Obrázek 3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591175" cy="6600825"/>
                    </a:xfrm>
                    <a:prstGeom prst="rect">
                      <a:avLst/>
                    </a:prstGeom>
                  </pic:spPr>
                </pic:pic>
              </a:graphicData>
            </a:graphic>
          </wp:inline>
        </w:drawing>
      </w:r>
    </w:p>
    <w:p w:rsidR="00732066" w:rsidRDefault="00732066" w:rsidP="00732066">
      <w:pPr>
        <w:rPr>
          <w:b/>
          <w:sz w:val="32"/>
          <w:szCs w:val="32"/>
        </w:rPr>
      </w:pPr>
      <w:r>
        <w:rPr>
          <w:b/>
          <w:sz w:val="32"/>
          <w:szCs w:val="32"/>
          <w:u w:val="single"/>
        </w:rPr>
        <w:lastRenderedPageBreak/>
        <w:t xml:space="preserve">Závěr: </w:t>
      </w:r>
      <w:r w:rsidRPr="00217CCB">
        <w:rPr>
          <w:b/>
          <w:sz w:val="32"/>
          <w:szCs w:val="32"/>
        </w:rPr>
        <w:t>výše</w:t>
      </w:r>
      <w:r>
        <w:rPr>
          <w:b/>
          <w:sz w:val="32"/>
          <w:szCs w:val="32"/>
        </w:rPr>
        <w:t xml:space="preserve"> zmíněné informace jsou v požadavcích provozovatelů vodovodních sítí. Pro příklad uvádím:</w:t>
      </w:r>
    </w:p>
    <w:p w:rsidR="00732066" w:rsidRDefault="00732066" w:rsidP="00732066">
      <w:pPr>
        <w:rPr>
          <w:b/>
          <w:sz w:val="32"/>
          <w:szCs w:val="32"/>
        </w:rPr>
      </w:pPr>
      <w:r>
        <w:rPr>
          <w:b/>
          <w:sz w:val="32"/>
          <w:szCs w:val="32"/>
        </w:rPr>
        <w:t xml:space="preserve">Zdroj: </w:t>
      </w:r>
      <w:hyperlink r:id="rId157" w:history="1">
        <w:r w:rsidRPr="001157CE">
          <w:rPr>
            <w:rStyle w:val="Hypertextovodkaz"/>
            <w:b/>
            <w:sz w:val="32"/>
            <w:szCs w:val="32"/>
          </w:rPr>
          <w:t>https://www.vak-hod.cz/?page_id=310</w:t>
        </w:r>
      </w:hyperlink>
    </w:p>
    <w:p w:rsidR="00732066" w:rsidRDefault="00732066" w:rsidP="00732066">
      <w:pPr>
        <w:rPr>
          <w:b/>
          <w:sz w:val="32"/>
          <w:szCs w:val="32"/>
        </w:rPr>
      </w:pPr>
    </w:p>
    <w:p w:rsidR="00732066" w:rsidRDefault="00732066" w:rsidP="00732066">
      <w:pPr>
        <w:pStyle w:val="Nadpis3"/>
      </w:pPr>
      <w:r>
        <w:t>Technické a materiálové řešení vodovodní přípojky</w:t>
      </w:r>
    </w:p>
    <w:p w:rsidR="00732066" w:rsidRDefault="00732066" w:rsidP="00732066">
      <w:pPr>
        <w:numPr>
          <w:ilvl w:val="0"/>
          <w:numId w:val="37"/>
        </w:numPr>
        <w:spacing w:before="100" w:beforeAutospacing="1" w:after="100" w:afterAutospacing="1"/>
      </w:pPr>
      <w:r>
        <w:t>Vodovodní přípojku je nutno provádět vždy jako celou stavbu od vodovodního řadu včetně napojení až po hlavní uzávěr vody (včetně vodoměrné sestavy). Nelze v žádném případě budovat pouze samostatné odbočení z vodovodního řadu v  místech plánovaných staveb (u nově budovaných vodovodních řadů), které v budoucnu  budou napojeny na  veřejný vodovod.</w:t>
      </w:r>
    </w:p>
    <w:p w:rsidR="00732066" w:rsidRDefault="00732066" w:rsidP="00732066">
      <w:pPr>
        <w:numPr>
          <w:ilvl w:val="0"/>
          <w:numId w:val="37"/>
        </w:numPr>
        <w:spacing w:before="100" w:beforeAutospacing="1" w:after="100" w:afterAutospacing="1"/>
      </w:pPr>
      <w:r>
        <w:t>Pro jednoho odběratele vody z veřejného vodovodu má být navržena jedna vodovodní přípojka.</w:t>
      </w:r>
    </w:p>
    <w:p w:rsidR="00732066" w:rsidRDefault="00732066" w:rsidP="00732066">
      <w:pPr>
        <w:numPr>
          <w:ilvl w:val="0"/>
          <w:numId w:val="37"/>
        </w:numPr>
        <w:spacing w:before="100" w:beforeAutospacing="1" w:after="100" w:afterAutospacing="1"/>
      </w:pPr>
      <w:r>
        <w:t>Vodovodní přípojka musí být v celé délce jednotného profilu a materiálu, přímá a co nejkratší (po  vodoměr).</w:t>
      </w:r>
    </w:p>
    <w:p w:rsidR="00732066" w:rsidRDefault="00732066" w:rsidP="00732066">
      <w:pPr>
        <w:numPr>
          <w:ilvl w:val="0"/>
          <w:numId w:val="37"/>
        </w:numPr>
        <w:spacing w:before="100" w:beforeAutospacing="1" w:after="100" w:afterAutospacing="1"/>
      </w:pPr>
      <w:r>
        <w:t>Napojení nové vodovodní přípojky na jinou stávající vodovodní přípojku je možné pouze ve vodoměrné šachtě. K napojení je třeba mít písemný souhlas vlastníka stávající vodovodní přípojky a vodoměrné šachty.  Ve vodoměrné šachtě musí být pro novou přípojku osazen  další samostatný fakturační vodoměr. Tato varianta je možná pouze ve výjimečných případech, kdy není možné jiné technické řešení (nutno předem odsouhlasit s příslušným provozem).</w:t>
      </w:r>
    </w:p>
    <w:p w:rsidR="00732066" w:rsidRDefault="00732066" w:rsidP="00732066">
      <w:pPr>
        <w:numPr>
          <w:ilvl w:val="0"/>
          <w:numId w:val="37"/>
        </w:numPr>
        <w:spacing w:before="100" w:beforeAutospacing="1" w:after="100" w:afterAutospacing="1"/>
      </w:pPr>
      <w:r>
        <w:t>Potrubí vodovodní přípojky má stoupat směrem k vnitřnímu vodovodu ve sklonu min</w:t>
      </w:r>
      <w:r>
        <w:br/>
        <w:t>3 ‰, (vždy, kdy je to  technicky možné).</w:t>
      </w:r>
    </w:p>
    <w:p w:rsidR="00732066" w:rsidRDefault="00732066" w:rsidP="00732066">
      <w:pPr>
        <w:numPr>
          <w:ilvl w:val="0"/>
          <w:numId w:val="37"/>
        </w:numPr>
        <w:spacing w:before="100" w:beforeAutospacing="1" w:after="100" w:afterAutospacing="1"/>
      </w:pPr>
      <w:r>
        <w:t>Při křížení vodovodní přípojky s kanalizačním nebo  jiným potrubím dopravujícím zdraví škodlivé látky má být vodovodní přípojka uložena nad tímto potrubím podle ČSN 73 6005. Není-li tento požadavek možné dodržet, navrhnou se technická opatření zabezpečující ochranu vody proti znečištění v případě poruchy přípojky nebo křižovaného potrubí (např. uložení přípojky v místě křížení do chráničky s minimálním přesahem 2 m na každou stranu , při křížení pod komunikací s vyvedením chráničky 1m za okraje komunikace ).</w:t>
      </w:r>
    </w:p>
    <w:p w:rsidR="00732066" w:rsidRDefault="00732066" w:rsidP="00732066">
      <w:pPr>
        <w:numPr>
          <w:ilvl w:val="0"/>
          <w:numId w:val="37"/>
        </w:numPr>
        <w:spacing w:before="100" w:beforeAutospacing="1" w:after="100" w:afterAutospacing="1"/>
      </w:pPr>
      <w:r>
        <w:t>Doporučené ochranné pásmo vodovodní přípojky je 0,5 m od vnějšího líce stěny potrubí na obě strany.</w:t>
      </w:r>
    </w:p>
    <w:p w:rsidR="00732066" w:rsidRDefault="00732066" w:rsidP="00732066">
      <w:pPr>
        <w:numPr>
          <w:ilvl w:val="0"/>
          <w:numId w:val="37"/>
        </w:numPr>
        <w:spacing w:before="100" w:beforeAutospacing="1" w:after="100" w:afterAutospacing="1"/>
      </w:pPr>
      <w:r>
        <w:t>Vnitřní rozvody vody musí být před napojením na veřejný vodovod technicky způsobilé.</w:t>
      </w:r>
    </w:p>
    <w:p w:rsidR="00732066" w:rsidRDefault="00732066" w:rsidP="00732066">
      <w:pPr>
        <w:numPr>
          <w:ilvl w:val="0"/>
          <w:numId w:val="37"/>
        </w:numPr>
        <w:spacing w:before="100" w:beforeAutospacing="1" w:after="100" w:afterAutospacing="1"/>
      </w:pPr>
      <w:r>
        <w:t>Rozvody vody z jiných zdrojů (například studna) nesmí být propojeny s rozvody vody z veřejného vodovodu!</w:t>
      </w:r>
    </w:p>
    <w:p w:rsidR="00732066" w:rsidRDefault="00732066" w:rsidP="00732066">
      <w:pPr>
        <w:numPr>
          <w:ilvl w:val="0"/>
          <w:numId w:val="37"/>
        </w:numPr>
        <w:spacing w:before="100" w:beforeAutospacing="1" w:after="100" w:afterAutospacing="1"/>
      </w:pPr>
      <w:r>
        <w:t>Minimální vnitřní světlost vodovodní přípojky je DN 25 mm (1“).</w:t>
      </w:r>
    </w:p>
    <w:p w:rsidR="00732066" w:rsidRDefault="00732066" w:rsidP="00732066">
      <w:pPr>
        <w:numPr>
          <w:ilvl w:val="0"/>
          <w:numId w:val="37"/>
        </w:numPr>
        <w:spacing w:before="100" w:beforeAutospacing="1" w:after="100" w:afterAutospacing="1"/>
      </w:pPr>
      <w:r>
        <w:t>Vodovodní přípojky DN 25 až DN 50 je nutno ukládat v úseku od místa napojení až po vodoměrnou sestavu do chrániček.</w:t>
      </w:r>
    </w:p>
    <w:p w:rsidR="00732066" w:rsidRDefault="00732066" w:rsidP="00732066">
      <w:pPr>
        <w:numPr>
          <w:ilvl w:val="0"/>
          <w:numId w:val="37"/>
        </w:numPr>
        <w:spacing w:before="100" w:beforeAutospacing="1" w:after="100" w:afterAutospacing="1"/>
      </w:pPr>
      <w:r>
        <w:t>Chránička musí být provedena jako monolit. Navrhovaným materiálem pro chráničku může být PE nebo PVC. Pro vodovodní přípojku DN 25 musí být  minimální vnitřní průměr chráničky 65 mm. U  větších průměrů přípojek je nutno použít chráničku odpovídající větší velikosti.</w:t>
      </w:r>
    </w:p>
    <w:p w:rsidR="00732066" w:rsidRDefault="00732066" w:rsidP="00732066">
      <w:pPr>
        <w:numPr>
          <w:ilvl w:val="0"/>
          <w:numId w:val="37"/>
        </w:numPr>
        <w:spacing w:before="100" w:beforeAutospacing="1" w:after="100" w:afterAutospacing="1"/>
      </w:pPr>
      <w:r>
        <w:t>Délka a profil chráničky je dána vzdáleností vodoměru od místa odbočení z vodovodního řadu a umístěním vodoměrné sestavy.</w:t>
      </w:r>
    </w:p>
    <w:p w:rsidR="00732066" w:rsidRDefault="00732066" w:rsidP="00732066">
      <w:pPr>
        <w:numPr>
          <w:ilvl w:val="0"/>
          <w:numId w:val="37"/>
        </w:numPr>
        <w:spacing w:before="100" w:beforeAutospacing="1" w:after="100" w:afterAutospacing="1"/>
      </w:pPr>
      <w:r>
        <w:t xml:space="preserve">Pro vodovodní přípojku DN 25 (1“): </w:t>
      </w:r>
    </w:p>
    <w:p w:rsidR="00732066" w:rsidRDefault="00732066" w:rsidP="00732066">
      <w:pPr>
        <w:pStyle w:val="Normlnweb"/>
        <w:ind w:left="720"/>
      </w:pPr>
      <w:r>
        <w:t>a) při umístění vodoměrné sestavy ve sklepních prostorách objektu nebo ve vodoměrné šachtě vně objektu, je nutno použít chráničku:</w:t>
      </w:r>
      <w:r>
        <w:br/>
        <w:t>– profilu DN 50 při délce přípojky od 1,5 m do 15,0 m</w:t>
      </w:r>
      <w:r>
        <w:br/>
        <w:t>– profilu DN 80 při délce přípojky od 15,0 m do 20,0 m.</w:t>
      </w:r>
    </w:p>
    <w:p w:rsidR="00732066" w:rsidRDefault="00732066" w:rsidP="00732066">
      <w:pPr>
        <w:pStyle w:val="Normlnweb"/>
        <w:ind w:left="720"/>
      </w:pPr>
      <w:r>
        <w:lastRenderedPageBreak/>
        <w:t>b) při umístění vodoměrné sestavy ve vestavěné nice nebo v podlahové šachtičce v objektu, je nutno použít chráničku:</w:t>
      </w:r>
      <w:r>
        <w:br/>
        <w:t>– profilu DN 50 s min. poloměrem zaoblení 1,0 m  při délce přípojky od 1,5 m do 8,0 m</w:t>
      </w:r>
      <w:r>
        <w:br/>
        <w:t>– profilu DN 80 s min. poloměrem zaoblení 1,5 m při délce přípojky od 8,0 m do 20,0 m</w:t>
      </w:r>
    </w:p>
    <w:p w:rsidR="00732066" w:rsidRDefault="00732066" w:rsidP="00732066">
      <w:pPr>
        <w:numPr>
          <w:ilvl w:val="0"/>
          <w:numId w:val="37"/>
        </w:numPr>
        <w:spacing w:before="100" w:beforeAutospacing="1" w:after="100" w:afterAutospacing="1"/>
      </w:pPr>
      <w:r>
        <w:t>Mezikruží mezi chráničkou a trubním materiálem přípojky je nutné utěsnit vhodným způsobem v místě napojení na vodovodní řád i v místě vodoměrné sestavy (tvarovatelnou hmotou na vytěsňování spár, denzopáskou odolnou proti vodě, atp.).</w:t>
      </w:r>
    </w:p>
    <w:p w:rsidR="00732066" w:rsidRDefault="00732066" w:rsidP="00732066">
      <w:pPr>
        <w:numPr>
          <w:ilvl w:val="0"/>
          <w:numId w:val="37"/>
        </w:numPr>
        <w:spacing w:before="100" w:beforeAutospacing="1" w:after="100" w:afterAutospacing="1"/>
      </w:pPr>
      <w:r>
        <w:t>Vodovodní přípojku je nutno ukládat do nezámrzné hloubky (podle ČSN 75 5401).</w:t>
      </w:r>
    </w:p>
    <w:p w:rsidR="00732066" w:rsidRDefault="00732066" w:rsidP="00732066">
      <w:pPr>
        <w:numPr>
          <w:ilvl w:val="0"/>
          <w:numId w:val="37"/>
        </w:numPr>
        <w:spacing w:before="100" w:beforeAutospacing="1" w:after="100" w:afterAutospacing="1"/>
      </w:pPr>
      <w:r>
        <w:t>Materiál vodovodní přípojky DN 25 až DN 50 je výhradně z lPE, rPE, chráničky PVC, PE.</w:t>
      </w:r>
    </w:p>
    <w:p w:rsidR="00732066" w:rsidRDefault="00732066" w:rsidP="00732066">
      <w:pPr>
        <w:numPr>
          <w:ilvl w:val="0"/>
          <w:numId w:val="37"/>
        </w:numPr>
        <w:spacing w:before="100" w:beforeAutospacing="1" w:after="100" w:afterAutospacing="1"/>
      </w:pPr>
      <w:r>
        <w:t>Materiál přípojek s DN nad 50 je volen dle konkrétních podmínek.</w:t>
      </w:r>
    </w:p>
    <w:p w:rsidR="00732066" w:rsidRDefault="00732066" w:rsidP="00732066">
      <w:pPr>
        <w:numPr>
          <w:ilvl w:val="0"/>
          <w:numId w:val="37"/>
        </w:numPr>
        <w:spacing w:before="100" w:beforeAutospacing="1" w:after="100" w:afterAutospacing="1"/>
      </w:pPr>
      <w:r>
        <w:t>Vodovodní přípojka je napojována na vodovodní řad navrtávacím pasem, případně jinou tvarovkou (v případě výřezu). V místě napojení je vždy zemní uzavírací ventil (ZV) se zemní zákopovou soupravou (ZZS).</w:t>
      </w:r>
    </w:p>
    <w:p w:rsidR="00732066" w:rsidRDefault="00732066" w:rsidP="00732066">
      <w:pPr>
        <w:numPr>
          <w:ilvl w:val="0"/>
          <w:numId w:val="37"/>
        </w:numPr>
        <w:spacing w:before="100" w:beforeAutospacing="1" w:after="100" w:afterAutospacing="1"/>
      </w:pPr>
      <w:r>
        <w:t>Vlastní přípojka od odbočení z vodovodního řadu, (od ZV až po vodoměrnou sestavu), musí být provedena z jednoho celistvého kusu trubního materiálu, který nesmí být spojován. V odůvodněných případech je možné provést spojení elektrotvarovkou – nerozebíratelným spojem, a to pouze se souhlasem provozovatele veřejného vodovodu. U tzv. nekompletní přípojky (bez ukončení vodoměrnou sestavou), musí být trubní část zaslepena záslepkou. Pokračování trubní části až po vodoměr lze pro spojení obou částí potrubí použít pouze elektrotvarovky.</w:t>
      </w:r>
    </w:p>
    <w:p w:rsidR="00732066" w:rsidRDefault="00732066" w:rsidP="00732066">
      <w:pPr>
        <w:numPr>
          <w:ilvl w:val="0"/>
          <w:numId w:val="37"/>
        </w:numPr>
        <w:spacing w:before="100" w:beforeAutospacing="1" w:after="100" w:afterAutospacing="1"/>
      </w:pPr>
      <w:r>
        <w:t>Obecně platí pravidlo nepoužívat v zemním tělese tvarovky z černé oceli (i s pozinkovanou nebo jinou úpravou).</w:t>
      </w:r>
    </w:p>
    <w:p w:rsidR="00732066" w:rsidRDefault="00732066" w:rsidP="00732066">
      <w:pPr>
        <w:numPr>
          <w:ilvl w:val="0"/>
          <w:numId w:val="37"/>
        </w:numPr>
        <w:spacing w:before="100" w:beforeAutospacing="1" w:after="100" w:afterAutospacing="1"/>
      </w:pPr>
      <w:r>
        <w:t>V místech, kde trubní materiál přípojky je nutno napojit na vodoměrnou sestavu, je nutné používat elektrotvarovky z PE materiálů (nerozebíratelné spoje) tak, aby nebylo možno s přípojkou před vodoměrem neoprávněně manipulovat.</w:t>
      </w:r>
    </w:p>
    <w:p w:rsidR="00732066" w:rsidRDefault="00732066" w:rsidP="00732066">
      <w:pPr>
        <w:numPr>
          <w:ilvl w:val="0"/>
          <w:numId w:val="37"/>
        </w:numPr>
        <w:spacing w:before="100" w:beforeAutospacing="1" w:after="100" w:afterAutospacing="1"/>
      </w:pPr>
      <w:r>
        <w:t>Vodoměrná sestava musí být uchycena v držáku odpovídající velikosti a má obsahovat ve směru toku uzavírací ventil, vodoměr, zpětnou klapku, hlavní domovní uzávěr s odvodňovacím ventilem, mechanický filtr.</w:t>
      </w:r>
    </w:p>
    <w:p w:rsidR="00732066" w:rsidRDefault="00732066" w:rsidP="00732066">
      <w:pPr>
        <w:numPr>
          <w:ilvl w:val="0"/>
          <w:numId w:val="37"/>
        </w:numPr>
        <w:spacing w:before="100" w:beforeAutospacing="1" w:after="100" w:afterAutospacing="1"/>
      </w:pPr>
      <w:r>
        <w:t>Vodoměr ve směru přítoku pitné vody musí být opatřen plombou v místě připojovací matice.</w:t>
      </w:r>
    </w:p>
    <w:p w:rsidR="00732066" w:rsidRDefault="00732066" w:rsidP="00732066">
      <w:pPr>
        <w:numPr>
          <w:ilvl w:val="0"/>
          <w:numId w:val="37"/>
        </w:numPr>
        <w:spacing w:before="100" w:beforeAutospacing="1" w:after="100" w:afterAutospacing="1"/>
      </w:pPr>
      <w:r>
        <w:t>Prostupy trubního materiálu vodovodní přípojky stěnami objektů (budovy, šachty) je nutno provést tak, aby bylo zabráněno mechanickému poškození přípojky, a aby byly tyto vodotěsně upraveny.</w:t>
      </w:r>
    </w:p>
    <w:p w:rsidR="00732066" w:rsidRDefault="00732066" w:rsidP="00732066">
      <w:pPr>
        <w:numPr>
          <w:ilvl w:val="0"/>
          <w:numId w:val="37"/>
        </w:numPr>
        <w:spacing w:before="100" w:beforeAutospacing="1" w:after="100" w:afterAutospacing="1"/>
      </w:pPr>
      <w:r>
        <w:t>Utěsnění prostupů stěnami objektů si na své náklady zajišťuje vlastník připojované nemovitosti.</w:t>
      </w:r>
    </w:p>
    <w:p w:rsidR="00732066" w:rsidRDefault="00732066" w:rsidP="00732066">
      <w:pPr>
        <w:numPr>
          <w:ilvl w:val="0"/>
          <w:numId w:val="37"/>
        </w:numPr>
        <w:spacing w:before="100" w:beforeAutospacing="1" w:after="100" w:afterAutospacing="1"/>
      </w:pPr>
      <w:r>
        <w:t>O umístění vodoměrně sestavy na přípojce rozhoduje referent VHR společnosti Vodovody a kanalizace Hodonín, a.s., vyjadřující se k dané stavbě (dle stavebního zákona 50/1976 Sb., ve znění pozdějších předpisů).</w:t>
      </w:r>
    </w:p>
    <w:p w:rsidR="00732066" w:rsidRDefault="00732066" w:rsidP="00732066">
      <w:pPr>
        <w:numPr>
          <w:ilvl w:val="0"/>
          <w:numId w:val="37"/>
        </w:numPr>
        <w:spacing w:before="100" w:beforeAutospacing="1" w:after="100" w:afterAutospacing="1"/>
      </w:pPr>
      <w:r>
        <w:t>Při návrhu umístění vodoměrné sestavy je nutné brát  v úvahu následující okolnosti:</w:t>
      </w:r>
      <w:r>
        <w:br/>
        <w:t>– snadnou přístupnost k vodoměru při odečtu, kontrole, výměně,</w:t>
      </w:r>
      <w:r>
        <w:br/>
        <w:t>– ochranu vodoměru před mechanickým poškozením, zamrznutím, krádeží,</w:t>
      </w:r>
      <w:r>
        <w:br/>
        <w:t>– v maximální možné míře zamezení neoprávněných odběrů pitné vody z části</w:t>
      </w:r>
      <w:r>
        <w:br/>
        <w:t>vodovodní přípojky před vodoměrem (zejména v úsecích, kde je přípojka uložena</w:t>
      </w:r>
      <w:r>
        <w:br/>
        <w:t>v zemním tělese na soukromém pozemku).</w:t>
      </w:r>
      <w:r>
        <w:br/>
        <w:t>– vzdálenost vodoměru od vodovodního řadu</w:t>
      </w:r>
      <w:r>
        <w:br/>
        <w:t>– dispoziční uspořádání objektu</w:t>
      </w:r>
    </w:p>
    <w:p w:rsidR="00732066" w:rsidRDefault="00732066" w:rsidP="00732066">
      <w:pPr>
        <w:numPr>
          <w:ilvl w:val="0"/>
          <w:numId w:val="37"/>
        </w:numPr>
        <w:spacing w:before="100" w:beforeAutospacing="1" w:after="100" w:afterAutospacing="1"/>
      </w:pPr>
      <w:r>
        <w:t xml:space="preserve">Možnosti umístění vodoměrné sestavy: sklep, nika, malá podlahová šachtička, venkovní vodoměrná šachta, malorozměrová šachta. </w:t>
      </w:r>
    </w:p>
    <w:p w:rsidR="00732066" w:rsidRDefault="00732066" w:rsidP="00732066">
      <w:pPr>
        <w:pStyle w:val="Normlnweb"/>
        <w:ind w:left="720"/>
      </w:pPr>
      <w:r>
        <w:rPr>
          <w:rStyle w:val="Siln"/>
        </w:rPr>
        <w:lastRenderedPageBreak/>
        <w:t>A/</w:t>
      </w:r>
      <w:r>
        <w:br/>
        <w:t>U objektů s trvalou přítomností osob (rodinné domy, bytové domy, prodejny) a vzdálenosti vodoměru max. 20 m od vodovodního řadu jsou vodoměrné sestavy přednostně umisťovány:</w:t>
      </w:r>
    </w:p>
    <w:p w:rsidR="00732066" w:rsidRDefault="00732066" w:rsidP="00732066">
      <w:pPr>
        <w:pStyle w:val="Normlnweb"/>
        <w:ind w:left="720"/>
      </w:pPr>
      <w:r>
        <w:t>a) </w:t>
      </w:r>
      <w:r>
        <w:rPr>
          <w:u w:val="single"/>
        </w:rPr>
        <w:t>do podzemního podlaží</w:t>
      </w:r>
      <w:r>
        <w:t> (sklepa) – v případě podsklepeného objektu:</w:t>
      </w:r>
      <w:r>
        <w:br/>
        <w:t>– na stěnu (na suchém a větraném místě) ve vzdálenosti max. 2,0 m od obvodového zdiva a ve výšce 0,2 – 1,2 m od podlahy</w:t>
      </w:r>
    </w:p>
    <w:p w:rsidR="00732066" w:rsidRDefault="00732066" w:rsidP="00732066">
      <w:pPr>
        <w:pStyle w:val="Normlnweb"/>
        <w:ind w:left="720"/>
      </w:pPr>
      <w:r>
        <w:t>b) </w:t>
      </w:r>
      <w:r>
        <w:rPr>
          <w:u w:val="single"/>
        </w:rPr>
        <w:t>do přízemí</w:t>
      </w:r>
      <w:r>
        <w:t> – v případě nepodsklepeného objektu:</w:t>
      </w:r>
    </w:p>
    <w:p w:rsidR="00732066" w:rsidRDefault="00732066" w:rsidP="00732066">
      <w:pPr>
        <w:numPr>
          <w:ilvl w:val="1"/>
          <w:numId w:val="37"/>
        </w:numPr>
        <w:spacing w:before="100" w:beforeAutospacing="1" w:after="100" w:afterAutospacing="1"/>
      </w:pPr>
      <w:r>
        <w:t xml:space="preserve">ve vytápěných prostorách, a tam, kde je předpoklad, že teplota vzduchu neklesne pod bod mrazu (např. zádveří, chodba, technická místnost), lze sestavu umístit: </w:t>
      </w:r>
    </w:p>
    <w:p w:rsidR="00732066" w:rsidRDefault="00732066" w:rsidP="00732066">
      <w:pPr>
        <w:pStyle w:val="Normlnweb"/>
        <w:ind w:left="1440"/>
      </w:pPr>
      <w:r>
        <w:t>– na stěnu ve vzdálenosti max. 2,0 m od obvodového zdiva a ve výšce 0,3 – 0,9 m nad upravenou podlahou</w:t>
      </w:r>
      <w:r>
        <w:br/>
        <w:t>– do niky ve stejné výšce</w:t>
      </w:r>
    </w:p>
    <w:p w:rsidR="00732066" w:rsidRDefault="00732066" w:rsidP="00732066">
      <w:pPr>
        <w:numPr>
          <w:ilvl w:val="1"/>
          <w:numId w:val="37"/>
        </w:numPr>
        <w:spacing w:before="100" w:beforeAutospacing="1" w:after="100" w:afterAutospacing="1"/>
      </w:pPr>
      <w:r>
        <w:t xml:space="preserve">v nevytápěných místnostech a místnostech, které jsou větrány z exteriéru budov, a kde lze předpokládat pokles teplot pod bod mrazu (např. nevytápěné garáže, průjezdy), je nutné vodoměrné sestavy umísťovat: </w:t>
      </w:r>
    </w:p>
    <w:p w:rsidR="00732066" w:rsidRDefault="00732066" w:rsidP="00732066">
      <w:pPr>
        <w:pStyle w:val="Normlnweb"/>
        <w:ind w:left="1440"/>
      </w:pPr>
      <w:r>
        <w:t>– do niky s dvířky, opatřené z vnější strany odpovídající tepelnou izolací</w:t>
      </w:r>
      <w:r>
        <w:br/>
        <w:t>– výjimečně v průjezdu nebo garáži do vodoměrné šachty (typ venkovní) situované mimo stání vozidla</w:t>
      </w:r>
    </w:p>
    <w:p w:rsidR="00732066" w:rsidRDefault="00732066" w:rsidP="00732066">
      <w:pPr>
        <w:pStyle w:val="Normlnweb"/>
        <w:ind w:left="1440"/>
      </w:pPr>
      <w:r>
        <w:t>Umístění niky musí umožnit tloušťka stěny objektu. Ze strany venkovního, popř. nevytápěného prostoru musí být tento celý vnější líc niky izolován proti  promrzání izolací dostatečné tloušťky – navrhne projektant dle místních podmínek. Tam, kde nelze uvedené opatření zajistit nelze niku použít.</w:t>
      </w:r>
    </w:p>
    <w:p w:rsidR="00732066" w:rsidRDefault="00732066" w:rsidP="00732066">
      <w:pPr>
        <w:pStyle w:val="Normlnweb"/>
        <w:ind w:left="720"/>
      </w:pPr>
      <w:r>
        <w:rPr>
          <w:rStyle w:val="Siln"/>
        </w:rPr>
        <w:t>B/</w:t>
      </w:r>
      <w:r>
        <w:t> V případech, kdy, dle místních podmínek, není vhodné umístit vodoměrnou sestavu do objektu (nesplňuje podmínky uvedené v bodu 29) a v případech ostatních, které nejsou shora uvedené, jsou vodoměrné sestavy umísťovány do venkovní vodoměrné šachty. Vodoměrnou šachtu je nutno situovat před rodinný dům na hranici pozemku, max. však ve vzdálenosti do 20 m od veřejného vodovodu.</w:t>
      </w:r>
    </w:p>
    <w:p w:rsidR="00732066" w:rsidRDefault="00732066" w:rsidP="00732066">
      <w:pPr>
        <w:pStyle w:val="Normlnweb"/>
        <w:ind w:left="720"/>
      </w:pPr>
      <w:r>
        <w:rPr>
          <w:rStyle w:val="Siln"/>
        </w:rPr>
        <w:t>C/</w:t>
      </w:r>
      <w:r>
        <w:t> V případech, kdy vodoměrnou sestavu není vhodné umístit do objektu (obtížná přístupnost k vodoměru – chaty, chalupy, vinné sklepy atp.), a kdy před objektem není dostatek prostoru pro umístění shora uvedeného typu šachty, lze použít malorozměrovou šachtu obsahující vodoměrnou sestavu s vodoměrem v provedení s tepelnou izolací pro bezpečné použití do – 25</w:t>
      </w:r>
      <w:r>
        <w:rPr>
          <w:vertAlign w:val="superscript"/>
        </w:rPr>
        <w:t>o</w:t>
      </w:r>
      <w:r>
        <w:t>C. Typ šachty – dle dohody s technikem vodovodních a kanalizačních sítí příslušného provozu.</w:t>
      </w:r>
    </w:p>
    <w:p w:rsidR="00732066" w:rsidRDefault="00732066" w:rsidP="00732066">
      <w:pPr>
        <w:numPr>
          <w:ilvl w:val="0"/>
          <w:numId w:val="37"/>
        </w:numPr>
        <w:spacing w:before="100" w:beforeAutospacing="1" w:after="100" w:afterAutospacing="1"/>
      </w:pPr>
      <w:r>
        <w:t>Minimální rozměry niky pro umístění vodoměrné sestavy:</w:t>
      </w:r>
      <w:r>
        <w:br/>
        <w:t>– bez filtru za vodoměrem jsou dl. 0,9 m, v. 0,6 m, hl. 0,2 m</w:t>
      </w:r>
      <w:r>
        <w:br/>
        <w:t>– s filtrem za vodoměrem jsou dl. 1,0 m, v. 0,6 m, hl. 0,2 m</w:t>
      </w:r>
    </w:p>
    <w:p w:rsidR="00732066" w:rsidRDefault="00732066" w:rsidP="00732066">
      <w:pPr>
        <w:numPr>
          <w:ilvl w:val="0"/>
          <w:numId w:val="37"/>
        </w:numPr>
        <w:spacing w:before="100" w:beforeAutospacing="1" w:after="100" w:afterAutospacing="1"/>
      </w:pPr>
      <w:r>
        <w:t xml:space="preserve">Technické řešení venkovní vodoměrné šachty: </w:t>
      </w:r>
    </w:p>
    <w:p w:rsidR="00732066" w:rsidRDefault="00732066" w:rsidP="00732066">
      <w:pPr>
        <w:spacing w:before="100" w:beforeAutospacing="1" w:after="100" w:afterAutospacing="1"/>
      </w:pPr>
    </w:p>
    <w:p w:rsidR="00732066" w:rsidRDefault="00732066" w:rsidP="00732066">
      <w:pPr>
        <w:pStyle w:val="Normlnweb"/>
        <w:ind w:left="720"/>
      </w:pPr>
      <w:r>
        <w:lastRenderedPageBreak/>
        <w:t>– Staticky je třeba vodoměrnou šachtu (VŠ) včetně poklopu řešit dle umístění v zeleném pásu, chodníku, příjezdové komunikaci.- Minimální vnitřní světlost VŠ (monolitické, prefabrikované, zděné, plastové) je dl. 1,2m, š. 0,9m, hl. 1,5m.</w:t>
      </w:r>
    </w:p>
    <w:p w:rsidR="00732066" w:rsidRDefault="00732066" w:rsidP="00732066">
      <w:pPr>
        <w:pStyle w:val="Normlnweb"/>
        <w:ind w:left="720"/>
      </w:pPr>
      <w:r>
        <w:t>– VŠ musí být vždy provedena jako izolovaná proti mrazu a vodotěsná – dle ON 755411 s pevným dnem a povrchově upravenými stěnami (zděné).</w:t>
      </w:r>
    </w:p>
    <w:p w:rsidR="00732066" w:rsidRDefault="00732066" w:rsidP="00732066">
      <w:pPr>
        <w:pStyle w:val="Normlnweb"/>
        <w:ind w:left="720"/>
      </w:pPr>
      <w:r>
        <w:t>– VŠ musí být vybavena žebříkem nebo stupadly. Žebřík se navrhuje podle ČSN 743282.</w:t>
      </w:r>
    </w:p>
    <w:p w:rsidR="00732066" w:rsidRDefault="00732066" w:rsidP="00732066">
      <w:pPr>
        <w:pStyle w:val="Normlnweb"/>
        <w:ind w:left="720"/>
      </w:pPr>
      <w:r>
        <w:t>– Vstupní otvor VŠ musí mít světlost minimálně 0,6 x 0,6 m a  musí být  umístěn na protilehlé straně stěny, na níž je instalována vodoměrná sestava. Žebřík ani stupadla nesmí zasahovat do světlosti vstupního otvoru.</w:t>
      </w:r>
    </w:p>
    <w:p w:rsidR="00732066" w:rsidRDefault="00732066" w:rsidP="00732066">
      <w:pPr>
        <w:pStyle w:val="Normlnweb"/>
        <w:ind w:left="720"/>
      </w:pPr>
      <w:r>
        <w:t>– Poklop zajišťující vstupní otvor VŠ musí mít stejný rozměr jako vstupní otvor VŠ a musí být proveden tak, aby zamezil vniku povrchové vody, pádu osob a předmětů do VŠ, (tj. – uzamykatelný, vodotěsný, s odvětrávacím komínkem, např. typu ČSN 700-700 97A). Ve výjimečných případech, je-li VŠ umístěna v komunikaci nebo v průjezdu objektu musí odolat pojezdu vozidel.</w:t>
      </w:r>
    </w:p>
    <w:p w:rsidR="00732066" w:rsidRDefault="00732066" w:rsidP="00732066">
      <w:pPr>
        <w:pStyle w:val="Normlnweb"/>
        <w:ind w:left="720"/>
      </w:pPr>
      <w:r>
        <w:t>– Vstup do VŠ opatřit opěrným bločkem a záchytnými madly (možno použít teleskopické). V místech, kde by madla omezovala bezpečný pohyb osob nebo vozidel se od jejich instalace může upustit.</w:t>
      </w:r>
    </w:p>
    <w:p w:rsidR="00732066" w:rsidRDefault="00732066" w:rsidP="00732066">
      <w:pPr>
        <w:pStyle w:val="Normlnweb"/>
        <w:ind w:left="720"/>
      </w:pPr>
      <w:r>
        <w:t>– Prostupy pro vstup potrubí vodovodní přípojky do VŠ umístit na kratší stěnu VŠ tak, aby na delší stěnu VŠ bylo možno v přímém směru umístit vodoměrnou sestavu do držáku – cca 0,3 – 0,5m nad upravenou podlahu VŠ.</w:t>
      </w:r>
    </w:p>
    <w:p w:rsidR="00732066" w:rsidRDefault="00732066" w:rsidP="00732066">
      <w:pPr>
        <w:pStyle w:val="Normlnweb"/>
        <w:ind w:left="720"/>
      </w:pPr>
      <w:r>
        <w:t>– U plastové VŠ na danou delší stěnu navařit pro uchycení vodoměrné sestavy držák dl. cca 0,5 m, š. 0,05 m, tl. cca 0,008 – 0,01 m, odsazený od stěny VŠ cca 0,05 m.</w:t>
      </w:r>
    </w:p>
    <w:p w:rsidR="00732066" w:rsidRDefault="00732066" w:rsidP="00732066">
      <w:pPr>
        <w:pStyle w:val="Normlnweb"/>
        <w:ind w:left="720"/>
      </w:pPr>
      <w:r>
        <w:t>– VŠ v nezpevněné ploše vyvýšit nad okolní terén o cca 0,15 m.</w:t>
      </w:r>
    </w:p>
    <w:p w:rsidR="00732066" w:rsidRDefault="00732066" w:rsidP="00732066">
      <w:pPr>
        <w:pStyle w:val="Normlnweb"/>
        <w:ind w:left="720"/>
      </w:pPr>
      <w:r>
        <w:t>– Ve VŠ smí být umístěno pouze vodovodní potrubí, armatury a vodoměr. Ve VŠ se nesmí umístit jiná vedení s provozem vodovodu nesouvisející, vnitřní prostor VŠ se musí udržovat v čistotě.</w:t>
      </w:r>
    </w:p>
    <w:p w:rsidR="00732066" w:rsidRDefault="00732066" w:rsidP="00732066">
      <w:pPr>
        <w:numPr>
          <w:ilvl w:val="0"/>
          <w:numId w:val="37"/>
        </w:numPr>
        <w:spacing w:before="100" w:beforeAutospacing="1" w:after="100" w:afterAutospacing="1"/>
      </w:pPr>
      <w:r>
        <w:t>Pořízení vodoměrné šachty (VŠ), její údržbu a případné opravy si na své náklady zajišťuje vlastník připojované nemovitosti.</w:t>
      </w:r>
    </w:p>
    <w:p w:rsidR="00732066" w:rsidRDefault="00732066" w:rsidP="00732066">
      <w:pPr>
        <w:numPr>
          <w:ilvl w:val="0"/>
          <w:numId w:val="37"/>
        </w:numPr>
        <w:spacing w:before="100" w:beforeAutospacing="1" w:after="100" w:afterAutospacing="1"/>
      </w:pPr>
      <w:r>
        <w:t>Vodoměrnou sestavu nelze bez souhlasu provozovatele nebo vlastníka veřejného vodovodu umísťovat do samostatně stojící nevytápěné garáže, na parkoviště, odstavné plochy, veřejné komunikace a jiné exponované  plochy.</w:t>
      </w:r>
    </w:p>
    <w:p w:rsidR="00732066" w:rsidRDefault="00732066" w:rsidP="00732066">
      <w:pPr>
        <w:pStyle w:val="Normlnweb"/>
        <w:ind w:left="720"/>
      </w:pPr>
    </w:p>
    <w:p w:rsidR="00732066" w:rsidRDefault="00732066" w:rsidP="00732066">
      <w:pPr>
        <w:pStyle w:val="Normlnweb"/>
        <w:ind w:left="720"/>
      </w:pPr>
    </w:p>
    <w:p w:rsidR="00732066" w:rsidRDefault="00732066" w:rsidP="00732066">
      <w:pPr>
        <w:pStyle w:val="Normlnweb"/>
        <w:ind w:left="720"/>
      </w:pPr>
    </w:p>
    <w:p w:rsidR="00732066" w:rsidRDefault="00732066" w:rsidP="00732066">
      <w:pPr>
        <w:pStyle w:val="Normlnweb"/>
        <w:ind w:left="720"/>
      </w:pPr>
    </w:p>
    <w:p w:rsidR="00732066" w:rsidRDefault="00732066" w:rsidP="00732066">
      <w:pPr>
        <w:spacing w:line="312" w:lineRule="auto"/>
        <w:jc w:val="center"/>
        <w:rPr>
          <w:rFonts w:ascii="Times New Roman" w:hAnsi="Times New Roman" w:cs="Times New Roman"/>
          <w:b/>
          <w:sz w:val="32"/>
          <w:szCs w:val="32"/>
        </w:rPr>
      </w:pPr>
      <w:r w:rsidRPr="00C30FB9">
        <w:rPr>
          <w:rFonts w:ascii="Times New Roman" w:hAnsi="Times New Roman" w:cs="Times New Roman"/>
          <w:b/>
          <w:sz w:val="32"/>
          <w:szCs w:val="32"/>
        </w:rPr>
        <w:lastRenderedPageBreak/>
        <w:t xml:space="preserve">TÉMATA PRO </w:t>
      </w:r>
      <w:r>
        <w:rPr>
          <w:rFonts w:ascii="Times New Roman" w:hAnsi="Times New Roman" w:cs="Times New Roman"/>
          <w:b/>
          <w:sz w:val="32"/>
          <w:szCs w:val="32"/>
        </w:rPr>
        <w:t>POVINNOU</w:t>
      </w:r>
      <w:r w:rsidRPr="00C30FB9">
        <w:rPr>
          <w:rFonts w:ascii="Times New Roman" w:hAnsi="Times New Roman" w:cs="Times New Roman"/>
          <w:b/>
          <w:sz w:val="32"/>
          <w:szCs w:val="32"/>
        </w:rPr>
        <w:t xml:space="preserve"> ZKOUŠKU</w:t>
      </w:r>
      <w:r>
        <w:rPr>
          <w:rFonts w:ascii="Times New Roman" w:hAnsi="Times New Roman" w:cs="Times New Roman"/>
          <w:b/>
          <w:sz w:val="32"/>
          <w:szCs w:val="32"/>
        </w:rPr>
        <w:t xml:space="preserve"> PROFILOVÉ ČÁSTI MATURITNÍ ZKOUŠKY </w:t>
      </w:r>
    </w:p>
    <w:p w:rsidR="00732066" w:rsidRDefault="00732066" w:rsidP="00732066">
      <w:pPr>
        <w:spacing w:after="120" w:line="312" w:lineRule="auto"/>
        <w:jc w:val="center"/>
        <w:rPr>
          <w:rFonts w:ascii="Times New Roman" w:hAnsi="Times New Roman" w:cs="Times New Roman"/>
          <w:b/>
          <w:caps/>
          <w:sz w:val="32"/>
          <w:szCs w:val="32"/>
        </w:rPr>
      </w:pPr>
      <w:r>
        <w:rPr>
          <w:rFonts w:ascii="Times New Roman" w:hAnsi="Times New Roman" w:cs="Times New Roman"/>
          <w:b/>
          <w:sz w:val="32"/>
          <w:szCs w:val="32"/>
        </w:rPr>
        <w:t>ZE SOUBORU ODBORNÝCH PŘEDMĚTŮ</w:t>
      </w:r>
      <w:r>
        <w:rPr>
          <w:rFonts w:ascii="Times New Roman" w:hAnsi="Times New Roman" w:cs="Times New Roman"/>
          <w:b/>
          <w:caps/>
          <w:sz w:val="32"/>
          <w:szCs w:val="32"/>
        </w:rPr>
        <w:t xml:space="preserve"> 2</w:t>
      </w:r>
    </w:p>
    <w:p w:rsidR="00732066" w:rsidRDefault="00732066" w:rsidP="00732066">
      <w:pPr>
        <w:spacing w:after="120" w:line="312" w:lineRule="auto"/>
        <w:jc w:val="center"/>
        <w:rPr>
          <w:rFonts w:ascii="Times New Roman" w:hAnsi="Times New Roman" w:cs="Times New Roman"/>
          <w:b/>
          <w:sz w:val="32"/>
          <w:szCs w:val="32"/>
        </w:rPr>
      </w:pPr>
      <w:r>
        <w:rPr>
          <w:rFonts w:ascii="Times New Roman" w:hAnsi="Times New Roman" w:cs="Times New Roman"/>
          <w:b/>
          <w:caps/>
          <w:sz w:val="32"/>
          <w:szCs w:val="32"/>
        </w:rPr>
        <w:t>(ZDRAVOTNÍ TECHNIKA A ROZVOD A VYUŽITÍ PLYNU)</w:t>
      </w:r>
    </w:p>
    <w:p w:rsidR="00732066" w:rsidRDefault="00732066" w:rsidP="00732066">
      <w:pPr>
        <w:jc w:val="center"/>
        <w:rPr>
          <w:rFonts w:ascii="Times New Roman" w:hAnsi="Times New Roman" w:cs="Times New Roman"/>
          <w:b/>
          <w:sz w:val="24"/>
          <w:szCs w:val="24"/>
        </w:rPr>
      </w:pPr>
      <w:r>
        <w:rPr>
          <w:rFonts w:ascii="Times New Roman" w:hAnsi="Times New Roman" w:cs="Times New Roman"/>
          <w:b/>
          <w:sz w:val="24"/>
          <w:szCs w:val="24"/>
        </w:rPr>
        <w:t>(Pořadí se neshoduje s číslováním témat u maturitní zkoušky.)</w:t>
      </w:r>
    </w:p>
    <w:p w:rsidR="00732066" w:rsidRPr="00DA0D25" w:rsidRDefault="00732066" w:rsidP="00732066">
      <w:pPr>
        <w:jc w:val="center"/>
        <w:rPr>
          <w:rFonts w:ascii="Times New Roman" w:hAnsi="Times New Roman" w:cs="Times New Roman"/>
          <w:b/>
          <w:sz w:val="40"/>
          <w:szCs w:val="40"/>
        </w:rPr>
      </w:pPr>
    </w:p>
    <w:p w:rsidR="00732066" w:rsidRPr="005E2B17" w:rsidRDefault="00732066" w:rsidP="00732066">
      <w:pPr>
        <w:numPr>
          <w:ilvl w:val="0"/>
          <w:numId w:val="1"/>
        </w:numPr>
        <w:ind w:left="714" w:hanging="357"/>
        <w:rPr>
          <w:rFonts w:ascii="Arial" w:hAnsi="Arial" w:cs="Arial"/>
          <w:b/>
          <w:sz w:val="24"/>
          <w:szCs w:val="24"/>
        </w:rPr>
      </w:pPr>
      <w:r w:rsidRPr="005E2B17">
        <w:rPr>
          <w:rFonts w:ascii="Arial" w:hAnsi="Arial" w:cs="Arial"/>
          <w:b/>
          <w:sz w:val="24"/>
          <w:szCs w:val="24"/>
        </w:rPr>
        <w:t>Typologie a zařizovací předměty</w:t>
      </w:r>
    </w:p>
    <w:p w:rsidR="00732066" w:rsidRPr="00B475FB" w:rsidRDefault="00732066" w:rsidP="00732066">
      <w:pPr>
        <w:numPr>
          <w:ilvl w:val="0"/>
          <w:numId w:val="1"/>
        </w:numPr>
        <w:ind w:left="714" w:hanging="357"/>
        <w:rPr>
          <w:rFonts w:ascii="Arial" w:hAnsi="Arial" w:cs="Arial"/>
          <w:b/>
          <w:sz w:val="24"/>
          <w:szCs w:val="24"/>
        </w:rPr>
      </w:pPr>
      <w:r w:rsidRPr="00B475FB">
        <w:rPr>
          <w:rFonts w:ascii="Arial" w:hAnsi="Arial" w:cs="Arial"/>
          <w:b/>
          <w:sz w:val="24"/>
          <w:szCs w:val="24"/>
        </w:rPr>
        <w:t xml:space="preserve">Projektování vnitřní kanalizace </w:t>
      </w:r>
    </w:p>
    <w:p w:rsidR="00732066" w:rsidRPr="005E2B17" w:rsidRDefault="00732066" w:rsidP="00732066">
      <w:pPr>
        <w:numPr>
          <w:ilvl w:val="0"/>
          <w:numId w:val="1"/>
        </w:numPr>
        <w:ind w:left="714" w:hanging="357"/>
        <w:rPr>
          <w:rFonts w:ascii="Arial" w:hAnsi="Arial" w:cs="Arial"/>
          <w:b/>
          <w:sz w:val="24"/>
          <w:szCs w:val="24"/>
        </w:rPr>
      </w:pPr>
      <w:r w:rsidRPr="005E2B17">
        <w:rPr>
          <w:rFonts w:ascii="Arial" w:hAnsi="Arial" w:cs="Arial"/>
          <w:b/>
          <w:sz w:val="24"/>
          <w:szCs w:val="24"/>
        </w:rPr>
        <w:t>Kanalizační přípojka</w:t>
      </w:r>
    </w:p>
    <w:p w:rsidR="00732066" w:rsidRPr="005E2B17" w:rsidRDefault="00732066" w:rsidP="00732066">
      <w:pPr>
        <w:numPr>
          <w:ilvl w:val="0"/>
          <w:numId w:val="1"/>
        </w:numPr>
        <w:ind w:left="714" w:hanging="357"/>
        <w:rPr>
          <w:rFonts w:ascii="Arial" w:hAnsi="Arial" w:cs="Arial"/>
          <w:b/>
          <w:sz w:val="24"/>
          <w:szCs w:val="24"/>
        </w:rPr>
      </w:pPr>
      <w:r w:rsidRPr="005E2B17">
        <w:rPr>
          <w:rFonts w:ascii="Arial" w:hAnsi="Arial" w:cs="Arial"/>
          <w:b/>
          <w:sz w:val="24"/>
          <w:szCs w:val="24"/>
        </w:rPr>
        <w:t xml:space="preserve">Vnitřní kanalizace – připojovací a odpadní potrubí </w:t>
      </w:r>
    </w:p>
    <w:p w:rsidR="00732066" w:rsidRPr="005E2B17" w:rsidRDefault="00732066" w:rsidP="00732066">
      <w:pPr>
        <w:numPr>
          <w:ilvl w:val="0"/>
          <w:numId w:val="1"/>
        </w:numPr>
        <w:ind w:left="714" w:hanging="357"/>
        <w:rPr>
          <w:rFonts w:ascii="Arial" w:hAnsi="Arial" w:cs="Arial"/>
          <w:b/>
          <w:sz w:val="24"/>
          <w:szCs w:val="24"/>
        </w:rPr>
      </w:pPr>
      <w:r w:rsidRPr="005E2B17">
        <w:rPr>
          <w:rFonts w:ascii="Arial" w:hAnsi="Arial" w:cs="Arial"/>
          <w:b/>
          <w:sz w:val="24"/>
          <w:szCs w:val="24"/>
        </w:rPr>
        <w:t xml:space="preserve">Vnitřní kanalizace – svodné a dešťové potrubí </w:t>
      </w:r>
    </w:p>
    <w:p w:rsidR="00732066" w:rsidRPr="00B974A1" w:rsidRDefault="00732066" w:rsidP="00732066">
      <w:pPr>
        <w:numPr>
          <w:ilvl w:val="0"/>
          <w:numId w:val="1"/>
        </w:numPr>
        <w:ind w:left="714" w:hanging="357"/>
        <w:rPr>
          <w:rFonts w:ascii="Arial" w:hAnsi="Arial" w:cs="Arial"/>
          <w:sz w:val="24"/>
          <w:szCs w:val="24"/>
        </w:rPr>
      </w:pPr>
      <w:r w:rsidRPr="00B475FB">
        <w:rPr>
          <w:rFonts w:ascii="Arial" w:hAnsi="Arial" w:cs="Arial"/>
          <w:b/>
          <w:sz w:val="24"/>
          <w:szCs w:val="24"/>
        </w:rPr>
        <w:t>Dimenzování vnitřní kanalizace</w:t>
      </w:r>
    </w:p>
    <w:p w:rsidR="00732066" w:rsidRPr="005E2B17" w:rsidRDefault="00732066" w:rsidP="00732066">
      <w:pPr>
        <w:numPr>
          <w:ilvl w:val="0"/>
          <w:numId w:val="1"/>
        </w:numPr>
        <w:ind w:left="714" w:hanging="357"/>
        <w:rPr>
          <w:rFonts w:ascii="Arial" w:hAnsi="Arial" w:cs="Arial"/>
          <w:b/>
          <w:sz w:val="24"/>
          <w:szCs w:val="24"/>
        </w:rPr>
      </w:pPr>
      <w:r>
        <w:rPr>
          <w:rFonts w:ascii="Arial" w:hAnsi="Arial" w:cs="Arial"/>
          <w:b/>
          <w:sz w:val="24"/>
          <w:szCs w:val="24"/>
        </w:rPr>
        <w:t>Odkanalizování obcí - v</w:t>
      </w:r>
      <w:r w:rsidRPr="005E2B17">
        <w:rPr>
          <w:rFonts w:ascii="Arial" w:hAnsi="Arial" w:cs="Arial"/>
          <w:b/>
          <w:sz w:val="24"/>
          <w:szCs w:val="24"/>
        </w:rPr>
        <w:t xml:space="preserve">enkovní kanalizace </w:t>
      </w:r>
    </w:p>
    <w:p w:rsidR="00732066" w:rsidRPr="005E2B17" w:rsidRDefault="00732066" w:rsidP="00732066">
      <w:pPr>
        <w:numPr>
          <w:ilvl w:val="0"/>
          <w:numId w:val="1"/>
        </w:numPr>
        <w:ind w:left="714" w:hanging="357"/>
        <w:rPr>
          <w:rFonts w:ascii="Arial" w:hAnsi="Arial" w:cs="Arial"/>
          <w:b/>
          <w:sz w:val="24"/>
          <w:szCs w:val="24"/>
        </w:rPr>
      </w:pPr>
      <w:r w:rsidRPr="005E2B17">
        <w:rPr>
          <w:rFonts w:ascii="Arial" w:hAnsi="Arial" w:cs="Arial"/>
          <w:b/>
          <w:sz w:val="24"/>
          <w:szCs w:val="24"/>
        </w:rPr>
        <w:t>Čistírny odpadních vod</w:t>
      </w:r>
    </w:p>
    <w:p w:rsidR="00732066" w:rsidRPr="009D780C" w:rsidRDefault="00732066" w:rsidP="00732066">
      <w:pPr>
        <w:numPr>
          <w:ilvl w:val="0"/>
          <w:numId w:val="1"/>
        </w:numPr>
        <w:ind w:left="714" w:hanging="357"/>
        <w:rPr>
          <w:rFonts w:ascii="Arial" w:hAnsi="Arial" w:cs="Arial"/>
          <w:b/>
          <w:color w:val="FF0000"/>
          <w:sz w:val="24"/>
          <w:szCs w:val="24"/>
        </w:rPr>
      </w:pPr>
      <w:r w:rsidRPr="009D780C">
        <w:rPr>
          <w:rFonts w:ascii="Arial" w:hAnsi="Arial" w:cs="Arial"/>
          <w:b/>
          <w:color w:val="FF0000"/>
          <w:sz w:val="24"/>
          <w:szCs w:val="24"/>
        </w:rPr>
        <w:t>Vodárenství</w:t>
      </w:r>
    </w:p>
    <w:p w:rsidR="00732066" w:rsidRPr="00C16C94" w:rsidRDefault="00732066" w:rsidP="00732066">
      <w:pPr>
        <w:numPr>
          <w:ilvl w:val="0"/>
          <w:numId w:val="1"/>
        </w:numPr>
        <w:ind w:left="714" w:hanging="357"/>
        <w:rPr>
          <w:rFonts w:ascii="Arial" w:hAnsi="Arial" w:cs="Arial"/>
          <w:b/>
          <w:color w:val="FF0000"/>
          <w:sz w:val="24"/>
          <w:szCs w:val="24"/>
        </w:rPr>
      </w:pPr>
      <w:r w:rsidRPr="00C16C94">
        <w:rPr>
          <w:rFonts w:ascii="Arial" w:hAnsi="Arial" w:cs="Arial"/>
          <w:b/>
          <w:color w:val="FF0000"/>
          <w:sz w:val="24"/>
          <w:szCs w:val="24"/>
        </w:rPr>
        <w:t>Vodovodní přípojka</w:t>
      </w:r>
    </w:p>
    <w:p w:rsidR="00732066" w:rsidRPr="00D45FDD" w:rsidRDefault="00732066" w:rsidP="00732066">
      <w:pPr>
        <w:numPr>
          <w:ilvl w:val="0"/>
          <w:numId w:val="1"/>
        </w:numPr>
        <w:ind w:left="714" w:hanging="357"/>
        <w:rPr>
          <w:rFonts w:ascii="Arial" w:hAnsi="Arial" w:cs="Arial"/>
          <w:b/>
          <w:color w:val="FF0000"/>
          <w:sz w:val="24"/>
          <w:szCs w:val="24"/>
        </w:rPr>
      </w:pPr>
      <w:r w:rsidRPr="00D45FDD">
        <w:rPr>
          <w:rFonts w:ascii="Arial" w:hAnsi="Arial" w:cs="Arial"/>
          <w:b/>
          <w:color w:val="FF0000"/>
          <w:sz w:val="24"/>
          <w:szCs w:val="24"/>
        </w:rPr>
        <w:t xml:space="preserve">Vedení vnitřních vodovodů </w:t>
      </w:r>
    </w:p>
    <w:p w:rsidR="00732066" w:rsidRPr="00F02DF1" w:rsidRDefault="00732066" w:rsidP="00732066">
      <w:pPr>
        <w:numPr>
          <w:ilvl w:val="0"/>
          <w:numId w:val="1"/>
        </w:numPr>
        <w:ind w:left="714" w:hanging="357"/>
        <w:rPr>
          <w:rFonts w:ascii="Arial" w:hAnsi="Arial" w:cs="Arial"/>
          <w:b/>
          <w:color w:val="FF0000"/>
          <w:sz w:val="24"/>
          <w:szCs w:val="24"/>
        </w:rPr>
      </w:pPr>
      <w:r w:rsidRPr="00F02DF1">
        <w:rPr>
          <w:rFonts w:ascii="Arial" w:hAnsi="Arial" w:cs="Arial"/>
          <w:b/>
          <w:color w:val="FF0000"/>
          <w:sz w:val="24"/>
          <w:szCs w:val="24"/>
        </w:rPr>
        <w:t>Stanovení výpočtového průtoku vnitřních vodovodů</w:t>
      </w:r>
    </w:p>
    <w:p w:rsidR="00732066" w:rsidRPr="00F02DF1" w:rsidRDefault="00732066" w:rsidP="00732066">
      <w:pPr>
        <w:numPr>
          <w:ilvl w:val="0"/>
          <w:numId w:val="1"/>
        </w:numPr>
        <w:ind w:left="714" w:hanging="357"/>
        <w:rPr>
          <w:rFonts w:ascii="Arial" w:hAnsi="Arial" w:cs="Arial"/>
          <w:b/>
          <w:color w:val="FF0000"/>
          <w:sz w:val="24"/>
          <w:szCs w:val="24"/>
        </w:rPr>
      </w:pPr>
      <w:r w:rsidRPr="00F02DF1">
        <w:rPr>
          <w:rFonts w:ascii="Arial" w:hAnsi="Arial" w:cs="Arial"/>
          <w:b/>
          <w:color w:val="FF0000"/>
          <w:sz w:val="24"/>
          <w:szCs w:val="24"/>
        </w:rPr>
        <w:t>Výpočet vnitřních vodovodů</w:t>
      </w:r>
    </w:p>
    <w:p w:rsidR="00732066" w:rsidRPr="005E2B17" w:rsidRDefault="00732066" w:rsidP="00732066">
      <w:pPr>
        <w:numPr>
          <w:ilvl w:val="0"/>
          <w:numId w:val="1"/>
        </w:numPr>
        <w:ind w:left="714" w:hanging="357"/>
        <w:rPr>
          <w:rFonts w:ascii="Arial" w:hAnsi="Arial" w:cs="Arial"/>
          <w:b/>
          <w:color w:val="00B050"/>
          <w:sz w:val="24"/>
          <w:szCs w:val="24"/>
        </w:rPr>
      </w:pPr>
      <w:r w:rsidRPr="005E2B17">
        <w:rPr>
          <w:rFonts w:ascii="Arial" w:hAnsi="Arial" w:cs="Arial"/>
          <w:b/>
          <w:color w:val="00B050"/>
          <w:sz w:val="24"/>
          <w:szCs w:val="24"/>
        </w:rPr>
        <w:t>Příprava a rozvody teplé vody</w:t>
      </w:r>
    </w:p>
    <w:p w:rsidR="00732066" w:rsidRPr="007E0C24" w:rsidRDefault="00732066" w:rsidP="00732066">
      <w:pPr>
        <w:numPr>
          <w:ilvl w:val="0"/>
          <w:numId w:val="1"/>
        </w:numPr>
        <w:ind w:left="714" w:hanging="357"/>
        <w:rPr>
          <w:rFonts w:ascii="Arial" w:hAnsi="Arial" w:cs="Arial"/>
          <w:b/>
          <w:color w:val="00B050"/>
          <w:sz w:val="24"/>
          <w:szCs w:val="24"/>
        </w:rPr>
      </w:pPr>
      <w:r w:rsidRPr="007E0C24">
        <w:rPr>
          <w:rFonts w:ascii="Arial" w:hAnsi="Arial" w:cs="Arial"/>
          <w:b/>
          <w:color w:val="00B050"/>
          <w:sz w:val="24"/>
          <w:szCs w:val="24"/>
        </w:rPr>
        <w:t>Projektování vnitřního vodovodu – viz KOC</w:t>
      </w:r>
    </w:p>
    <w:p w:rsidR="00732066" w:rsidRDefault="00732066" w:rsidP="00732066">
      <w:pPr>
        <w:numPr>
          <w:ilvl w:val="0"/>
          <w:numId w:val="1"/>
        </w:numPr>
        <w:ind w:left="714" w:hanging="357"/>
        <w:rPr>
          <w:rFonts w:ascii="Arial" w:hAnsi="Arial" w:cs="Arial"/>
          <w:sz w:val="24"/>
          <w:szCs w:val="24"/>
        </w:rPr>
      </w:pPr>
      <w:r>
        <w:rPr>
          <w:rFonts w:ascii="Arial" w:hAnsi="Arial" w:cs="Arial"/>
          <w:sz w:val="24"/>
          <w:szCs w:val="24"/>
        </w:rPr>
        <w:t xml:space="preserve">Plyn </w:t>
      </w:r>
    </w:p>
    <w:p w:rsidR="00732066" w:rsidRDefault="00732066" w:rsidP="00732066">
      <w:pPr>
        <w:numPr>
          <w:ilvl w:val="0"/>
          <w:numId w:val="1"/>
        </w:numPr>
        <w:ind w:left="714" w:hanging="357"/>
        <w:rPr>
          <w:rFonts w:ascii="Arial" w:hAnsi="Arial" w:cs="Arial"/>
          <w:sz w:val="24"/>
          <w:szCs w:val="24"/>
        </w:rPr>
      </w:pPr>
      <w:r>
        <w:rPr>
          <w:rFonts w:ascii="Arial" w:hAnsi="Arial" w:cs="Arial"/>
          <w:sz w:val="24"/>
          <w:szCs w:val="24"/>
        </w:rPr>
        <w:t>Plyn</w:t>
      </w:r>
    </w:p>
    <w:p w:rsidR="00732066" w:rsidRDefault="00732066" w:rsidP="00732066">
      <w:pPr>
        <w:numPr>
          <w:ilvl w:val="0"/>
          <w:numId w:val="1"/>
        </w:numPr>
        <w:ind w:left="714" w:hanging="357"/>
        <w:rPr>
          <w:rFonts w:ascii="Arial" w:hAnsi="Arial" w:cs="Arial"/>
          <w:sz w:val="24"/>
          <w:szCs w:val="24"/>
        </w:rPr>
      </w:pPr>
      <w:r>
        <w:rPr>
          <w:rFonts w:ascii="Arial" w:hAnsi="Arial" w:cs="Arial"/>
          <w:sz w:val="24"/>
          <w:szCs w:val="24"/>
        </w:rPr>
        <w:t xml:space="preserve">Plyn </w:t>
      </w:r>
    </w:p>
    <w:p w:rsidR="00732066" w:rsidRDefault="00732066" w:rsidP="00732066">
      <w:pPr>
        <w:numPr>
          <w:ilvl w:val="0"/>
          <w:numId w:val="1"/>
        </w:numPr>
        <w:ind w:left="714" w:hanging="357"/>
        <w:rPr>
          <w:rFonts w:ascii="Arial" w:hAnsi="Arial" w:cs="Arial"/>
          <w:sz w:val="24"/>
          <w:szCs w:val="24"/>
        </w:rPr>
      </w:pPr>
      <w:r>
        <w:rPr>
          <w:rFonts w:ascii="Arial" w:hAnsi="Arial" w:cs="Arial"/>
          <w:sz w:val="24"/>
          <w:szCs w:val="24"/>
        </w:rPr>
        <w:t xml:space="preserve">Plyn </w:t>
      </w:r>
    </w:p>
    <w:p w:rsidR="00732066" w:rsidRDefault="00732066" w:rsidP="00732066">
      <w:pPr>
        <w:numPr>
          <w:ilvl w:val="0"/>
          <w:numId w:val="1"/>
        </w:numPr>
        <w:ind w:left="714" w:hanging="357"/>
        <w:rPr>
          <w:rFonts w:ascii="Arial" w:hAnsi="Arial" w:cs="Arial"/>
          <w:sz w:val="24"/>
          <w:szCs w:val="24"/>
        </w:rPr>
      </w:pPr>
      <w:r>
        <w:rPr>
          <w:rFonts w:ascii="Arial" w:hAnsi="Arial" w:cs="Arial"/>
          <w:sz w:val="24"/>
          <w:szCs w:val="24"/>
        </w:rPr>
        <w:t xml:space="preserve">Plyn </w:t>
      </w:r>
    </w:p>
    <w:p w:rsidR="00732066" w:rsidRDefault="00732066" w:rsidP="00732066">
      <w:pPr>
        <w:rPr>
          <w:rStyle w:val="Hypertextovodkaz"/>
          <w:sz w:val="20"/>
          <w:szCs w:val="20"/>
        </w:rPr>
      </w:pPr>
    </w:p>
    <w:p w:rsidR="00732066" w:rsidRDefault="00732066" w:rsidP="00732066">
      <w:pPr>
        <w:rPr>
          <w:rStyle w:val="Hypertextovodkaz"/>
          <w:sz w:val="20"/>
          <w:szCs w:val="20"/>
        </w:rPr>
      </w:pPr>
    </w:p>
    <w:p w:rsidR="00732066" w:rsidRDefault="00732066" w:rsidP="00732066">
      <w:pPr>
        <w:rPr>
          <w:rStyle w:val="Hypertextovodkaz"/>
          <w:sz w:val="20"/>
          <w:szCs w:val="20"/>
        </w:rPr>
      </w:pPr>
    </w:p>
    <w:p w:rsidR="00732066" w:rsidRPr="005E2B17" w:rsidRDefault="00732066" w:rsidP="00732066">
      <w:pPr>
        <w:numPr>
          <w:ilvl w:val="0"/>
          <w:numId w:val="1"/>
        </w:numPr>
        <w:ind w:left="714" w:hanging="357"/>
        <w:rPr>
          <w:rFonts w:ascii="Arial" w:hAnsi="Arial" w:cs="Arial"/>
          <w:b/>
          <w:sz w:val="24"/>
          <w:szCs w:val="24"/>
        </w:rPr>
      </w:pPr>
      <w:r>
        <w:rPr>
          <w:rFonts w:ascii="Arial" w:hAnsi="Arial" w:cs="Arial"/>
          <w:b/>
          <w:sz w:val="24"/>
          <w:szCs w:val="24"/>
        </w:rPr>
        <w:t>3. ročník</w:t>
      </w:r>
    </w:p>
    <w:p w:rsidR="00732066" w:rsidRDefault="00732066" w:rsidP="00732066">
      <w:pPr>
        <w:rPr>
          <w:rStyle w:val="Hypertextovodkaz"/>
          <w:sz w:val="20"/>
          <w:szCs w:val="20"/>
        </w:rPr>
      </w:pPr>
    </w:p>
    <w:p w:rsidR="00732066" w:rsidRPr="007E0C24" w:rsidRDefault="00732066" w:rsidP="00732066">
      <w:pPr>
        <w:numPr>
          <w:ilvl w:val="0"/>
          <w:numId w:val="1"/>
        </w:numPr>
        <w:ind w:left="714" w:hanging="357"/>
        <w:rPr>
          <w:rFonts w:ascii="Arial" w:hAnsi="Arial" w:cs="Arial"/>
          <w:b/>
          <w:color w:val="00B050"/>
          <w:sz w:val="24"/>
          <w:szCs w:val="24"/>
        </w:rPr>
      </w:pPr>
      <w:r>
        <w:rPr>
          <w:rFonts w:ascii="Arial" w:hAnsi="Arial" w:cs="Arial"/>
          <w:b/>
          <w:color w:val="00B050"/>
          <w:sz w:val="24"/>
          <w:szCs w:val="24"/>
        </w:rPr>
        <w:t>4</w:t>
      </w:r>
      <w:r w:rsidRPr="007E0C24">
        <w:rPr>
          <w:rFonts w:ascii="Arial" w:hAnsi="Arial" w:cs="Arial"/>
          <w:b/>
          <w:color w:val="00B050"/>
          <w:sz w:val="24"/>
          <w:szCs w:val="24"/>
        </w:rPr>
        <w:t>. ročník  zatím neprobraná témata</w:t>
      </w:r>
    </w:p>
    <w:p w:rsidR="00732066" w:rsidRDefault="00732066" w:rsidP="00732066">
      <w:pPr>
        <w:rPr>
          <w:rFonts w:ascii="Arial" w:hAnsi="Arial" w:cs="Arial"/>
          <w:b/>
          <w:color w:val="00B050"/>
          <w:sz w:val="24"/>
          <w:szCs w:val="24"/>
        </w:rPr>
      </w:pPr>
    </w:p>
    <w:p w:rsidR="00732066" w:rsidRPr="007E0C24" w:rsidRDefault="00732066" w:rsidP="00732066">
      <w:pPr>
        <w:numPr>
          <w:ilvl w:val="0"/>
          <w:numId w:val="1"/>
        </w:numPr>
        <w:ind w:left="714" w:hanging="357"/>
        <w:rPr>
          <w:rFonts w:ascii="Arial" w:hAnsi="Arial" w:cs="Arial"/>
          <w:b/>
          <w:color w:val="FF0000"/>
          <w:sz w:val="24"/>
          <w:szCs w:val="24"/>
        </w:rPr>
      </w:pPr>
      <w:r>
        <w:rPr>
          <w:rFonts w:ascii="Arial" w:hAnsi="Arial" w:cs="Arial"/>
          <w:b/>
          <w:color w:val="FF0000"/>
          <w:sz w:val="24"/>
          <w:szCs w:val="24"/>
        </w:rPr>
        <w:t>4</w:t>
      </w:r>
      <w:r w:rsidRPr="007E0C24">
        <w:rPr>
          <w:rFonts w:ascii="Arial" w:hAnsi="Arial" w:cs="Arial"/>
          <w:b/>
          <w:color w:val="FF0000"/>
          <w:sz w:val="24"/>
          <w:szCs w:val="24"/>
        </w:rPr>
        <w:t xml:space="preserve">. ročník  </w:t>
      </w:r>
      <w:r>
        <w:rPr>
          <w:rFonts w:ascii="Arial" w:hAnsi="Arial" w:cs="Arial"/>
          <w:b/>
          <w:color w:val="FF0000"/>
          <w:sz w:val="24"/>
          <w:szCs w:val="24"/>
        </w:rPr>
        <w:t xml:space="preserve">již </w:t>
      </w:r>
      <w:r w:rsidRPr="007E0C24">
        <w:rPr>
          <w:rFonts w:ascii="Arial" w:hAnsi="Arial" w:cs="Arial"/>
          <w:b/>
          <w:color w:val="FF0000"/>
          <w:sz w:val="24"/>
          <w:szCs w:val="24"/>
        </w:rPr>
        <w:t>probraná témata</w:t>
      </w:r>
    </w:p>
    <w:p w:rsidR="00732066" w:rsidRDefault="00732066" w:rsidP="00732066">
      <w:pPr>
        <w:rPr>
          <w:rFonts w:ascii="Arial" w:hAnsi="Arial" w:cs="Arial"/>
          <w:b/>
          <w:color w:val="FF0000"/>
          <w:sz w:val="24"/>
          <w:szCs w:val="24"/>
        </w:rPr>
      </w:pPr>
    </w:p>
    <w:p w:rsidR="00732066" w:rsidRDefault="00732066" w:rsidP="00732066">
      <w:pPr>
        <w:rPr>
          <w:rFonts w:ascii="Arial" w:hAnsi="Arial" w:cs="Arial"/>
          <w:b/>
          <w:color w:val="FF0000"/>
          <w:sz w:val="24"/>
          <w:szCs w:val="24"/>
        </w:rPr>
      </w:pPr>
    </w:p>
    <w:p w:rsidR="00732066" w:rsidRDefault="00732066" w:rsidP="00732066">
      <w:pPr>
        <w:rPr>
          <w:rFonts w:ascii="Arial" w:hAnsi="Arial" w:cs="Arial"/>
          <w:b/>
          <w:color w:val="FF0000"/>
          <w:sz w:val="24"/>
          <w:szCs w:val="24"/>
        </w:rPr>
      </w:pPr>
    </w:p>
    <w:p w:rsidR="00732066" w:rsidRPr="00732066" w:rsidRDefault="00732066" w:rsidP="00732066">
      <w:pPr>
        <w:rPr>
          <w:rFonts w:ascii="Arial" w:hAnsi="Arial" w:cs="Arial"/>
          <w:b/>
          <w:sz w:val="36"/>
          <w:szCs w:val="36"/>
        </w:rPr>
        <w:sectPr w:rsidR="00732066" w:rsidRPr="00732066" w:rsidSect="0074508B">
          <w:pgSz w:w="11906" w:h="16838"/>
          <w:pgMar w:top="1418" w:right="1418" w:bottom="1418" w:left="1418" w:header="709" w:footer="709" w:gutter="0"/>
          <w:cols w:space="708"/>
          <w:docGrid w:linePitch="360"/>
        </w:sectPr>
      </w:pPr>
      <w:r w:rsidRPr="00732066">
        <w:rPr>
          <w:rFonts w:ascii="Arial" w:hAnsi="Arial" w:cs="Arial"/>
          <w:b/>
          <w:sz w:val="36"/>
          <w:szCs w:val="36"/>
        </w:rPr>
        <w:t>- - - -</w:t>
      </w:r>
      <w:r>
        <w:rPr>
          <w:rFonts w:ascii="Arial" w:hAnsi="Arial" w:cs="Arial"/>
          <w:b/>
          <w:sz w:val="36"/>
          <w:szCs w:val="36"/>
        </w:rPr>
        <w:t xml:space="preserve"> - - - - - - - - - - - - - - - - - - - - - - - - - - - - - - - - - - -</w:t>
      </w:r>
    </w:p>
    <w:p w:rsidR="00732066" w:rsidRDefault="009B188A" w:rsidP="009B188A">
      <w:pPr>
        <w:ind w:left="4248" w:firstLine="708"/>
        <w:rPr>
          <w:sz w:val="28"/>
          <w:szCs w:val="28"/>
        </w:rPr>
      </w:pPr>
      <w:r>
        <w:lastRenderedPageBreak/>
        <w:tab/>
      </w:r>
      <w:r>
        <w:tab/>
      </w:r>
      <w:r>
        <w:tab/>
      </w:r>
      <w:r>
        <w:tab/>
      </w:r>
      <w:r>
        <w:tab/>
      </w:r>
      <w:r>
        <w:tab/>
      </w:r>
      <w:r>
        <w:tab/>
      </w:r>
      <w:r>
        <w:tab/>
        <w:t xml:space="preserve">         </w:t>
      </w:r>
      <w:r w:rsidRPr="009B188A">
        <w:rPr>
          <w:sz w:val="28"/>
          <w:szCs w:val="28"/>
        </w:rPr>
        <w:t>3.</w:t>
      </w:r>
      <w:r>
        <w:rPr>
          <w:sz w:val="28"/>
          <w:szCs w:val="28"/>
        </w:rPr>
        <w:t xml:space="preserve"> </w:t>
      </w:r>
      <w:r w:rsidRPr="009B188A">
        <w:rPr>
          <w:sz w:val="28"/>
          <w:szCs w:val="28"/>
        </w:rPr>
        <w:t>1.</w:t>
      </w:r>
      <w:r>
        <w:rPr>
          <w:sz w:val="28"/>
          <w:szCs w:val="28"/>
        </w:rPr>
        <w:t xml:space="preserve"> </w:t>
      </w:r>
      <w:r w:rsidRPr="009B188A">
        <w:rPr>
          <w:sz w:val="28"/>
          <w:szCs w:val="28"/>
        </w:rPr>
        <w:t>2019</w:t>
      </w:r>
    </w:p>
    <w:p w:rsidR="009B188A" w:rsidRDefault="009B188A" w:rsidP="009B188A">
      <w:pPr>
        <w:rPr>
          <w:sz w:val="28"/>
          <w:szCs w:val="28"/>
        </w:rPr>
      </w:pPr>
      <w:r>
        <w:rPr>
          <w:sz w:val="28"/>
          <w:szCs w:val="28"/>
        </w:rPr>
        <w:t xml:space="preserve">Příprava na písemku </w:t>
      </w:r>
      <w:r w:rsidR="008465D8">
        <w:rPr>
          <w:sz w:val="28"/>
          <w:szCs w:val="28"/>
        </w:rPr>
        <w:t xml:space="preserve">(8. nebo 10.1.) </w:t>
      </w:r>
      <w:r>
        <w:rPr>
          <w:sz w:val="28"/>
          <w:szCs w:val="28"/>
        </w:rPr>
        <w:t>– maturitní otázka</w:t>
      </w:r>
    </w:p>
    <w:p w:rsidR="009B188A" w:rsidRDefault="009B188A" w:rsidP="009B188A">
      <w:pPr>
        <w:rPr>
          <w:sz w:val="28"/>
          <w:szCs w:val="28"/>
        </w:rPr>
      </w:pPr>
    </w:p>
    <w:p w:rsidR="009B188A" w:rsidRDefault="009B188A" w:rsidP="009B188A">
      <w:pPr>
        <w:rPr>
          <w:rFonts w:ascii="Arial" w:hAnsi="Arial" w:cs="Arial"/>
          <w:b/>
          <w:sz w:val="32"/>
          <w:szCs w:val="32"/>
        </w:rPr>
      </w:pPr>
    </w:p>
    <w:p w:rsidR="009B188A" w:rsidRDefault="009B188A" w:rsidP="009B188A">
      <w:pPr>
        <w:rPr>
          <w:rFonts w:ascii="Arial" w:hAnsi="Arial" w:cs="Arial"/>
          <w:b/>
          <w:sz w:val="32"/>
          <w:szCs w:val="32"/>
        </w:rPr>
      </w:pPr>
      <w:r w:rsidRPr="005C7B49">
        <w:rPr>
          <w:rFonts w:ascii="Arial" w:hAnsi="Arial" w:cs="Arial"/>
          <w:b/>
          <w:sz w:val="32"/>
          <w:szCs w:val="32"/>
        </w:rPr>
        <w:t>Vodovodní přípojka</w:t>
      </w:r>
    </w:p>
    <w:p w:rsidR="009B188A" w:rsidRDefault="0074508B" w:rsidP="009B188A">
      <w:pPr>
        <w:rPr>
          <w:rFonts w:ascii="Arial" w:hAnsi="Arial" w:cs="Arial"/>
          <w:sz w:val="24"/>
          <w:szCs w:val="24"/>
        </w:rPr>
      </w:pPr>
      <w:r>
        <w:rPr>
          <w:rFonts w:ascii="Arial" w:hAnsi="Arial" w:cs="Arial"/>
          <w:sz w:val="24"/>
          <w:szCs w:val="24"/>
        </w:rPr>
        <w:t xml:space="preserve">3.1 </w:t>
      </w:r>
      <w:r w:rsidR="009B188A">
        <w:rPr>
          <w:rFonts w:ascii="Arial" w:hAnsi="Arial" w:cs="Arial"/>
          <w:sz w:val="24"/>
          <w:szCs w:val="24"/>
        </w:rPr>
        <w:t>- definice, obrázek</w:t>
      </w:r>
      <w:r w:rsidR="00B414E7">
        <w:rPr>
          <w:rFonts w:ascii="Arial" w:hAnsi="Arial" w:cs="Arial"/>
          <w:sz w:val="24"/>
          <w:szCs w:val="24"/>
        </w:rPr>
        <w:t xml:space="preserve"> č.1</w:t>
      </w:r>
      <w:r>
        <w:rPr>
          <w:rFonts w:ascii="Arial" w:hAnsi="Arial" w:cs="Arial"/>
          <w:sz w:val="24"/>
          <w:szCs w:val="24"/>
        </w:rPr>
        <w:t>, legenda</w:t>
      </w:r>
    </w:p>
    <w:p w:rsidR="009B188A" w:rsidRDefault="0074508B" w:rsidP="009B188A">
      <w:pPr>
        <w:rPr>
          <w:rFonts w:ascii="Arial" w:hAnsi="Arial" w:cs="Arial"/>
          <w:sz w:val="24"/>
          <w:szCs w:val="24"/>
        </w:rPr>
      </w:pPr>
      <w:r>
        <w:rPr>
          <w:rFonts w:ascii="Arial" w:hAnsi="Arial" w:cs="Arial"/>
          <w:sz w:val="24"/>
          <w:szCs w:val="24"/>
        </w:rPr>
        <w:t xml:space="preserve">3.2 </w:t>
      </w:r>
      <w:r w:rsidR="009B188A">
        <w:rPr>
          <w:rFonts w:ascii="Arial" w:hAnsi="Arial" w:cs="Arial"/>
          <w:sz w:val="24"/>
          <w:szCs w:val="24"/>
        </w:rPr>
        <w:t xml:space="preserve">- trasa (vedení, </w:t>
      </w:r>
      <w:r>
        <w:rPr>
          <w:rFonts w:ascii="Arial" w:hAnsi="Arial" w:cs="Arial"/>
          <w:sz w:val="24"/>
          <w:szCs w:val="24"/>
        </w:rPr>
        <w:t xml:space="preserve">ochranné pásmo, souběh –křížení, </w:t>
      </w:r>
      <w:r w:rsidR="009B188A">
        <w:rPr>
          <w:rFonts w:ascii="Arial" w:hAnsi="Arial" w:cs="Arial"/>
          <w:sz w:val="24"/>
          <w:szCs w:val="24"/>
        </w:rPr>
        <w:t>spád, krytí)</w:t>
      </w:r>
    </w:p>
    <w:p w:rsidR="009B188A" w:rsidRDefault="0074508B" w:rsidP="009B188A">
      <w:pPr>
        <w:rPr>
          <w:rFonts w:ascii="Arial" w:hAnsi="Arial" w:cs="Arial"/>
          <w:sz w:val="24"/>
          <w:szCs w:val="24"/>
        </w:rPr>
      </w:pPr>
      <w:r>
        <w:rPr>
          <w:rFonts w:ascii="Arial" w:hAnsi="Arial" w:cs="Arial"/>
          <w:sz w:val="24"/>
          <w:szCs w:val="24"/>
        </w:rPr>
        <w:t xml:space="preserve">3.3 </w:t>
      </w:r>
      <w:r w:rsidR="009B188A">
        <w:rPr>
          <w:rFonts w:ascii="Arial" w:hAnsi="Arial" w:cs="Arial"/>
          <w:sz w:val="24"/>
          <w:szCs w:val="24"/>
        </w:rPr>
        <w:t>- výpočtový průtok přípojkou (uveď příklad např. RD)</w:t>
      </w:r>
      <w:r>
        <w:rPr>
          <w:rFonts w:ascii="Arial" w:hAnsi="Arial" w:cs="Arial"/>
          <w:sz w:val="24"/>
          <w:szCs w:val="24"/>
        </w:rPr>
        <w:t>, požární voda</w:t>
      </w:r>
    </w:p>
    <w:p w:rsidR="009B188A" w:rsidRDefault="0074508B" w:rsidP="009B188A">
      <w:pPr>
        <w:rPr>
          <w:rFonts w:eastAsiaTheme="minorEastAsia" w:cstheme="minorHAnsi"/>
          <w:sz w:val="24"/>
          <w:szCs w:val="24"/>
        </w:rPr>
      </w:pPr>
      <w:r>
        <w:rPr>
          <w:rFonts w:cstheme="minorHAnsi"/>
          <w:sz w:val="24"/>
          <w:szCs w:val="24"/>
        </w:rPr>
        <w:t xml:space="preserve">obytné budovy </w:t>
      </w:r>
      <w:r w:rsidR="009B188A">
        <w:rPr>
          <w:rFonts w:cstheme="minorHAnsi"/>
          <w:sz w:val="24"/>
          <w:szCs w:val="24"/>
        </w:rPr>
        <w:t xml:space="preserve">Q = </w:t>
      </w:r>
      <m:oMath>
        <m:rad>
          <m:radPr>
            <m:degHide m:val="1"/>
            <m:ctrlPr>
              <w:rPr>
                <w:rFonts w:ascii="Cambria Math" w:hAnsi="Cambria Math" w:cstheme="minorHAnsi"/>
                <w:i/>
                <w:sz w:val="24"/>
                <w:szCs w:val="24"/>
              </w:rPr>
            </m:ctrlPr>
          </m:radPr>
          <m:deg/>
          <m:e>
            <m:nary>
              <m:naryPr>
                <m:chr m:val="∑"/>
                <m:limLoc m:val="undOvr"/>
                <m:subHide m:val="1"/>
                <m:supHide m:val="1"/>
                <m:ctrlPr>
                  <w:rPr>
                    <w:rFonts w:ascii="Cambria Math" w:hAnsi="Cambria Math" w:cstheme="minorHAnsi"/>
                    <w:i/>
                    <w:sz w:val="24"/>
                    <w:szCs w:val="24"/>
                  </w:rPr>
                </m:ctrlPr>
              </m:naryPr>
              <m:sub/>
              <m:sup/>
              <m:e>
                <m:d>
                  <m:dPr>
                    <m:ctrlPr>
                      <w:rPr>
                        <w:rFonts w:ascii="Cambria Math" w:hAnsi="Cambria Math" w:cstheme="minorHAnsi"/>
                        <w:i/>
                        <w:sz w:val="24"/>
                        <w:szCs w:val="24"/>
                      </w:rPr>
                    </m:ctrlPr>
                  </m:dPr>
                  <m:e>
                    <m:sSup>
                      <m:sSupPr>
                        <m:ctrlPr>
                          <w:rPr>
                            <w:rFonts w:ascii="Cambria Math" w:hAnsi="Cambria Math" w:cstheme="minorHAnsi"/>
                            <w:i/>
                            <w:sz w:val="24"/>
                            <w:szCs w:val="24"/>
                          </w:rPr>
                        </m:ctrlPr>
                      </m:sSupPr>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sup>
                        <m:r>
                          <w:rPr>
                            <w:rFonts w:ascii="Cambria Math" w:hAnsi="Cambria Math" w:cstheme="minorHAnsi"/>
                            <w:sz w:val="24"/>
                            <w:szCs w:val="24"/>
                          </w:rPr>
                          <m:t>2</m:t>
                        </m:r>
                      </m:sup>
                    </m:sSup>
                    <m:r>
                      <w:rPr>
                        <w:rFonts w:ascii="Cambria Math" w:hAnsi="Cambria Math" w:cstheme="minorHAnsi"/>
                        <w:sz w:val="24"/>
                        <w:szCs w:val="24"/>
                      </w:rPr>
                      <m:t>.</m:t>
                    </m:r>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e>
                </m:d>
              </m:e>
            </m:nary>
          </m:e>
        </m:rad>
      </m:oMath>
      <w:r>
        <w:rPr>
          <w:rFonts w:eastAsiaTheme="minorEastAsia" w:cstheme="minorHAnsi"/>
          <w:sz w:val="24"/>
          <w:szCs w:val="24"/>
        </w:rPr>
        <w:t xml:space="preserve">          budovy ostatní s rovn. odběrem </w:t>
      </w:r>
      <w:r>
        <w:rPr>
          <w:rFonts w:cstheme="minorHAnsi"/>
          <w:sz w:val="24"/>
          <w:szCs w:val="24"/>
        </w:rPr>
        <w:t xml:space="preserve">Q = </w:t>
      </w:r>
      <m:oMath>
        <m:nary>
          <m:naryPr>
            <m:chr m:val="∑"/>
            <m:limLoc m:val="undOvr"/>
            <m:subHide m:val="1"/>
            <m:supHide m:val="1"/>
            <m:ctrlPr>
              <w:rPr>
                <w:rFonts w:ascii="Cambria Math" w:hAnsi="Cambria Math" w:cstheme="minorHAnsi"/>
                <w:i/>
                <w:sz w:val="24"/>
                <w:szCs w:val="24"/>
              </w:rPr>
            </m:ctrlPr>
          </m:naryPr>
          <m:sub/>
          <m:sup/>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nary>
        <m:r>
          <w:rPr>
            <w:rFonts w:ascii="Cambria Math" w:hAnsi="Cambria Math" w:cstheme="minorHAnsi"/>
            <w:sz w:val="24"/>
            <w:szCs w:val="24"/>
          </w:rPr>
          <m:t>.</m:t>
        </m:r>
        <m:rad>
          <m:radPr>
            <m:degHide m:val="1"/>
            <m:ctrlPr>
              <w:rPr>
                <w:rFonts w:ascii="Cambria Math" w:hAnsi="Cambria Math" w:cstheme="minorHAnsi"/>
                <w:i/>
                <w:sz w:val="24"/>
                <w:szCs w:val="24"/>
              </w:rPr>
            </m:ctrlPr>
          </m:radPr>
          <m:deg/>
          <m:e>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r>
              <w:rPr>
                <w:rFonts w:ascii="Cambria Math" w:hAnsi="Cambria Math" w:cstheme="minorHAnsi"/>
                <w:sz w:val="24"/>
                <w:szCs w:val="24"/>
              </w:rPr>
              <m:t xml:space="preserve"> </m:t>
            </m:r>
          </m:e>
        </m:rad>
      </m:oMath>
    </w:p>
    <w:p w:rsidR="009B188A" w:rsidRDefault="009B188A" w:rsidP="009B188A">
      <w:pPr>
        <w:rPr>
          <w:rFonts w:ascii="Arial" w:hAnsi="Arial" w:cs="Arial"/>
          <w:sz w:val="24"/>
          <w:szCs w:val="24"/>
        </w:rPr>
      </w:pPr>
      <w:r>
        <w:rPr>
          <w:rFonts w:ascii="Arial" w:hAnsi="Arial" w:cs="Arial"/>
          <w:sz w:val="24"/>
          <w:szCs w:val="24"/>
        </w:rPr>
        <w:t xml:space="preserve">B, </w:t>
      </w:r>
      <w:r w:rsidR="00B414E7">
        <w:rPr>
          <w:rFonts w:ascii="Arial" w:hAnsi="Arial" w:cs="Arial"/>
          <w:sz w:val="24"/>
          <w:szCs w:val="24"/>
        </w:rPr>
        <w:t xml:space="preserve">2x </w:t>
      </w:r>
      <w:r>
        <w:rPr>
          <w:rFonts w:ascii="Arial" w:hAnsi="Arial" w:cs="Arial"/>
          <w:sz w:val="24"/>
          <w:szCs w:val="24"/>
        </w:rPr>
        <w:t>WC = 0,1</w:t>
      </w:r>
      <w:r>
        <w:rPr>
          <w:rFonts w:ascii="Arial" w:hAnsi="Arial" w:cs="Arial"/>
          <w:sz w:val="24"/>
          <w:szCs w:val="24"/>
        </w:rPr>
        <w:tab/>
        <w:t xml:space="preserve">                U,D,S=0,2</w:t>
      </w:r>
      <w:r>
        <w:rPr>
          <w:rFonts w:ascii="Arial" w:hAnsi="Arial" w:cs="Arial"/>
          <w:sz w:val="24"/>
          <w:szCs w:val="24"/>
        </w:rPr>
        <w:tab/>
        <w:t>V=0,3</w:t>
      </w:r>
      <w:r>
        <w:rPr>
          <w:rFonts w:ascii="Arial" w:hAnsi="Arial" w:cs="Arial"/>
          <w:sz w:val="24"/>
          <w:szCs w:val="24"/>
        </w:rPr>
        <w:tab/>
      </w:r>
      <w:r>
        <w:rPr>
          <w:rFonts w:ascii="Arial" w:hAnsi="Arial" w:cs="Arial"/>
          <w:sz w:val="24"/>
          <w:szCs w:val="24"/>
        </w:rPr>
        <w:tab/>
        <w:t xml:space="preserve"> ventil DN</w:t>
      </w:r>
      <w:r w:rsidR="0074508B">
        <w:rPr>
          <w:rFonts w:ascii="Arial" w:hAnsi="Arial" w:cs="Arial"/>
          <w:sz w:val="24"/>
          <w:szCs w:val="24"/>
        </w:rPr>
        <w:t xml:space="preserve"> </w:t>
      </w:r>
      <w:r>
        <w:rPr>
          <w:rFonts w:ascii="Arial" w:hAnsi="Arial" w:cs="Arial"/>
          <w:sz w:val="24"/>
          <w:szCs w:val="24"/>
        </w:rPr>
        <w:t>20=0,4</w:t>
      </w:r>
    </w:p>
    <w:p w:rsidR="009B188A" w:rsidRDefault="00B414E7" w:rsidP="009B188A">
      <w:pPr>
        <w:rPr>
          <w:rFonts w:ascii="Arial" w:hAnsi="Arial" w:cs="Arial"/>
          <w:sz w:val="24"/>
          <w:szCs w:val="24"/>
        </w:rPr>
      </w:pPr>
      <w:r>
        <w:rPr>
          <w:rFonts w:ascii="Arial" w:hAnsi="Arial" w:cs="Arial"/>
          <w:sz w:val="24"/>
          <w:szCs w:val="24"/>
        </w:rPr>
        <w:t xml:space="preserve">3.4 </w:t>
      </w:r>
      <w:r w:rsidR="009B188A">
        <w:rPr>
          <w:rFonts w:ascii="Arial" w:hAnsi="Arial" w:cs="Arial"/>
          <w:sz w:val="24"/>
          <w:szCs w:val="24"/>
        </w:rPr>
        <w:t>- materiál vodovodní přípojky</w:t>
      </w:r>
    </w:p>
    <w:p w:rsidR="009B188A" w:rsidRDefault="00B414E7" w:rsidP="009B188A">
      <w:pPr>
        <w:rPr>
          <w:rFonts w:ascii="Arial" w:hAnsi="Arial" w:cs="Arial"/>
          <w:sz w:val="24"/>
          <w:szCs w:val="24"/>
        </w:rPr>
      </w:pPr>
      <w:r>
        <w:rPr>
          <w:rFonts w:ascii="Arial" w:hAnsi="Arial" w:cs="Arial"/>
          <w:sz w:val="24"/>
          <w:szCs w:val="24"/>
        </w:rPr>
        <w:t xml:space="preserve">3.5 </w:t>
      </w:r>
      <w:r w:rsidR="009B188A">
        <w:rPr>
          <w:rFonts w:ascii="Arial" w:hAnsi="Arial" w:cs="Arial"/>
          <w:sz w:val="24"/>
          <w:szCs w:val="24"/>
        </w:rPr>
        <w:t>- umístění vodoměrné sestavy</w:t>
      </w:r>
      <w:r>
        <w:rPr>
          <w:rFonts w:ascii="Arial" w:hAnsi="Arial" w:cs="Arial"/>
          <w:sz w:val="24"/>
          <w:szCs w:val="24"/>
        </w:rPr>
        <w:t xml:space="preserve"> vč. obr. č.2, </w:t>
      </w:r>
    </w:p>
    <w:p w:rsidR="009B188A" w:rsidRDefault="00B414E7" w:rsidP="009B188A">
      <w:pPr>
        <w:rPr>
          <w:rFonts w:ascii="Arial" w:hAnsi="Arial" w:cs="Arial"/>
          <w:sz w:val="24"/>
          <w:szCs w:val="24"/>
        </w:rPr>
      </w:pPr>
      <w:r>
        <w:rPr>
          <w:rFonts w:ascii="Arial" w:hAnsi="Arial" w:cs="Arial"/>
          <w:sz w:val="24"/>
          <w:szCs w:val="24"/>
        </w:rPr>
        <w:t xml:space="preserve">3.6 </w:t>
      </w:r>
      <w:r w:rsidR="009B188A">
        <w:rPr>
          <w:rFonts w:ascii="Arial" w:hAnsi="Arial" w:cs="Arial"/>
          <w:sz w:val="24"/>
          <w:szCs w:val="24"/>
        </w:rPr>
        <w:t>- ukládání potrubí v</w:t>
      </w:r>
      <w:r>
        <w:rPr>
          <w:rFonts w:ascii="Arial" w:hAnsi="Arial" w:cs="Arial"/>
          <w:sz w:val="24"/>
          <w:szCs w:val="24"/>
        </w:rPr>
        <w:t> </w:t>
      </w:r>
      <w:r w:rsidR="009B188A">
        <w:rPr>
          <w:rFonts w:ascii="Arial" w:hAnsi="Arial" w:cs="Arial"/>
          <w:sz w:val="24"/>
          <w:szCs w:val="24"/>
        </w:rPr>
        <w:t>zemině</w:t>
      </w:r>
      <w:r>
        <w:rPr>
          <w:rFonts w:ascii="Arial" w:hAnsi="Arial" w:cs="Arial"/>
          <w:sz w:val="24"/>
          <w:szCs w:val="24"/>
        </w:rPr>
        <w:t xml:space="preserve"> – obr. vč. legendy</w:t>
      </w:r>
    </w:p>
    <w:p w:rsidR="009B188A" w:rsidRDefault="00B414E7" w:rsidP="009B188A">
      <w:pPr>
        <w:rPr>
          <w:rFonts w:ascii="Arial" w:hAnsi="Arial" w:cs="Arial"/>
          <w:sz w:val="24"/>
          <w:szCs w:val="24"/>
        </w:rPr>
      </w:pPr>
      <w:r>
        <w:rPr>
          <w:rFonts w:ascii="Arial" w:hAnsi="Arial" w:cs="Arial"/>
          <w:sz w:val="24"/>
          <w:szCs w:val="24"/>
        </w:rPr>
        <w:t>3.7 –</w:t>
      </w:r>
      <w:r w:rsidR="009B188A">
        <w:rPr>
          <w:rFonts w:ascii="Arial" w:hAnsi="Arial" w:cs="Arial"/>
          <w:sz w:val="24"/>
          <w:szCs w:val="24"/>
        </w:rPr>
        <w:t xml:space="preserve"> </w:t>
      </w:r>
      <w:r>
        <w:rPr>
          <w:rFonts w:ascii="Arial" w:hAnsi="Arial" w:cs="Arial"/>
          <w:sz w:val="24"/>
          <w:szCs w:val="24"/>
        </w:rPr>
        <w:t>Min. rozsah proj. dokumentace vod. přípojky</w:t>
      </w:r>
      <w:r w:rsidR="009B188A">
        <w:rPr>
          <w:rFonts w:ascii="Arial" w:hAnsi="Arial" w:cs="Arial"/>
          <w:sz w:val="24"/>
          <w:szCs w:val="24"/>
        </w:rPr>
        <w:t xml:space="preserve"> – </w:t>
      </w:r>
      <w:r>
        <w:rPr>
          <w:rFonts w:ascii="Arial" w:hAnsi="Arial" w:cs="Arial"/>
          <w:sz w:val="24"/>
          <w:szCs w:val="24"/>
        </w:rPr>
        <w:t xml:space="preserve">, také viz </w:t>
      </w:r>
      <w:r w:rsidR="009B188A">
        <w:rPr>
          <w:rFonts w:ascii="Arial" w:hAnsi="Arial" w:cs="Arial"/>
          <w:sz w:val="24"/>
          <w:szCs w:val="24"/>
        </w:rPr>
        <w:t>viz KOC</w:t>
      </w:r>
    </w:p>
    <w:p w:rsidR="009B188A" w:rsidRDefault="00B414E7" w:rsidP="009B188A">
      <w:pPr>
        <w:rPr>
          <w:rFonts w:ascii="Arial" w:hAnsi="Arial" w:cs="Arial"/>
          <w:sz w:val="24"/>
          <w:szCs w:val="24"/>
        </w:rPr>
      </w:pPr>
      <w:r>
        <w:rPr>
          <w:rFonts w:ascii="Arial" w:hAnsi="Arial" w:cs="Arial"/>
          <w:sz w:val="24"/>
          <w:szCs w:val="24"/>
        </w:rPr>
        <w:t xml:space="preserve">3.8 </w:t>
      </w:r>
      <w:r w:rsidR="009B188A">
        <w:rPr>
          <w:rFonts w:ascii="Arial" w:hAnsi="Arial" w:cs="Arial"/>
          <w:sz w:val="24"/>
          <w:szCs w:val="24"/>
        </w:rPr>
        <w:t>- napojení na vodovodní řad</w:t>
      </w:r>
      <w:r w:rsidR="00C15FB3">
        <w:rPr>
          <w:rFonts w:ascii="Arial" w:hAnsi="Arial" w:cs="Arial"/>
          <w:sz w:val="24"/>
          <w:szCs w:val="24"/>
        </w:rPr>
        <w:t>, vč. obrázků</w:t>
      </w:r>
    </w:p>
    <w:p w:rsidR="009B188A" w:rsidRDefault="00C15FB3" w:rsidP="009B188A">
      <w:pPr>
        <w:rPr>
          <w:rFonts w:ascii="Arial" w:hAnsi="Arial" w:cs="Arial"/>
          <w:sz w:val="24"/>
          <w:szCs w:val="24"/>
        </w:rPr>
      </w:pPr>
      <w:r>
        <w:rPr>
          <w:rFonts w:ascii="Arial" w:hAnsi="Arial" w:cs="Arial"/>
          <w:sz w:val="24"/>
          <w:szCs w:val="24"/>
        </w:rPr>
        <w:t xml:space="preserve">3.9 </w:t>
      </w:r>
      <w:r w:rsidR="009B188A">
        <w:rPr>
          <w:rFonts w:ascii="Arial" w:hAnsi="Arial" w:cs="Arial"/>
          <w:sz w:val="24"/>
          <w:szCs w:val="24"/>
        </w:rPr>
        <w:t>- výkresová dokumentace (situace</w:t>
      </w:r>
      <w:r>
        <w:rPr>
          <w:rFonts w:ascii="Arial" w:hAnsi="Arial" w:cs="Arial"/>
          <w:sz w:val="24"/>
          <w:szCs w:val="24"/>
        </w:rPr>
        <w:t xml:space="preserve"> bude k dispozici</w:t>
      </w:r>
      <w:r w:rsidR="009B188A">
        <w:rPr>
          <w:rFonts w:ascii="Arial" w:hAnsi="Arial" w:cs="Arial"/>
          <w:sz w:val="24"/>
          <w:szCs w:val="24"/>
        </w:rPr>
        <w:t>, podélný profil)</w:t>
      </w:r>
    </w:p>
    <w:p w:rsidR="00B672D3" w:rsidRDefault="00B672D3" w:rsidP="009B188A">
      <w:pPr>
        <w:rPr>
          <w:rFonts w:ascii="Arial" w:hAnsi="Arial" w:cs="Arial"/>
          <w:sz w:val="24"/>
          <w:szCs w:val="24"/>
        </w:rPr>
      </w:pPr>
      <w:r>
        <w:rPr>
          <w:rFonts w:ascii="Arial" w:hAnsi="Arial" w:cs="Arial"/>
          <w:sz w:val="24"/>
          <w:szCs w:val="24"/>
        </w:rPr>
        <w:t>V situaci nakresli vodovodní přípojku – kóty, DN, doplnění legendy sítí</w:t>
      </w:r>
    </w:p>
    <w:p w:rsidR="00A912F6" w:rsidRDefault="00A912F6" w:rsidP="009B188A">
      <w:pPr>
        <w:rPr>
          <w:rFonts w:ascii="Arial" w:hAnsi="Arial" w:cs="Arial"/>
          <w:sz w:val="24"/>
          <w:szCs w:val="24"/>
        </w:rPr>
      </w:pPr>
      <w:r>
        <w:rPr>
          <w:rFonts w:ascii="Arial" w:hAnsi="Arial" w:cs="Arial"/>
          <w:sz w:val="24"/>
          <w:szCs w:val="24"/>
        </w:rPr>
        <w:t>Dle situace nakresli podélný profil</w:t>
      </w:r>
    </w:p>
    <w:p w:rsidR="009B188A" w:rsidRDefault="00C15FB3" w:rsidP="009B188A">
      <w:pPr>
        <w:rPr>
          <w:rFonts w:ascii="Arial" w:hAnsi="Arial" w:cs="Arial"/>
          <w:sz w:val="24"/>
          <w:szCs w:val="24"/>
        </w:rPr>
      </w:pPr>
      <w:r>
        <w:rPr>
          <w:rFonts w:ascii="Arial" w:hAnsi="Arial" w:cs="Arial"/>
          <w:sz w:val="24"/>
          <w:szCs w:val="24"/>
        </w:rPr>
        <w:t xml:space="preserve">3.10 </w:t>
      </w:r>
      <w:r w:rsidR="009B188A">
        <w:rPr>
          <w:rFonts w:ascii="Arial" w:hAnsi="Arial" w:cs="Arial"/>
          <w:sz w:val="24"/>
          <w:szCs w:val="24"/>
        </w:rPr>
        <w:t>- obsah technické zprávy</w:t>
      </w:r>
    </w:p>
    <w:p w:rsidR="009B188A" w:rsidRPr="009B188A" w:rsidRDefault="009B188A" w:rsidP="009B188A">
      <w:pPr>
        <w:rPr>
          <w:sz w:val="28"/>
          <w:szCs w:val="28"/>
        </w:rPr>
      </w:pPr>
    </w:p>
    <w:p w:rsidR="009B188A" w:rsidRDefault="009B188A" w:rsidP="00732066">
      <w:pPr>
        <w:pStyle w:val="Normlnweb"/>
        <w:ind w:left="720"/>
      </w:pPr>
    </w:p>
    <w:p w:rsidR="009B188A" w:rsidRDefault="009B188A" w:rsidP="00732066">
      <w:pPr>
        <w:pStyle w:val="Normlnweb"/>
        <w:ind w:left="720"/>
      </w:pPr>
    </w:p>
    <w:p w:rsidR="009B188A" w:rsidRDefault="009B188A" w:rsidP="00732066">
      <w:pPr>
        <w:pStyle w:val="Normlnweb"/>
        <w:ind w:left="720"/>
      </w:pPr>
    </w:p>
    <w:p w:rsidR="009B188A" w:rsidRDefault="009B188A" w:rsidP="00732066">
      <w:pPr>
        <w:pStyle w:val="Normlnweb"/>
        <w:ind w:left="720"/>
      </w:pPr>
    </w:p>
    <w:p w:rsidR="00B672D3" w:rsidRDefault="0049734D" w:rsidP="00DE2B9E">
      <w:pPr>
        <w:ind w:left="4248" w:firstLine="708"/>
        <w:rPr>
          <w:sz w:val="28"/>
          <w:szCs w:val="28"/>
        </w:rPr>
      </w:pPr>
      <w:r>
        <w:rPr>
          <w:sz w:val="28"/>
          <w:szCs w:val="28"/>
        </w:rPr>
        <w:t xml:space="preserve">       </w:t>
      </w:r>
      <w:r w:rsidR="008D4F72">
        <w:rPr>
          <w:sz w:val="28"/>
          <w:szCs w:val="28"/>
        </w:rPr>
        <w:t xml:space="preserve">                        </w:t>
      </w:r>
    </w:p>
    <w:p w:rsidR="00B672D3" w:rsidRDefault="00B672D3" w:rsidP="00DE2B9E">
      <w:pPr>
        <w:ind w:left="4248" w:firstLine="708"/>
        <w:rPr>
          <w:sz w:val="28"/>
          <w:szCs w:val="28"/>
        </w:rPr>
      </w:pPr>
    </w:p>
    <w:p w:rsidR="00B672D3" w:rsidRDefault="00B672D3" w:rsidP="00DE2B9E">
      <w:pPr>
        <w:ind w:left="4248" w:firstLine="708"/>
        <w:rPr>
          <w:sz w:val="28"/>
          <w:szCs w:val="28"/>
        </w:rPr>
      </w:pPr>
    </w:p>
    <w:p w:rsidR="00B672D3" w:rsidRDefault="00B672D3" w:rsidP="00DE2B9E">
      <w:pPr>
        <w:ind w:left="4248" w:firstLine="708"/>
        <w:rPr>
          <w:sz w:val="28"/>
          <w:szCs w:val="28"/>
        </w:rPr>
      </w:pPr>
    </w:p>
    <w:p w:rsidR="00B672D3" w:rsidRDefault="00B672D3" w:rsidP="00DE2B9E">
      <w:pPr>
        <w:ind w:left="4248" w:firstLine="708"/>
        <w:rPr>
          <w:sz w:val="28"/>
          <w:szCs w:val="28"/>
        </w:rPr>
      </w:pPr>
    </w:p>
    <w:p w:rsidR="00B672D3" w:rsidRDefault="00B672D3" w:rsidP="00DE2B9E">
      <w:pPr>
        <w:ind w:left="4248" w:firstLine="708"/>
        <w:rPr>
          <w:sz w:val="28"/>
          <w:szCs w:val="28"/>
        </w:rPr>
      </w:pPr>
    </w:p>
    <w:p w:rsidR="00B672D3" w:rsidRDefault="00B672D3" w:rsidP="00DE2B9E">
      <w:pPr>
        <w:ind w:left="4248" w:firstLine="708"/>
        <w:rPr>
          <w:sz w:val="28"/>
          <w:szCs w:val="28"/>
        </w:rPr>
      </w:pPr>
    </w:p>
    <w:p w:rsidR="00B672D3" w:rsidRDefault="00B672D3" w:rsidP="00DE2B9E">
      <w:pPr>
        <w:ind w:left="4248" w:firstLine="708"/>
        <w:rPr>
          <w:sz w:val="28"/>
          <w:szCs w:val="28"/>
        </w:rPr>
      </w:pPr>
    </w:p>
    <w:p w:rsidR="00B672D3" w:rsidRDefault="00B672D3" w:rsidP="00DE2B9E">
      <w:pPr>
        <w:ind w:left="4248" w:firstLine="708"/>
        <w:rPr>
          <w:sz w:val="28"/>
          <w:szCs w:val="28"/>
        </w:rPr>
      </w:pPr>
    </w:p>
    <w:p w:rsidR="00B672D3" w:rsidRDefault="00B672D3" w:rsidP="00DE2B9E">
      <w:pPr>
        <w:ind w:left="4248" w:firstLine="708"/>
        <w:rPr>
          <w:sz w:val="28"/>
          <w:szCs w:val="28"/>
        </w:rPr>
      </w:pPr>
    </w:p>
    <w:p w:rsidR="00B672D3" w:rsidRDefault="00B672D3" w:rsidP="00DE2B9E">
      <w:pPr>
        <w:ind w:left="4248" w:firstLine="708"/>
        <w:rPr>
          <w:sz w:val="28"/>
          <w:szCs w:val="28"/>
        </w:rPr>
      </w:pPr>
    </w:p>
    <w:p w:rsidR="00B672D3" w:rsidRDefault="00B672D3" w:rsidP="00DE2B9E">
      <w:pPr>
        <w:ind w:left="4248" w:firstLine="708"/>
        <w:rPr>
          <w:sz w:val="28"/>
          <w:szCs w:val="28"/>
        </w:rPr>
      </w:pPr>
    </w:p>
    <w:p w:rsidR="00B672D3" w:rsidRDefault="00B672D3" w:rsidP="00DE2B9E">
      <w:pPr>
        <w:ind w:left="4248" w:firstLine="708"/>
        <w:rPr>
          <w:sz w:val="28"/>
          <w:szCs w:val="28"/>
        </w:rPr>
      </w:pPr>
    </w:p>
    <w:p w:rsidR="00B672D3" w:rsidRDefault="00B672D3" w:rsidP="00DE2B9E">
      <w:pPr>
        <w:ind w:left="4248" w:firstLine="708"/>
        <w:rPr>
          <w:sz w:val="28"/>
          <w:szCs w:val="28"/>
        </w:rPr>
      </w:pPr>
    </w:p>
    <w:p w:rsidR="00B672D3" w:rsidRDefault="00B672D3" w:rsidP="00DE2B9E">
      <w:pPr>
        <w:ind w:left="4248" w:firstLine="708"/>
        <w:rPr>
          <w:sz w:val="28"/>
          <w:szCs w:val="28"/>
        </w:rPr>
      </w:pPr>
    </w:p>
    <w:p w:rsidR="00B672D3" w:rsidRDefault="00B672D3" w:rsidP="00DE2B9E">
      <w:pPr>
        <w:ind w:left="4248" w:firstLine="708"/>
        <w:rPr>
          <w:sz w:val="28"/>
          <w:szCs w:val="28"/>
        </w:rPr>
      </w:pPr>
    </w:p>
    <w:p w:rsidR="0049734D" w:rsidRDefault="00BF1C72" w:rsidP="00DE2B9E">
      <w:pPr>
        <w:ind w:left="4248" w:firstLine="708"/>
        <w:rPr>
          <w:sz w:val="28"/>
          <w:szCs w:val="28"/>
        </w:rPr>
      </w:pPr>
      <w:r>
        <w:rPr>
          <w:sz w:val="28"/>
          <w:szCs w:val="28"/>
        </w:rPr>
        <w:t>8</w:t>
      </w:r>
      <w:r w:rsidR="00707800">
        <w:rPr>
          <w:sz w:val="28"/>
          <w:szCs w:val="28"/>
        </w:rPr>
        <w:t>.</w:t>
      </w:r>
      <w:r w:rsidR="0049734D">
        <w:rPr>
          <w:sz w:val="28"/>
          <w:szCs w:val="28"/>
        </w:rPr>
        <w:t xml:space="preserve">  </w:t>
      </w:r>
      <w:r>
        <w:rPr>
          <w:sz w:val="28"/>
          <w:szCs w:val="28"/>
        </w:rPr>
        <w:t xml:space="preserve">leden </w:t>
      </w:r>
      <w:r w:rsidR="008D4F72">
        <w:rPr>
          <w:sz w:val="28"/>
          <w:szCs w:val="28"/>
        </w:rPr>
        <w:t xml:space="preserve"> 201</w:t>
      </w:r>
      <w:r w:rsidR="009B188A">
        <w:rPr>
          <w:sz w:val="28"/>
          <w:szCs w:val="28"/>
        </w:rPr>
        <w:t>9</w:t>
      </w:r>
    </w:p>
    <w:p w:rsidR="0049734D" w:rsidRDefault="0049734D" w:rsidP="00DE2B9E">
      <w:pPr>
        <w:rPr>
          <w:u w:val="single"/>
        </w:rPr>
      </w:pPr>
    </w:p>
    <w:p w:rsidR="001E38F2" w:rsidRDefault="001E38F2" w:rsidP="00DE2B9E">
      <w:pPr>
        <w:ind w:left="4248" w:firstLine="708"/>
        <w:rPr>
          <w:sz w:val="28"/>
          <w:szCs w:val="28"/>
        </w:rPr>
      </w:pPr>
      <w:r>
        <w:rPr>
          <w:sz w:val="28"/>
          <w:szCs w:val="28"/>
        </w:rPr>
        <w:t xml:space="preserve">         </w:t>
      </w:r>
    </w:p>
    <w:p w:rsidR="001E38F2" w:rsidRPr="00704BED" w:rsidRDefault="001E38F2" w:rsidP="00DE2B9E">
      <w:pPr>
        <w:rPr>
          <w:b/>
          <w:sz w:val="48"/>
          <w:szCs w:val="48"/>
          <w:u w:val="single"/>
        </w:rPr>
      </w:pPr>
      <w:r>
        <w:rPr>
          <w:b/>
          <w:sz w:val="48"/>
          <w:szCs w:val="48"/>
          <w:u w:val="single"/>
        </w:rPr>
        <w:t>4</w:t>
      </w:r>
      <w:r w:rsidRPr="00704BED">
        <w:rPr>
          <w:b/>
          <w:sz w:val="48"/>
          <w:szCs w:val="48"/>
          <w:u w:val="single"/>
        </w:rPr>
        <w:t xml:space="preserve">. </w:t>
      </w:r>
      <w:r>
        <w:rPr>
          <w:b/>
          <w:sz w:val="48"/>
          <w:szCs w:val="48"/>
          <w:u w:val="single"/>
        </w:rPr>
        <w:t xml:space="preserve">ZÁSOBOVÁNÍ VNITŘNÍHO VODOVODU ZE DVOU ZDROJŮ </w:t>
      </w:r>
      <w:r w:rsidRPr="001E38F2">
        <w:rPr>
          <w:sz w:val="32"/>
          <w:szCs w:val="32"/>
        </w:rPr>
        <w:t>(155)</w:t>
      </w:r>
    </w:p>
    <w:p w:rsidR="001E38F2" w:rsidRPr="003A55A1" w:rsidRDefault="001E38F2" w:rsidP="00DE2B9E">
      <w:pPr>
        <w:rPr>
          <w:rFonts w:ascii="Arial" w:hAnsi="Arial" w:cs="Arial"/>
          <w:i/>
          <w:sz w:val="24"/>
          <w:szCs w:val="24"/>
          <w:highlight w:val="yellow"/>
        </w:rPr>
      </w:pPr>
      <w:r w:rsidRPr="00787653">
        <w:rPr>
          <w:rFonts w:ascii="Arial" w:hAnsi="Arial" w:cs="Arial"/>
          <w:i/>
          <w:sz w:val="24"/>
          <w:szCs w:val="24"/>
          <w:highlight w:val="yellow"/>
        </w:rPr>
        <w:t xml:space="preserve">Maturita: </w:t>
      </w:r>
      <w:r w:rsidR="0096234D">
        <w:rPr>
          <w:rFonts w:ascii="Arial" w:hAnsi="Arial" w:cs="Arial"/>
          <w:i/>
          <w:sz w:val="24"/>
          <w:szCs w:val="24"/>
          <w:highlight w:val="yellow"/>
        </w:rPr>
        <w:t xml:space="preserve">Obecně v rámci doplnění otázek Projektování, </w:t>
      </w:r>
      <w:r>
        <w:rPr>
          <w:rFonts w:ascii="Arial" w:hAnsi="Arial" w:cs="Arial"/>
          <w:i/>
          <w:sz w:val="24"/>
          <w:szCs w:val="24"/>
          <w:highlight w:val="yellow"/>
        </w:rPr>
        <w:t>Vodovodní přípojka</w:t>
      </w:r>
      <w:r w:rsidR="003A55A1">
        <w:rPr>
          <w:rFonts w:ascii="Arial" w:hAnsi="Arial" w:cs="Arial"/>
          <w:i/>
          <w:sz w:val="24"/>
          <w:szCs w:val="24"/>
        </w:rPr>
        <w:t xml:space="preserve">, </w:t>
      </w:r>
      <w:r w:rsidR="003A55A1" w:rsidRPr="003A55A1">
        <w:rPr>
          <w:rFonts w:ascii="Arial" w:hAnsi="Arial" w:cs="Arial"/>
          <w:i/>
          <w:sz w:val="24"/>
          <w:szCs w:val="24"/>
          <w:highlight w:val="yellow"/>
        </w:rPr>
        <w:t>Vodárenství</w:t>
      </w:r>
    </w:p>
    <w:p w:rsidR="001E38F2" w:rsidRDefault="001E38F2" w:rsidP="00DE2B9E">
      <w:pPr>
        <w:rPr>
          <w:b/>
          <w:sz w:val="32"/>
          <w:szCs w:val="32"/>
          <w:u w:val="single"/>
        </w:rPr>
      </w:pPr>
    </w:p>
    <w:p w:rsidR="001E38F2" w:rsidRPr="00704BED" w:rsidRDefault="0096234D" w:rsidP="00DE2B9E">
      <w:pPr>
        <w:rPr>
          <w:b/>
          <w:sz w:val="32"/>
          <w:szCs w:val="32"/>
          <w:u w:val="single"/>
        </w:rPr>
      </w:pPr>
      <w:r>
        <w:rPr>
          <w:b/>
          <w:sz w:val="32"/>
          <w:szCs w:val="32"/>
          <w:u w:val="single"/>
        </w:rPr>
        <w:t>4.</w:t>
      </w:r>
      <w:r w:rsidR="001E38F2" w:rsidRPr="00704BED">
        <w:rPr>
          <w:b/>
          <w:sz w:val="32"/>
          <w:szCs w:val="32"/>
          <w:u w:val="single"/>
        </w:rPr>
        <w:t>1 ÚVOD</w:t>
      </w:r>
    </w:p>
    <w:p w:rsidR="001E38F2" w:rsidRDefault="001E38F2" w:rsidP="00DE2B9E">
      <w:pPr>
        <w:rPr>
          <w:sz w:val="32"/>
          <w:szCs w:val="32"/>
        </w:rPr>
      </w:pPr>
    </w:p>
    <w:p w:rsidR="00432912" w:rsidRDefault="0096234D" w:rsidP="00DE2B9E">
      <w:pPr>
        <w:rPr>
          <w:sz w:val="32"/>
          <w:szCs w:val="32"/>
        </w:rPr>
      </w:pPr>
      <w:r>
        <w:rPr>
          <w:sz w:val="32"/>
          <w:szCs w:val="32"/>
        </w:rPr>
        <w:t>Vnitřní vodovod napojený</w:t>
      </w:r>
      <w:r w:rsidR="001E38F2">
        <w:rPr>
          <w:sz w:val="32"/>
          <w:szCs w:val="32"/>
        </w:rPr>
        <w:t xml:space="preserve"> ……… </w:t>
      </w:r>
      <w:r w:rsidR="00432912">
        <w:rPr>
          <w:sz w:val="32"/>
          <w:szCs w:val="32"/>
        </w:rPr>
        <w:t>………………………..  ….   ………    ……………………………………………………………………………………………..</w:t>
      </w:r>
    </w:p>
    <w:p w:rsidR="001E38F2" w:rsidRDefault="00432912" w:rsidP="00DE2B9E">
      <w:pPr>
        <w:rPr>
          <w:sz w:val="32"/>
          <w:szCs w:val="32"/>
        </w:rPr>
      </w:pPr>
      <w:r>
        <w:rPr>
          <w:sz w:val="32"/>
          <w:szCs w:val="32"/>
        </w:rPr>
        <w:t>……………………………………………………………………..</w:t>
      </w:r>
      <w:r w:rsidR="00EF3D42">
        <w:rPr>
          <w:sz w:val="32"/>
          <w:szCs w:val="32"/>
        </w:rPr>
        <w:t>a vlastní studny.</w:t>
      </w:r>
    </w:p>
    <w:p w:rsidR="001E38F2" w:rsidRDefault="001E38F2" w:rsidP="00DE2B9E">
      <w:pPr>
        <w:rPr>
          <w:sz w:val="32"/>
          <w:szCs w:val="32"/>
        </w:rPr>
      </w:pPr>
    </w:p>
    <w:p w:rsidR="00071D54" w:rsidRDefault="00071D54" w:rsidP="00DE2B9E">
      <w:pPr>
        <w:rPr>
          <w:sz w:val="32"/>
          <w:szCs w:val="32"/>
        </w:rPr>
      </w:pPr>
    </w:p>
    <w:p w:rsidR="00432912" w:rsidRDefault="00432912" w:rsidP="00DE2B9E">
      <w:pPr>
        <w:rPr>
          <w:sz w:val="32"/>
          <w:szCs w:val="32"/>
        </w:rPr>
      </w:pPr>
      <w:r>
        <w:rPr>
          <w:noProof/>
          <w:lang w:eastAsia="cs-CZ"/>
        </w:rPr>
        <w:drawing>
          <wp:inline distT="0" distB="0" distL="0" distR="0" wp14:anchorId="25EF7B36" wp14:editId="6D875BE0">
            <wp:extent cx="5759450" cy="3111500"/>
            <wp:effectExtent l="0" t="0" r="0" b="0"/>
            <wp:docPr id="31870" name="Obrázek 3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59450" cy="3111500"/>
                    </a:xfrm>
                    <a:prstGeom prst="rect">
                      <a:avLst/>
                    </a:prstGeom>
                  </pic:spPr>
                </pic:pic>
              </a:graphicData>
            </a:graphic>
          </wp:inline>
        </w:drawing>
      </w:r>
    </w:p>
    <w:p w:rsidR="00432912" w:rsidRDefault="00432912" w:rsidP="00DE2B9E">
      <w:pPr>
        <w:rPr>
          <w:sz w:val="32"/>
          <w:szCs w:val="32"/>
        </w:rPr>
      </w:pPr>
    </w:p>
    <w:p w:rsidR="00432912" w:rsidRDefault="00432912" w:rsidP="00DE2B9E">
      <w:pPr>
        <w:rPr>
          <w:sz w:val="32"/>
          <w:szCs w:val="32"/>
        </w:rPr>
      </w:pPr>
      <w:r w:rsidRPr="00432912">
        <w:rPr>
          <w:sz w:val="32"/>
          <w:szCs w:val="32"/>
          <w:highlight w:val="yellow"/>
        </w:rPr>
        <w:t>Obrázek u maturity k dispozici, legenda a popis bude Vaším úkolem</w:t>
      </w:r>
    </w:p>
    <w:p w:rsidR="0096234D" w:rsidRDefault="0096234D" w:rsidP="00DE2B9E">
      <w:pPr>
        <w:rPr>
          <w:sz w:val="32"/>
          <w:szCs w:val="32"/>
        </w:rPr>
      </w:pPr>
    </w:p>
    <w:p w:rsidR="0096234D" w:rsidRDefault="0096234D" w:rsidP="00DE2B9E">
      <w:pPr>
        <w:rPr>
          <w:sz w:val="32"/>
          <w:szCs w:val="32"/>
        </w:rPr>
      </w:pPr>
    </w:p>
    <w:p w:rsidR="00071D54" w:rsidRDefault="00071D54" w:rsidP="00DE2B9E">
      <w:pPr>
        <w:rPr>
          <w:rFonts w:ascii="Calibri" w:hAnsi="Calibri" w:cs="Times New Roman"/>
          <w:b/>
          <w:bCs/>
          <w:sz w:val="36"/>
          <w:szCs w:val="36"/>
        </w:rPr>
      </w:pPr>
    </w:p>
    <w:p w:rsidR="003A55A1" w:rsidRDefault="003A55A1" w:rsidP="00DE2B9E">
      <w:pPr>
        <w:rPr>
          <w:rFonts w:ascii="Calibri" w:hAnsi="Calibri" w:cs="Times New Roman"/>
          <w:b/>
          <w:bCs/>
          <w:sz w:val="36"/>
          <w:szCs w:val="36"/>
        </w:rPr>
      </w:pPr>
    </w:p>
    <w:p w:rsidR="003A55A1" w:rsidRDefault="003A55A1" w:rsidP="00DE2B9E">
      <w:pPr>
        <w:rPr>
          <w:rFonts w:ascii="Calibri" w:hAnsi="Calibri" w:cs="Times New Roman"/>
          <w:b/>
          <w:bCs/>
          <w:sz w:val="36"/>
          <w:szCs w:val="36"/>
        </w:rPr>
      </w:pPr>
    </w:p>
    <w:p w:rsidR="00B65A8A" w:rsidRDefault="00071D54" w:rsidP="00DE2B9E">
      <w:pPr>
        <w:ind w:left="4248" w:firstLine="708"/>
        <w:rPr>
          <w:sz w:val="28"/>
          <w:szCs w:val="28"/>
        </w:rPr>
      </w:pPr>
      <w:r>
        <w:rPr>
          <w:sz w:val="28"/>
          <w:szCs w:val="28"/>
        </w:rPr>
        <w:lastRenderedPageBreak/>
        <w:t xml:space="preserve">               </w:t>
      </w:r>
      <w:r w:rsidR="00F46152">
        <w:rPr>
          <w:sz w:val="28"/>
          <w:szCs w:val="28"/>
        </w:rPr>
        <w:t xml:space="preserve">      </w:t>
      </w:r>
      <w:r>
        <w:rPr>
          <w:sz w:val="28"/>
          <w:szCs w:val="28"/>
        </w:rPr>
        <w:t xml:space="preserve">  </w:t>
      </w:r>
      <w:r w:rsidR="009D780C">
        <w:rPr>
          <w:sz w:val="28"/>
          <w:szCs w:val="28"/>
        </w:rPr>
        <w:t>29.</w:t>
      </w:r>
      <w:r>
        <w:rPr>
          <w:sz w:val="28"/>
          <w:szCs w:val="28"/>
        </w:rPr>
        <w:t xml:space="preserve"> </w:t>
      </w:r>
      <w:r w:rsidR="00BF1C72">
        <w:rPr>
          <w:sz w:val="28"/>
          <w:szCs w:val="28"/>
        </w:rPr>
        <w:t xml:space="preserve">leden </w:t>
      </w:r>
      <w:r w:rsidR="008D4F72">
        <w:rPr>
          <w:sz w:val="28"/>
          <w:szCs w:val="28"/>
        </w:rPr>
        <w:t>20</w:t>
      </w:r>
      <w:r w:rsidR="00B65A8A" w:rsidRPr="0049734D">
        <w:rPr>
          <w:sz w:val="28"/>
          <w:szCs w:val="28"/>
        </w:rPr>
        <w:t>1</w:t>
      </w:r>
      <w:r w:rsidR="003A55A1">
        <w:rPr>
          <w:sz w:val="28"/>
          <w:szCs w:val="28"/>
        </w:rPr>
        <w:t>9</w:t>
      </w:r>
    </w:p>
    <w:p w:rsidR="0096234D" w:rsidRDefault="0096234D" w:rsidP="00DE2B9E">
      <w:pPr>
        <w:rPr>
          <w:sz w:val="32"/>
          <w:szCs w:val="32"/>
        </w:rPr>
      </w:pPr>
    </w:p>
    <w:p w:rsidR="0096234D" w:rsidRPr="00704BED" w:rsidRDefault="0096234D" w:rsidP="00DE2B9E">
      <w:pPr>
        <w:rPr>
          <w:b/>
          <w:sz w:val="48"/>
          <w:szCs w:val="48"/>
          <w:u w:val="single"/>
        </w:rPr>
      </w:pPr>
      <w:r>
        <w:rPr>
          <w:b/>
          <w:sz w:val="48"/>
          <w:szCs w:val="48"/>
          <w:u w:val="single"/>
        </w:rPr>
        <w:t>5</w:t>
      </w:r>
      <w:r w:rsidRPr="00704BED">
        <w:rPr>
          <w:b/>
          <w:sz w:val="48"/>
          <w:szCs w:val="48"/>
          <w:u w:val="single"/>
        </w:rPr>
        <w:t xml:space="preserve">. </w:t>
      </w:r>
      <w:r>
        <w:rPr>
          <w:b/>
          <w:sz w:val="48"/>
          <w:szCs w:val="48"/>
          <w:u w:val="single"/>
        </w:rPr>
        <w:t>ZÁSOBOVÁNÍ VNITŘNÍHO VODOVODU Z VLASTNÍHO ZDROJE</w:t>
      </w:r>
    </w:p>
    <w:p w:rsidR="0096234D" w:rsidRPr="003A55A1" w:rsidRDefault="0096234D" w:rsidP="00DE2B9E">
      <w:pPr>
        <w:rPr>
          <w:rFonts w:ascii="Arial" w:hAnsi="Arial" w:cs="Arial"/>
          <w:i/>
          <w:sz w:val="24"/>
          <w:szCs w:val="24"/>
          <w:highlight w:val="yellow"/>
        </w:rPr>
      </w:pPr>
      <w:r w:rsidRPr="00787653">
        <w:rPr>
          <w:rFonts w:ascii="Arial" w:hAnsi="Arial" w:cs="Arial"/>
          <w:i/>
          <w:sz w:val="24"/>
          <w:szCs w:val="24"/>
          <w:highlight w:val="yellow"/>
        </w:rPr>
        <w:t xml:space="preserve">Maturita: </w:t>
      </w:r>
      <w:r>
        <w:rPr>
          <w:rFonts w:ascii="Arial" w:hAnsi="Arial" w:cs="Arial"/>
          <w:i/>
          <w:sz w:val="24"/>
          <w:szCs w:val="24"/>
          <w:highlight w:val="yellow"/>
        </w:rPr>
        <w:t>Obecně v rámci doplnění otázek Projektování, Vodovodní přípojka</w:t>
      </w:r>
      <w:r w:rsidR="003A55A1">
        <w:rPr>
          <w:rFonts w:ascii="Arial" w:hAnsi="Arial" w:cs="Arial"/>
          <w:i/>
          <w:sz w:val="24"/>
          <w:szCs w:val="24"/>
        </w:rPr>
        <w:t xml:space="preserve">, </w:t>
      </w:r>
      <w:r w:rsidR="003A55A1" w:rsidRPr="003A55A1">
        <w:rPr>
          <w:rFonts w:ascii="Arial" w:hAnsi="Arial" w:cs="Arial"/>
          <w:i/>
          <w:sz w:val="24"/>
          <w:szCs w:val="24"/>
          <w:highlight w:val="yellow"/>
        </w:rPr>
        <w:t>Vodárenství</w:t>
      </w:r>
    </w:p>
    <w:p w:rsidR="0096234D" w:rsidRPr="009D780C" w:rsidRDefault="001B10DA" w:rsidP="00DE2B9E">
      <w:pPr>
        <w:rPr>
          <w:sz w:val="24"/>
          <w:szCs w:val="24"/>
        </w:rPr>
      </w:pPr>
      <w:hyperlink r:id="rId159" w:history="1">
        <w:r w:rsidR="00C6774B" w:rsidRPr="00C6774B">
          <w:rPr>
            <w:rStyle w:val="Hypertextovodkaz"/>
            <w:sz w:val="24"/>
            <w:szCs w:val="24"/>
          </w:rPr>
          <w:t>https://www.e-cerpadla.cz/domaci-vodarny-c-8.html</w:t>
        </w:r>
      </w:hyperlink>
      <w:r w:rsidR="009D780C">
        <w:rPr>
          <w:rStyle w:val="Hypertextovodkaz"/>
          <w:sz w:val="24"/>
          <w:szCs w:val="24"/>
        </w:rPr>
        <w:t xml:space="preserve">      </w:t>
      </w:r>
      <w:r w:rsidR="009D780C" w:rsidRPr="009D780C">
        <w:rPr>
          <w:rStyle w:val="Hypertextovodkaz"/>
          <w:b/>
          <w:sz w:val="24"/>
          <w:szCs w:val="24"/>
          <w:u w:val="none"/>
        </w:rPr>
        <w:t>TIP TIP !!!!!</w:t>
      </w:r>
    </w:p>
    <w:p w:rsidR="00C6774B" w:rsidRPr="00C6774B" w:rsidRDefault="00C6774B" w:rsidP="00DE2B9E">
      <w:pPr>
        <w:rPr>
          <w:sz w:val="24"/>
          <w:szCs w:val="24"/>
          <w:u w:val="single"/>
        </w:rPr>
      </w:pPr>
      <w:r w:rsidRPr="00C6774B">
        <w:rPr>
          <w:sz w:val="24"/>
          <w:szCs w:val="24"/>
          <w:u w:val="single"/>
        </w:rPr>
        <w:t xml:space="preserve">Video: Ovládání domácí vodárny: </w:t>
      </w:r>
      <w:hyperlink r:id="rId160" w:history="1">
        <w:r w:rsidRPr="00C6774B">
          <w:rPr>
            <w:rStyle w:val="Hypertextovodkaz"/>
            <w:sz w:val="24"/>
            <w:szCs w:val="24"/>
          </w:rPr>
          <w:t>https://www.e-cerpadla.cz/clanek/3/jak-vybrat-a-sestavit-domaci-vodarnu</w:t>
        </w:r>
      </w:hyperlink>
    </w:p>
    <w:p w:rsidR="00C6774B" w:rsidRPr="00C6774B" w:rsidRDefault="00C6774B" w:rsidP="00DE2B9E">
      <w:pPr>
        <w:rPr>
          <w:sz w:val="24"/>
          <w:szCs w:val="24"/>
          <w:u w:val="single"/>
        </w:rPr>
      </w:pPr>
      <w:r w:rsidRPr="00C6774B">
        <w:rPr>
          <w:sz w:val="24"/>
          <w:szCs w:val="24"/>
          <w:u w:val="single"/>
        </w:rPr>
        <w:t xml:space="preserve">Určení dopravní výšky: </w:t>
      </w:r>
      <w:hyperlink r:id="rId161" w:history="1">
        <w:r w:rsidRPr="00C6774B">
          <w:rPr>
            <w:rStyle w:val="Hypertextovodkaz"/>
            <w:sz w:val="24"/>
            <w:szCs w:val="24"/>
          </w:rPr>
          <w:t>https://www.e-cerpadla.cz/clanek/1/jak-vybrat-cerpadlo</w:t>
        </w:r>
      </w:hyperlink>
    </w:p>
    <w:p w:rsidR="00C6774B" w:rsidRDefault="00C6774B" w:rsidP="00DE2B9E">
      <w:pPr>
        <w:rPr>
          <w:rStyle w:val="Hypertextovodkaz"/>
          <w:sz w:val="24"/>
          <w:szCs w:val="24"/>
        </w:rPr>
      </w:pPr>
      <w:r w:rsidRPr="00C6774B">
        <w:rPr>
          <w:sz w:val="24"/>
          <w:szCs w:val="24"/>
          <w:u w:val="single"/>
        </w:rPr>
        <w:t xml:space="preserve">Výpočet dopravní výšky a videonávod: </w:t>
      </w:r>
      <w:hyperlink r:id="rId162" w:history="1">
        <w:r w:rsidRPr="00C6774B">
          <w:rPr>
            <w:rStyle w:val="Hypertextovodkaz"/>
            <w:sz w:val="24"/>
            <w:szCs w:val="24"/>
          </w:rPr>
          <w:t>https://www.e-cerpadla.cz/vypocet-dopravni-vysky</w:t>
        </w:r>
      </w:hyperlink>
    </w:p>
    <w:p w:rsidR="009D780C" w:rsidRPr="00C6774B" w:rsidRDefault="009D780C" w:rsidP="00DE2B9E">
      <w:pPr>
        <w:rPr>
          <w:sz w:val="24"/>
          <w:szCs w:val="24"/>
          <w:u w:val="single"/>
        </w:rPr>
      </w:pPr>
    </w:p>
    <w:p w:rsidR="00C6774B" w:rsidRPr="00C6774B" w:rsidRDefault="00C6774B" w:rsidP="00C6774B">
      <w:pPr>
        <w:pStyle w:val="Nadpis1"/>
        <w:rPr>
          <w:b w:val="0"/>
          <w:sz w:val="24"/>
          <w:szCs w:val="24"/>
        </w:rPr>
      </w:pPr>
      <w:r w:rsidRPr="00C6774B">
        <w:rPr>
          <w:b w:val="0"/>
          <w:sz w:val="24"/>
          <w:szCs w:val="24"/>
        </w:rPr>
        <w:t>Jak vybrat domácí vodárnu</w:t>
      </w:r>
    </w:p>
    <w:p w:rsidR="00C6774B" w:rsidRPr="00C6774B" w:rsidRDefault="001B10DA" w:rsidP="00DE2B9E">
      <w:pPr>
        <w:rPr>
          <w:sz w:val="24"/>
          <w:szCs w:val="24"/>
          <w:u w:val="single"/>
        </w:rPr>
      </w:pPr>
      <w:hyperlink r:id="rId163" w:history="1">
        <w:r w:rsidR="00C6774B" w:rsidRPr="00C6774B">
          <w:rPr>
            <w:rStyle w:val="Hypertextovodkaz"/>
            <w:sz w:val="24"/>
            <w:szCs w:val="24"/>
          </w:rPr>
          <w:t>https://www.e-vodarny.cz/blog/clanky/jak-vybrat-domaci-vodarnu</w:t>
        </w:r>
      </w:hyperlink>
    </w:p>
    <w:p w:rsidR="00C6774B" w:rsidRPr="00C6774B" w:rsidRDefault="00C6774B" w:rsidP="00C6774B">
      <w:pPr>
        <w:pStyle w:val="Nadpis1"/>
        <w:rPr>
          <w:b w:val="0"/>
          <w:sz w:val="24"/>
          <w:szCs w:val="24"/>
        </w:rPr>
      </w:pPr>
      <w:r w:rsidRPr="00C6774B">
        <w:rPr>
          <w:b w:val="0"/>
          <w:sz w:val="24"/>
          <w:szCs w:val="24"/>
        </w:rPr>
        <w:t>Jak vybrat čerpadlo?</w:t>
      </w:r>
    </w:p>
    <w:p w:rsidR="00C6774B" w:rsidRDefault="001B10DA" w:rsidP="00DE2B9E">
      <w:pPr>
        <w:rPr>
          <w:b/>
          <w:sz w:val="32"/>
          <w:szCs w:val="32"/>
          <w:u w:val="single"/>
        </w:rPr>
      </w:pPr>
      <w:hyperlink r:id="rId164" w:history="1">
        <w:r w:rsidR="00C6774B" w:rsidRPr="00C6774B">
          <w:rPr>
            <w:rStyle w:val="Hypertextovodkaz"/>
            <w:sz w:val="24"/>
            <w:szCs w:val="24"/>
          </w:rPr>
          <w:t>https://cz.hecht.cz/blog/voda-a-zavlazovani/jak-vybrat-cerpadlo</w:t>
        </w:r>
      </w:hyperlink>
    </w:p>
    <w:p w:rsidR="00C6774B" w:rsidRDefault="00C6774B" w:rsidP="00DE2B9E">
      <w:pPr>
        <w:rPr>
          <w:b/>
          <w:sz w:val="32"/>
          <w:szCs w:val="32"/>
          <w:u w:val="single"/>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892"/>
        <w:gridCol w:w="178"/>
      </w:tblGrid>
      <w:tr w:rsidR="00C6774B" w:rsidRPr="009D780C" w:rsidTr="00C6774B">
        <w:trPr>
          <w:tblCellSpacing w:w="15" w:type="dxa"/>
        </w:trPr>
        <w:tc>
          <w:tcPr>
            <w:tcW w:w="0" w:type="auto"/>
            <w:vAlign w:val="center"/>
            <w:hideMark/>
          </w:tcPr>
          <w:p w:rsidR="00C6774B" w:rsidRPr="009D780C" w:rsidRDefault="00C6774B" w:rsidP="00C6774B">
            <w:pPr>
              <w:rPr>
                <w:rFonts w:ascii="Times New Roman" w:eastAsia="Times New Roman" w:hAnsi="Times New Roman" w:cs="Times New Roman"/>
                <w:b/>
                <w:sz w:val="24"/>
                <w:szCs w:val="24"/>
                <w:lang w:eastAsia="cs-CZ"/>
              </w:rPr>
            </w:pPr>
            <w:r w:rsidRPr="009D780C">
              <w:rPr>
                <w:rFonts w:ascii="Times New Roman" w:eastAsia="Times New Roman" w:hAnsi="Times New Roman" w:cs="Times New Roman"/>
                <w:b/>
                <w:sz w:val="24"/>
                <w:szCs w:val="24"/>
                <w:lang w:eastAsia="cs-CZ"/>
              </w:rPr>
              <w:t>Čerpání vody z hloubky</w:t>
            </w:r>
          </w:p>
        </w:tc>
        <w:tc>
          <w:tcPr>
            <w:tcW w:w="0" w:type="auto"/>
            <w:vAlign w:val="center"/>
            <w:hideMark/>
          </w:tcPr>
          <w:p w:rsidR="00C6774B" w:rsidRPr="009D780C" w:rsidRDefault="00C6774B" w:rsidP="00C6774B">
            <w:pPr>
              <w:rPr>
                <w:rFonts w:ascii="Times New Roman" w:eastAsia="Times New Roman" w:hAnsi="Times New Roman" w:cs="Times New Roman"/>
                <w:b/>
                <w:sz w:val="24"/>
                <w:szCs w:val="24"/>
                <w:lang w:eastAsia="cs-CZ"/>
              </w:rPr>
            </w:pPr>
          </w:p>
        </w:tc>
      </w:tr>
      <w:tr w:rsidR="00C6774B" w:rsidRPr="009D780C" w:rsidTr="00C6774B">
        <w:trPr>
          <w:tblCellSpacing w:w="15" w:type="dxa"/>
        </w:trPr>
        <w:tc>
          <w:tcPr>
            <w:tcW w:w="0" w:type="auto"/>
            <w:gridSpan w:val="2"/>
            <w:vAlign w:val="center"/>
            <w:hideMark/>
          </w:tcPr>
          <w:p w:rsidR="00C6774B" w:rsidRPr="009D780C" w:rsidRDefault="00C6774B" w:rsidP="00C6774B">
            <w:pPr>
              <w:rPr>
                <w:rFonts w:ascii="Times New Roman" w:eastAsia="Times New Roman" w:hAnsi="Times New Roman" w:cs="Times New Roman"/>
                <w:b/>
                <w:sz w:val="24"/>
                <w:szCs w:val="24"/>
                <w:lang w:eastAsia="cs-CZ"/>
              </w:rPr>
            </w:pPr>
            <w:r w:rsidRPr="009D780C">
              <w:rPr>
                <w:rFonts w:ascii="Times New Roman" w:eastAsia="Times New Roman" w:hAnsi="Times New Roman" w:cs="Times New Roman"/>
                <w:b/>
                <w:sz w:val="24"/>
                <w:szCs w:val="24"/>
                <w:lang w:eastAsia="cs-CZ"/>
              </w:rPr>
              <w:br/>
              <w:t>Dotaz: Prosim o radu z jake nejvetsi hloubky dokaze vysat vodu cerpadlo (atmosferické) a cim je to dano... prosim hlavne o fyzikalni vysvetleni...dekuji (oldrich)</w:t>
            </w:r>
          </w:p>
        </w:tc>
      </w:tr>
      <w:tr w:rsidR="00C6774B" w:rsidRPr="009D780C" w:rsidTr="00C6774B">
        <w:trPr>
          <w:tblCellSpacing w:w="15" w:type="dxa"/>
        </w:trPr>
        <w:tc>
          <w:tcPr>
            <w:tcW w:w="0" w:type="auto"/>
            <w:gridSpan w:val="2"/>
            <w:vAlign w:val="center"/>
            <w:hideMark/>
          </w:tcPr>
          <w:p w:rsidR="00C6774B" w:rsidRPr="009D780C" w:rsidRDefault="00C6774B" w:rsidP="00C6774B">
            <w:pPr>
              <w:rPr>
                <w:rFonts w:ascii="Times New Roman" w:eastAsia="Times New Roman" w:hAnsi="Times New Roman" w:cs="Times New Roman"/>
                <w:b/>
                <w:sz w:val="24"/>
                <w:szCs w:val="24"/>
                <w:lang w:eastAsia="cs-CZ"/>
              </w:rPr>
            </w:pPr>
          </w:p>
        </w:tc>
      </w:tr>
    </w:tbl>
    <w:p w:rsidR="00C6774B" w:rsidRPr="009D780C" w:rsidRDefault="001B10DA" w:rsidP="00DE2B9E">
      <w:pPr>
        <w:rPr>
          <w:b/>
          <w:sz w:val="24"/>
          <w:szCs w:val="24"/>
          <w:u w:val="single"/>
        </w:rPr>
      </w:pPr>
      <w:hyperlink r:id="rId165" w:history="1">
        <w:r w:rsidR="00C6774B" w:rsidRPr="009D780C">
          <w:rPr>
            <w:rStyle w:val="Hypertextovodkaz"/>
            <w:b/>
            <w:sz w:val="24"/>
            <w:szCs w:val="24"/>
          </w:rPr>
          <w:t>http://fyzweb.cz/odpovedna/index.php?limit_od=10&amp;hledat=fyzik%C3%A1ln%C3%AD</w:t>
        </w:r>
      </w:hyperlink>
    </w:p>
    <w:p w:rsidR="00C6774B" w:rsidRPr="00C6774B" w:rsidRDefault="00C6774B" w:rsidP="00DE2B9E">
      <w:pPr>
        <w:rPr>
          <w:b/>
          <w:sz w:val="24"/>
          <w:szCs w:val="24"/>
          <w:u w:val="single"/>
        </w:rPr>
      </w:pPr>
    </w:p>
    <w:p w:rsidR="00C6774B" w:rsidRDefault="009D780C" w:rsidP="00DE2B9E">
      <w:pPr>
        <w:rPr>
          <w:b/>
          <w:sz w:val="32"/>
          <w:szCs w:val="32"/>
          <w:u w:val="single"/>
        </w:rPr>
      </w:pPr>
      <w:r>
        <w:rPr>
          <w:rStyle w:val="odpovednaslovoodpoved"/>
        </w:rPr>
        <w:t xml:space="preserve">Odpověď: </w:t>
      </w:r>
      <w:r>
        <w:rPr>
          <w:rStyle w:val="odpovednaodpoved"/>
        </w:rPr>
        <w:t>Klasické vodní čerpadlo využívající tlaku atmosféry dokáže nasát vodu z hloubky okolo 10 m. Zezpoda je do trubky je voda tlačena atmosférickým tlakem působícím na hladinu vody, nahoře je čerpadlem nasávána, t.j. je tam snižován tlak (a takto snížit tlak můžeme maximálně na hodnoty blízké 0 Pa). Rozdíl tlaků (cosi jako "síla nasávání") je tedy maximálně jedna atmosféra. Proti této "síle" ale působí hydrostatický tlak v nasávací hadici/trubce. Při výšce nad 10 m je už tento tlak větší než ona "síla nasávání" a čerpadlo tedy nemůže nasávat.</w:t>
      </w:r>
      <w:r>
        <w:br/>
      </w:r>
      <w:r>
        <w:br/>
      </w:r>
      <w:r>
        <w:rPr>
          <w:rStyle w:val="odpovednaodpoved"/>
        </w:rPr>
        <w:t>Toto fyzikální omezení lze ale snadno obejít pomocí ponorného čerpadla, které je umístěno dole u nasávacího otvoru a vodu vytlačuje. Dosáhnout pak lze prakticky libovolného tlaku, který snesou použité materiály (trubky, vladtní čerpadlo, ...) a čerpat tedy z libovolné hloubky.</w:t>
      </w:r>
    </w:p>
    <w:p w:rsidR="009D780C" w:rsidRDefault="009D780C" w:rsidP="00DE2B9E">
      <w:pPr>
        <w:rPr>
          <w:b/>
          <w:sz w:val="32"/>
          <w:szCs w:val="32"/>
          <w:u w:val="single"/>
        </w:rPr>
      </w:pPr>
    </w:p>
    <w:p w:rsidR="009D780C" w:rsidRDefault="009D780C" w:rsidP="00DE2B9E">
      <w:pPr>
        <w:rPr>
          <w:b/>
          <w:sz w:val="32"/>
          <w:szCs w:val="32"/>
          <w:u w:val="single"/>
        </w:rPr>
      </w:pPr>
    </w:p>
    <w:p w:rsidR="009D780C" w:rsidRDefault="009D780C" w:rsidP="00DE2B9E">
      <w:pPr>
        <w:rPr>
          <w:b/>
          <w:sz w:val="32"/>
          <w:szCs w:val="32"/>
          <w:u w:val="single"/>
        </w:rPr>
      </w:pPr>
    </w:p>
    <w:p w:rsidR="009D780C" w:rsidRDefault="009D780C" w:rsidP="00DE2B9E">
      <w:pPr>
        <w:rPr>
          <w:b/>
          <w:sz w:val="32"/>
          <w:szCs w:val="32"/>
          <w:u w:val="single"/>
        </w:rPr>
      </w:pPr>
    </w:p>
    <w:p w:rsidR="009D780C" w:rsidRDefault="009D780C" w:rsidP="00DE2B9E">
      <w:pPr>
        <w:rPr>
          <w:b/>
          <w:sz w:val="32"/>
          <w:szCs w:val="32"/>
          <w:u w:val="single"/>
        </w:rPr>
      </w:pPr>
    </w:p>
    <w:p w:rsidR="009D780C" w:rsidRDefault="009D780C" w:rsidP="00DE2B9E">
      <w:pPr>
        <w:rPr>
          <w:b/>
          <w:sz w:val="32"/>
          <w:szCs w:val="32"/>
          <w:u w:val="single"/>
        </w:rPr>
      </w:pPr>
    </w:p>
    <w:p w:rsidR="000F2020" w:rsidRPr="00704BED" w:rsidRDefault="000F2020" w:rsidP="00DE2B9E">
      <w:pPr>
        <w:rPr>
          <w:b/>
          <w:sz w:val="32"/>
          <w:szCs w:val="32"/>
          <w:u w:val="single"/>
        </w:rPr>
      </w:pPr>
      <w:r>
        <w:rPr>
          <w:b/>
          <w:sz w:val="32"/>
          <w:szCs w:val="32"/>
          <w:u w:val="single"/>
        </w:rPr>
        <w:lastRenderedPageBreak/>
        <w:t>5.</w:t>
      </w:r>
      <w:r w:rsidRPr="00704BED">
        <w:rPr>
          <w:b/>
          <w:sz w:val="32"/>
          <w:szCs w:val="32"/>
          <w:u w:val="single"/>
        </w:rPr>
        <w:t>1 ÚVOD</w:t>
      </w:r>
    </w:p>
    <w:p w:rsidR="000F2020" w:rsidRDefault="000F2020" w:rsidP="00DE2B9E">
      <w:pPr>
        <w:rPr>
          <w:b/>
          <w:sz w:val="32"/>
          <w:szCs w:val="32"/>
          <w:u w:val="single"/>
        </w:rPr>
      </w:pPr>
    </w:p>
    <w:p w:rsidR="000F2020" w:rsidRDefault="000F2020" w:rsidP="00DE2B9E">
      <w:pPr>
        <w:rPr>
          <w:b/>
          <w:sz w:val="32"/>
          <w:szCs w:val="32"/>
          <w:u w:val="single"/>
        </w:rPr>
      </w:pPr>
      <w:r>
        <w:rPr>
          <w:noProof/>
          <w:lang w:eastAsia="cs-CZ"/>
        </w:rPr>
        <w:drawing>
          <wp:inline distT="0" distB="0" distL="0" distR="0">
            <wp:extent cx="5426015" cy="2311158"/>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cstate="print"/>
                    <a:srcRect l="23425" t="17041" r="8995" b="46978"/>
                    <a:stretch/>
                  </pic:blipFill>
                  <pic:spPr bwMode="auto">
                    <a:xfrm>
                      <a:off x="0" y="0"/>
                      <a:ext cx="5433020" cy="2314142"/>
                    </a:xfrm>
                    <a:prstGeom prst="rect">
                      <a:avLst/>
                    </a:prstGeom>
                    <a:ln>
                      <a:noFill/>
                    </a:ln>
                    <a:extLst>
                      <a:ext uri="{53640926-AAD7-44D8-BBD7-CCE9431645EC}">
                        <a14:shadowObscured xmlns:a14="http://schemas.microsoft.com/office/drawing/2010/main"/>
                      </a:ext>
                    </a:extLst>
                  </pic:spPr>
                </pic:pic>
              </a:graphicData>
            </a:graphic>
          </wp:inline>
        </w:drawing>
      </w:r>
    </w:p>
    <w:p w:rsidR="000F2020" w:rsidRDefault="000F2020" w:rsidP="00DE2B9E">
      <w:pPr>
        <w:rPr>
          <w:b/>
          <w:sz w:val="32"/>
          <w:szCs w:val="32"/>
          <w:u w:val="single"/>
        </w:rPr>
      </w:pPr>
    </w:p>
    <w:p w:rsidR="000F2020" w:rsidRDefault="000F2020" w:rsidP="00DE2B9E">
      <w:pPr>
        <w:rPr>
          <w:sz w:val="32"/>
          <w:szCs w:val="32"/>
        </w:rPr>
      </w:pPr>
      <w:r>
        <w:rPr>
          <w:sz w:val="32"/>
          <w:szCs w:val="32"/>
        </w:rPr>
        <w:t>Studny dělíme na:</w:t>
      </w:r>
    </w:p>
    <w:p w:rsidR="000F2020" w:rsidRDefault="000F2020" w:rsidP="00DE2B9E">
      <w:pPr>
        <w:rPr>
          <w:sz w:val="32"/>
          <w:szCs w:val="32"/>
        </w:rPr>
      </w:pPr>
    </w:p>
    <w:p w:rsidR="000F2020" w:rsidRDefault="000F2020" w:rsidP="00DE2B9E">
      <w:pPr>
        <w:rPr>
          <w:sz w:val="32"/>
          <w:szCs w:val="32"/>
        </w:rPr>
      </w:pPr>
      <w:r>
        <w:rPr>
          <w:noProof/>
          <w:lang w:eastAsia="cs-CZ"/>
        </w:rPr>
        <w:drawing>
          <wp:inline distT="0" distB="0" distL="0" distR="0">
            <wp:extent cx="5132717" cy="1095417"/>
            <wp:effectExtent l="0"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cstate="print"/>
                    <a:srcRect l="23452" t="26642" r="6148" b="54578"/>
                    <a:stretch/>
                  </pic:blipFill>
                  <pic:spPr bwMode="auto">
                    <a:xfrm>
                      <a:off x="0" y="0"/>
                      <a:ext cx="5149402" cy="1098978"/>
                    </a:xfrm>
                    <a:prstGeom prst="rect">
                      <a:avLst/>
                    </a:prstGeom>
                    <a:ln>
                      <a:noFill/>
                    </a:ln>
                    <a:extLst>
                      <a:ext uri="{53640926-AAD7-44D8-BBD7-CCE9431645EC}">
                        <a14:shadowObscured xmlns:a14="http://schemas.microsoft.com/office/drawing/2010/main"/>
                      </a:ext>
                    </a:extLst>
                  </pic:spPr>
                </pic:pic>
              </a:graphicData>
            </a:graphic>
          </wp:inline>
        </w:drawing>
      </w:r>
    </w:p>
    <w:p w:rsidR="000F2020" w:rsidRDefault="000F2020" w:rsidP="00DE2B9E">
      <w:pPr>
        <w:rPr>
          <w:sz w:val="32"/>
          <w:szCs w:val="32"/>
        </w:rPr>
      </w:pPr>
    </w:p>
    <w:p w:rsidR="000F2020" w:rsidRDefault="000F2020" w:rsidP="00DE2B9E">
      <w:pPr>
        <w:rPr>
          <w:sz w:val="32"/>
          <w:szCs w:val="32"/>
        </w:rPr>
      </w:pPr>
      <w:r>
        <w:rPr>
          <w:sz w:val="32"/>
          <w:szCs w:val="32"/>
        </w:rPr>
        <w:t>Nejmenší vzdálenosti studní od zdrojů možného znečištění:</w:t>
      </w:r>
    </w:p>
    <w:p w:rsidR="00E72CE1" w:rsidRDefault="00E72CE1" w:rsidP="00DE2B9E">
      <w:pPr>
        <w:rPr>
          <w:color w:val="0000FF"/>
        </w:rPr>
      </w:pPr>
      <w:r>
        <w:rPr>
          <w:color w:val="0000FF"/>
        </w:rPr>
        <w:t>Podle vyhlášky č.501/2006 Sb. a  závazného ustanovení normy ČSN 75 5115 - jímání podzemní vody platné od června 2010 a také jejím předchůdkyním, poslední z roku 1993, musí být studna situována v prostředí, které není zdrojem možného znečištění  ani ohrožení jakosti vody ve studni a musí být v takové poloze, aby nebyla podstatně ovlivněna vydatnost okolních studní. Od 26.8.2010 stanoví závazné minimální vzdálenosti od potenciálních zdrojů znečištění novelizovaná vyhláška č. 501/2006 Sb., kde je např. vzdálenost studny od veřejné komunikace (tedy i ulice, nebo obecní cesty) stanovena na minimálně 12 m v málo propustném prostředí a na minimálně 30 m v propustném prostředí. Pokud tyto vzdálenosti nejsou dodrženy, je od 15.3.2011 již možné po žádat stavební úřad o výjimku, avšak není na ní právní nárok.</w:t>
      </w:r>
    </w:p>
    <w:p w:rsidR="003F65B1" w:rsidRPr="003F65B1" w:rsidRDefault="003F65B1" w:rsidP="00DE2B9E">
      <w:pPr>
        <w:rPr>
          <w:sz w:val="20"/>
          <w:szCs w:val="20"/>
        </w:rPr>
      </w:pPr>
      <w:r w:rsidRPr="003F65B1">
        <w:rPr>
          <w:sz w:val="20"/>
          <w:szCs w:val="20"/>
        </w:rPr>
        <w:t>Zdroj: http://www.studny.info/dotazy/Podzemn%C3%AD%20voda%20dotazy/Dotazy%20sp%C3%AD%C5%A1e%20pr%C3%A1vn%C3%AD/z%C5%99%C3%ADzen%C3%AD%20a%20zm%C4%9Bny%20studny.htm</w:t>
      </w:r>
    </w:p>
    <w:p w:rsidR="000F2020" w:rsidRDefault="000F2020" w:rsidP="00DE2B9E">
      <w:pPr>
        <w:rPr>
          <w:sz w:val="32"/>
          <w:szCs w:val="32"/>
        </w:rPr>
      </w:pPr>
    </w:p>
    <w:p w:rsidR="000F2020" w:rsidRPr="000F2020" w:rsidRDefault="003F65B1" w:rsidP="00DE2B9E">
      <w:pPr>
        <w:rPr>
          <w:sz w:val="32"/>
          <w:szCs w:val="32"/>
        </w:rPr>
      </w:pPr>
      <w:r>
        <w:rPr>
          <w:noProof/>
          <w:lang w:eastAsia="cs-CZ"/>
        </w:rPr>
        <w:lastRenderedPageBreak/>
        <w:drawing>
          <wp:inline distT="0" distB="0" distL="0" distR="0">
            <wp:extent cx="5543582" cy="2066307"/>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cstate="print"/>
                    <a:srcRect l="38660" t="35192" r="22880" b="39323"/>
                    <a:stretch/>
                  </pic:blipFill>
                  <pic:spPr bwMode="auto">
                    <a:xfrm>
                      <a:off x="0" y="0"/>
                      <a:ext cx="5601980" cy="2088074"/>
                    </a:xfrm>
                    <a:prstGeom prst="rect">
                      <a:avLst/>
                    </a:prstGeom>
                    <a:ln>
                      <a:noFill/>
                    </a:ln>
                    <a:extLst>
                      <a:ext uri="{53640926-AAD7-44D8-BBD7-CCE9431645EC}">
                        <a14:shadowObscured xmlns:a14="http://schemas.microsoft.com/office/drawing/2010/main"/>
                      </a:ext>
                    </a:extLst>
                  </pic:spPr>
                </pic:pic>
              </a:graphicData>
            </a:graphic>
          </wp:inline>
        </w:drawing>
      </w:r>
    </w:p>
    <w:p w:rsidR="000F2020" w:rsidRPr="003F65B1" w:rsidRDefault="003F65B1" w:rsidP="00DE2B9E">
      <w:pPr>
        <w:rPr>
          <w:sz w:val="24"/>
          <w:szCs w:val="24"/>
        </w:rPr>
      </w:pPr>
      <w:r w:rsidRPr="003F65B1">
        <w:rPr>
          <w:sz w:val="24"/>
          <w:szCs w:val="24"/>
        </w:rPr>
        <w:t>Zdroj: http://www.studny.info/informacni_centrum/vyhl%20501.htm</w:t>
      </w:r>
    </w:p>
    <w:p w:rsidR="0096234D" w:rsidRPr="003F65B1" w:rsidRDefault="0096234D" w:rsidP="00DE2B9E">
      <w:pPr>
        <w:rPr>
          <w:sz w:val="24"/>
          <w:szCs w:val="24"/>
        </w:rPr>
      </w:pPr>
    </w:p>
    <w:p w:rsidR="0096234D" w:rsidRDefault="003F65B1" w:rsidP="00DE2B9E">
      <w:r>
        <w:t xml:space="preserve">2) málopropustné zeminy (např. jíly a jílovce, hlíny, hlinité písky) </w:t>
      </w:r>
    </w:p>
    <w:p w:rsidR="003F65B1" w:rsidRDefault="003F65B1" w:rsidP="00DE2B9E">
      <w:pPr>
        <w:rPr>
          <w:sz w:val="32"/>
          <w:szCs w:val="32"/>
        </w:rPr>
      </w:pPr>
      <w:r>
        <w:t>3) zemina propustná (např. štěrky, písky, pískovce)</w:t>
      </w:r>
    </w:p>
    <w:p w:rsidR="003F65B1" w:rsidRDefault="003F65B1" w:rsidP="00DE2B9E">
      <w:pPr>
        <w:rPr>
          <w:b/>
          <w:sz w:val="32"/>
          <w:szCs w:val="32"/>
          <w:u w:val="single"/>
        </w:rPr>
      </w:pPr>
    </w:p>
    <w:p w:rsidR="003F65B1" w:rsidRPr="00F010BA" w:rsidRDefault="00F010BA" w:rsidP="00DE2B9E">
      <w:pPr>
        <w:rPr>
          <w:sz w:val="24"/>
          <w:szCs w:val="24"/>
        </w:rPr>
      </w:pPr>
      <w:r w:rsidRPr="00F010BA">
        <w:rPr>
          <w:sz w:val="24"/>
          <w:szCs w:val="24"/>
        </w:rPr>
        <w:t>Zdroj: http://www.vodapitna.cz/index.php/studny/138-jak-daleko-ma-byt-studna-od-zumpy</w:t>
      </w:r>
    </w:p>
    <w:p w:rsidR="003F65B1" w:rsidRDefault="003F65B1" w:rsidP="00DE2B9E">
      <w:pPr>
        <w:rPr>
          <w:b/>
          <w:sz w:val="32"/>
          <w:szCs w:val="32"/>
          <w:u w:val="single"/>
        </w:rPr>
      </w:pPr>
    </w:p>
    <w:p w:rsidR="001E38F2" w:rsidRDefault="00B65A8A" w:rsidP="00DE2B9E">
      <w:pPr>
        <w:rPr>
          <w:sz w:val="32"/>
          <w:szCs w:val="32"/>
        </w:rPr>
      </w:pPr>
      <w:r w:rsidRPr="00A06FE9">
        <w:rPr>
          <w:b/>
          <w:sz w:val="32"/>
          <w:szCs w:val="32"/>
          <w:u w:val="single"/>
        </w:rPr>
        <w:t>5.2 DOMÁCÍ VODÁRNY</w:t>
      </w:r>
      <w:r>
        <w:rPr>
          <w:sz w:val="32"/>
          <w:szCs w:val="32"/>
        </w:rPr>
        <w:t xml:space="preserve">  </w:t>
      </w:r>
      <w:r w:rsidR="00F46152">
        <w:rPr>
          <w:sz w:val="32"/>
          <w:szCs w:val="32"/>
        </w:rPr>
        <w:t xml:space="preserve">                               </w:t>
      </w:r>
      <w:r w:rsidRPr="00F46152">
        <w:rPr>
          <w:sz w:val="32"/>
          <w:szCs w:val="32"/>
        </w:rPr>
        <w:t>(TEC III,96)</w:t>
      </w:r>
    </w:p>
    <w:p w:rsidR="000F2020" w:rsidRDefault="000F2020" w:rsidP="00DE2B9E">
      <w:pPr>
        <w:rPr>
          <w:sz w:val="32"/>
          <w:szCs w:val="32"/>
        </w:rPr>
      </w:pPr>
    </w:p>
    <w:p w:rsidR="00A06FE9" w:rsidRDefault="00A06FE9" w:rsidP="00DE2B9E">
      <w:pPr>
        <w:rPr>
          <w:sz w:val="32"/>
          <w:szCs w:val="32"/>
        </w:rPr>
      </w:pPr>
      <w:r>
        <w:rPr>
          <w:sz w:val="32"/>
          <w:szCs w:val="32"/>
        </w:rPr>
        <w:t>Domá</w:t>
      </w:r>
      <w:r w:rsidR="00A70A66">
        <w:rPr>
          <w:sz w:val="32"/>
          <w:szCs w:val="32"/>
        </w:rPr>
        <w:t xml:space="preserve">cí vodárny se zřizují v místech, kde není možnost napojení na veřejný vodovod. </w:t>
      </w:r>
    </w:p>
    <w:p w:rsidR="008F6C37" w:rsidRDefault="008F6C37" w:rsidP="00DE2B9E">
      <w:pPr>
        <w:rPr>
          <w:sz w:val="32"/>
          <w:szCs w:val="32"/>
        </w:rPr>
      </w:pPr>
    </w:p>
    <w:p w:rsidR="008F6C37" w:rsidRDefault="008F6C37" w:rsidP="00DE2B9E">
      <w:pPr>
        <w:rPr>
          <w:sz w:val="32"/>
          <w:szCs w:val="32"/>
        </w:rPr>
      </w:pPr>
      <w:r>
        <w:rPr>
          <w:sz w:val="32"/>
          <w:szCs w:val="32"/>
        </w:rPr>
        <w:t>Pokud je objekt zásobován vodou z veřejného vodovodu a vlastní studny, tak přímé propojení je zakázáno viz téma č.4. Pokud by však toto propojení bylo účelné z hlediska uživatele, je možné je udělat pouze přes přerušovací ná</w:t>
      </w:r>
      <w:r w:rsidR="00F773A1">
        <w:rPr>
          <w:sz w:val="32"/>
          <w:szCs w:val="32"/>
        </w:rPr>
        <w:t>d</w:t>
      </w:r>
      <w:r>
        <w:rPr>
          <w:sz w:val="32"/>
          <w:szCs w:val="32"/>
        </w:rPr>
        <w:t>obu viz téma č.4.</w:t>
      </w:r>
    </w:p>
    <w:p w:rsidR="008F6C37" w:rsidRDefault="008F6C37" w:rsidP="00DE2B9E">
      <w:pPr>
        <w:rPr>
          <w:sz w:val="32"/>
          <w:szCs w:val="32"/>
        </w:rPr>
      </w:pPr>
    </w:p>
    <w:p w:rsidR="00B65A8A" w:rsidRDefault="00A06FE9" w:rsidP="00DE2B9E">
      <w:pPr>
        <w:rPr>
          <w:sz w:val="32"/>
          <w:szCs w:val="32"/>
        </w:rPr>
      </w:pPr>
      <w:r>
        <w:rPr>
          <w:sz w:val="32"/>
          <w:szCs w:val="32"/>
        </w:rPr>
        <w:t xml:space="preserve">Domácí vodárny s tlakovou nádrží mají velký význam </w:t>
      </w:r>
      <w:r w:rsidR="008F6C37">
        <w:rPr>
          <w:sz w:val="32"/>
          <w:szCs w:val="32"/>
        </w:rPr>
        <w:t xml:space="preserve">při zásobování obyvatelstva vodou převážně v malých obcích. Jedná se především o využití vody ze studní. Domovní vodárna se skládá z čerpadla, tlakové nádrže, sacího a výtlačného potrubí a z potřebného pojistného a </w:t>
      </w:r>
      <w:r>
        <w:rPr>
          <w:sz w:val="32"/>
          <w:szCs w:val="32"/>
        </w:rPr>
        <w:t>ovládacího zařízení .</w:t>
      </w:r>
    </w:p>
    <w:p w:rsidR="0010523E" w:rsidRDefault="0010523E" w:rsidP="00DE2B9E">
      <w:pPr>
        <w:rPr>
          <w:sz w:val="32"/>
          <w:szCs w:val="32"/>
        </w:rPr>
      </w:pPr>
    </w:p>
    <w:p w:rsidR="009D780C" w:rsidRDefault="009D780C" w:rsidP="00DE2B9E">
      <w:pPr>
        <w:rPr>
          <w:sz w:val="32"/>
          <w:szCs w:val="32"/>
          <w:highlight w:val="yellow"/>
        </w:rPr>
      </w:pPr>
    </w:p>
    <w:p w:rsidR="00F46152" w:rsidRDefault="00F46152" w:rsidP="00F46152">
      <w:pPr>
        <w:rPr>
          <w:b/>
          <w:sz w:val="32"/>
          <w:szCs w:val="32"/>
          <w:u w:val="single"/>
        </w:rPr>
      </w:pPr>
    </w:p>
    <w:p w:rsidR="00F46152" w:rsidRDefault="00F46152" w:rsidP="00F46152">
      <w:pPr>
        <w:rPr>
          <w:b/>
          <w:sz w:val="32"/>
          <w:szCs w:val="32"/>
          <w:u w:val="single"/>
        </w:rPr>
      </w:pPr>
    </w:p>
    <w:p w:rsidR="00F46152" w:rsidRDefault="00F46152" w:rsidP="00F46152">
      <w:pPr>
        <w:rPr>
          <w:b/>
          <w:sz w:val="32"/>
          <w:szCs w:val="32"/>
          <w:u w:val="single"/>
        </w:rPr>
      </w:pPr>
    </w:p>
    <w:p w:rsidR="00F46152" w:rsidRDefault="00F46152" w:rsidP="00F46152">
      <w:pPr>
        <w:rPr>
          <w:b/>
          <w:sz w:val="32"/>
          <w:szCs w:val="32"/>
          <w:u w:val="single"/>
        </w:rPr>
      </w:pPr>
    </w:p>
    <w:p w:rsidR="00F46152" w:rsidRDefault="00F46152" w:rsidP="00F46152">
      <w:pPr>
        <w:rPr>
          <w:sz w:val="28"/>
          <w:szCs w:val="28"/>
        </w:rPr>
      </w:pPr>
    </w:p>
    <w:p w:rsidR="00F46152" w:rsidRPr="00F46152" w:rsidRDefault="00F46152" w:rsidP="00F46152">
      <w:pPr>
        <w:rPr>
          <w:b/>
          <w:sz w:val="36"/>
          <w:szCs w:val="36"/>
        </w:rPr>
      </w:pPr>
      <w:r w:rsidRPr="00F46152">
        <w:rPr>
          <w:b/>
          <w:sz w:val="36"/>
          <w:szCs w:val="36"/>
        </w:rPr>
        <w:lastRenderedPageBreak/>
        <w:t xml:space="preserve">Domácí vodárna GRUNDFOS Hydrojet JP </w:t>
      </w:r>
    </w:p>
    <w:p w:rsidR="00F46152" w:rsidRDefault="00F46152" w:rsidP="00F46152">
      <w:pPr>
        <w:rPr>
          <w:sz w:val="28"/>
          <w:szCs w:val="28"/>
        </w:rPr>
      </w:pPr>
    </w:p>
    <w:p w:rsidR="00F46152" w:rsidRDefault="00F46152" w:rsidP="00F46152">
      <w:pPr>
        <w:rPr>
          <w:sz w:val="28"/>
          <w:szCs w:val="28"/>
        </w:rPr>
      </w:pPr>
      <w:r>
        <w:rPr>
          <w:sz w:val="28"/>
          <w:szCs w:val="28"/>
        </w:rPr>
        <w:t>provoz, zapojení viz PRA 4. Ročník POB</w:t>
      </w:r>
    </w:p>
    <w:p w:rsidR="00F46152" w:rsidRDefault="00F46152" w:rsidP="00F46152">
      <w:pPr>
        <w:rPr>
          <w:sz w:val="28"/>
          <w:szCs w:val="28"/>
        </w:rPr>
      </w:pPr>
    </w:p>
    <w:p w:rsidR="00F46152" w:rsidRDefault="00F46152" w:rsidP="00F46152">
      <w:pPr>
        <w:rPr>
          <w:sz w:val="28"/>
          <w:szCs w:val="28"/>
        </w:rPr>
      </w:pPr>
      <w:r w:rsidRPr="000C61A5">
        <w:rPr>
          <w:b/>
          <w:sz w:val="28"/>
          <w:szCs w:val="28"/>
        </w:rPr>
        <w:t>Foto</w:t>
      </w:r>
      <w:r>
        <w:rPr>
          <w:sz w:val="28"/>
          <w:szCs w:val="28"/>
        </w:rPr>
        <w:t>:</w:t>
      </w:r>
    </w:p>
    <w:p w:rsidR="00F46152" w:rsidRDefault="00F46152" w:rsidP="00F46152">
      <w:pPr>
        <w:jc w:val="center"/>
        <w:rPr>
          <w:sz w:val="28"/>
          <w:szCs w:val="28"/>
        </w:rPr>
      </w:pPr>
      <w:r>
        <w:rPr>
          <w:noProof/>
          <w:lang w:eastAsia="cs-CZ"/>
        </w:rPr>
        <w:drawing>
          <wp:inline distT="0" distB="0" distL="0" distR="0" wp14:anchorId="1131CF1E" wp14:editId="3EE36B72">
            <wp:extent cx="2768337" cy="2819400"/>
            <wp:effectExtent l="0" t="0" r="0" b="0"/>
            <wp:docPr id="31871" name="Obrázek 31871" descr="http://cz.grundfos.com/Produkty/find-product/domaci_vodarna/_jcr_content/banner_carousel/file1_1.resize.banner_carousel.jpg/1323260863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z.grundfos.com/Produkty/find-product/domaci_vodarna/_jcr_content/banner_carousel/file1_1.resize.banner_carousel.jpg/1323260863904.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28593" r="30838"/>
                    <a:stretch/>
                  </pic:blipFill>
                  <pic:spPr bwMode="auto">
                    <a:xfrm>
                      <a:off x="0" y="0"/>
                      <a:ext cx="2777240" cy="2828467"/>
                    </a:xfrm>
                    <a:prstGeom prst="rect">
                      <a:avLst/>
                    </a:prstGeom>
                    <a:noFill/>
                    <a:ln>
                      <a:noFill/>
                    </a:ln>
                    <a:extLst>
                      <a:ext uri="{53640926-AAD7-44D8-BBD7-CCE9431645EC}">
                        <a14:shadowObscured xmlns:a14="http://schemas.microsoft.com/office/drawing/2010/main"/>
                      </a:ext>
                    </a:extLst>
                  </pic:spPr>
                </pic:pic>
              </a:graphicData>
            </a:graphic>
          </wp:inline>
        </w:drawing>
      </w:r>
    </w:p>
    <w:p w:rsidR="00F46152" w:rsidRDefault="001B10DA" w:rsidP="00F46152">
      <w:pPr>
        <w:jc w:val="center"/>
        <w:rPr>
          <w:rStyle w:val="Hypertextovodkaz"/>
          <w:sz w:val="16"/>
          <w:szCs w:val="16"/>
        </w:rPr>
      </w:pPr>
      <w:hyperlink r:id="rId170" w:history="1">
        <w:r w:rsidR="00F46152" w:rsidRPr="00346F80">
          <w:rPr>
            <w:rStyle w:val="Hypertextovodkaz"/>
            <w:sz w:val="16"/>
            <w:szCs w:val="16"/>
          </w:rPr>
          <w:t>http://cz.grundfos.com/Produkty/find-product/domaci_vodarna/_jcr_content/banner_carousel/file1_1.resize.banner_carousel.jpg/1323260863904.jpg</w:t>
        </w:r>
      </w:hyperlink>
    </w:p>
    <w:p w:rsidR="00F46152" w:rsidRDefault="00F46152" w:rsidP="00F46152">
      <w:pPr>
        <w:jc w:val="center"/>
        <w:rPr>
          <w:rStyle w:val="Hypertextovodkaz"/>
          <w:sz w:val="16"/>
          <w:szCs w:val="16"/>
        </w:rPr>
      </w:pPr>
    </w:p>
    <w:p w:rsidR="009D780C" w:rsidRDefault="009D780C" w:rsidP="00DE2B9E">
      <w:pPr>
        <w:rPr>
          <w:sz w:val="32"/>
          <w:szCs w:val="32"/>
          <w:highlight w:val="yellow"/>
        </w:rPr>
      </w:pPr>
    </w:p>
    <w:p w:rsidR="009D780C" w:rsidRDefault="009D780C" w:rsidP="00DE2B9E">
      <w:pPr>
        <w:rPr>
          <w:sz w:val="32"/>
          <w:szCs w:val="32"/>
          <w:highlight w:val="yellow"/>
        </w:rPr>
      </w:pPr>
    </w:p>
    <w:p w:rsidR="00862EC1" w:rsidRPr="000C61A5" w:rsidRDefault="00862EC1" w:rsidP="00862EC1">
      <w:pPr>
        <w:rPr>
          <w:b/>
          <w:sz w:val="28"/>
          <w:szCs w:val="28"/>
        </w:rPr>
      </w:pPr>
      <w:r w:rsidRPr="000C61A5">
        <w:rPr>
          <w:b/>
          <w:sz w:val="28"/>
          <w:szCs w:val="28"/>
        </w:rPr>
        <w:t>Popis:</w:t>
      </w:r>
    </w:p>
    <w:p w:rsidR="00862EC1" w:rsidRDefault="00862EC1" w:rsidP="00862EC1">
      <w:r>
        <w:t xml:space="preserve">   Čerpadlo typu JP je samonasávací, jednostupňové odstředivé čerpadlo s axiálním sacím hrdlem a radiálním výtlačným hrdlem, G1 nebo Rp 1. Čerpadlo má zabudované zařízení zajišťující optimální samonasávací vlastnosti.</w:t>
      </w:r>
    </w:p>
    <w:p w:rsidR="00862EC1" w:rsidRPr="000C61A5" w:rsidRDefault="00862EC1" w:rsidP="00862EC1">
      <w:r>
        <w:t xml:space="preserve">   </w:t>
      </w:r>
      <w:r w:rsidRPr="000C61A5">
        <w:t>Toto malé a šikovné čerpadlo Grundfos je stavěné na dlouhou, bezproblémovou provozní životnost a hodí se na různé čerpací práce v domácnosti, na zahradě, pro kutily do dílen stejně dobře jako i pro zemědělce, do zahradnictví a do odvětví služeb menšího rozsahu.</w:t>
      </w:r>
    </w:p>
    <w:p w:rsidR="00862EC1" w:rsidRPr="000C61A5" w:rsidRDefault="00862EC1" w:rsidP="00862EC1">
      <w:r>
        <w:t xml:space="preserve">   </w:t>
      </w:r>
      <w:r w:rsidRPr="000C61A5">
        <w:t>Používá-li se v kombinaci s regulací tlaku nebo s nádrží, je čerpadlo typu JP ideální pro malé vodovodní soustavy.</w:t>
      </w:r>
    </w:p>
    <w:p w:rsidR="00862EC1" w:rsidRDefault="00862EC1" w:rsidP="00862EC1"/>
    <w:p w:rsidR="00862EC1" w:rsidRDefault="00862EC1" w:rsidP="00862EC1"/>
    <w:p w:rsidR="00862EC1" w:rsidRPr="000C61A5" w:rsidRDefault="00862EC1" w:rsidP="00862EC1">
      <w:pPr>
        <w:rPr>
          <w:b/>
          <w:sz w:val="28"/>
          <w:szCs w:val="28"/>
        </w:rPr>
      </w:pPr>
      <w:r w:rsidRPr="000C61A5">
        <w:rPr>
          <w:b/>
          <w:sz w:val="28"/>
          <w:szCs w:val="28"/>
        </w:rPr>
        <w:t>Co znamená pojem samonasávací čerpadlo:</w:t>
      </w:r>
    </w:p>
    <w:p w:rsidR="00862EC1" w:rsidRDefault="00862EC1" w:rsidP="00862EC1">
      <w:r>
        <w:t>Praktický rozdíl mezi normálním a samonasávacím čerpadlem spočívá zejména ve skutečnosti, že pokud dojde k netěsnosti sacího potrubí, samonasávací čerpadlo je schopno si vodu nasát samo, normální se musí zavodnit včetně potrubí. Samonasávací čerpadla mohou na základě fyzikálních zákonů čerpat vodu pouze do hodnoty sací výšky maximálně 8 m. Z praktických důvodů doporučujeme snížení hranice na 7,5 m.</w:t>
      </w:r>
    </w:p>
    <w:p w:rsidR="00862EC1" w:rsidRDefault="00862EC1" w:rsidP="00862EC1">
      <w:r>
        <w:t xml:space="preserve">Zdroj: </w:t>
      </w:r>
      <w:hyperlink r:id="rId171" w:history="1">
        <w:r w:rsidRPr="00837FA1">
          <w:rPr>
            <w:rStyle w:val="Hypertextovodkaz"/>
          </w:rPr>
          <w:t>http://cerpadla.heureka.cz/poradna/jak-vybrat-cerpadlo/</w:t>
        </w:r>
      </w:hyperlink>
    </w:p>
    <w:p w:rsidR="00862EC1" w:rsidRDefault="00862EC1" w:rsidP="00862EC1"/>
    <w:p w:rsidR="009D780C" w:rsidRDefault="009D780C" w:rsidP="00DE2B9E">
      <w:pPr>
        <w:rPr>
          <w:sz w:val="32"/>
          <w:szCs w:val="32"/>
          <w:highlight w:val="yellow"/>
        </w:rPr>
      </w:pPr>
    </w:p>
    <w:p w:rsidR="009D780C" w:rsidRDefault="009D780C" w:rsidP="00DE2B9E">
      <w:pPr>
        <w:rPr>
          <w:sz w:val="32"/>
          <w:szCs w:val="32"/>
          <w:highlight w:val="yellow"/>
        </w:rPr>
      </w:pPr>
    </w:p>
    <w:p w:rsidR="00862EC1" w:rsidRDefault="00862EC1" w:rsidP="00862EC1">
      <w:pPr>
        <w:rPr>
          <w:b/>
          <w:sz w:val="32"/>
          <w:szCs w:val="32"/>
          <w:u w:val="single"/>
        </w:rPr>
        <w:sectPr w:rsidR="00862EC1" w:rsidSect="007258AC">
          <w:pgSz w:w="11906" w:h="16838"/>
          <w:pgMar w:top="1418" w:right="1418" w:bottom="1418" w:left="1418" w:header="709" w:footer="709" w:gutter="0"/>
          <w:cols w:space="708"/>
          <w:docGrid w:linePitch="360"/>
        </w:sectPr>
      </w:pPr>
    </w:p>
    <w:p w:rsidR="00862EC1" w:rsidRDefault="00862EC1" w:rsidP="00862EC1">
      <w:pPr>
        <w:rPr>
          <w:sz w:val="32"/>
          <w:szCs w:val="32"/>
        </w:rPr>
      </w:pPr>
      <w:r>
        <w:rPr>
          <w:b/>
          <w:sz w:val="32"/>
          <w:szCs w:val="32"/>
          <w:u w:val="single"/>
        </w:rPr>
        <w:lastRenderedPageBreak/>
        <w:t>5.3</w:t>
      </w:r>
      <w:r w:rsidRPr="00A06FE9">
        <w:rPr>
          <w:b/>
          <w:sz w:val="32"/>
          <w:szCs w:val="32"/>
          <w:u w:val="single"/>
        </w:rPr>
        <w:t xml:space="preserve"> </w:t>
      </w:r>
      <w:r>
        <w:rPr>
          <w:b/>
          <w:sz w:val="32"/>
          <w:szCs w:val="32"/>
          <w:u w:val="single"/>
        </w:rPr>
        <w:t>NÁVRH DOMÁCÍ VODÁRNY, TLAKOVÉ STANICE</w:t>
      </w:r>
      <w:r>
        <w:rPr>
          <w:sz w:val="32"/>
          <w:szCs w:val="32"/>
        </w:rPr>
        <w:t xml:space="preserve"> </w:t>
      </w:r>
    </w:p>
    <w:p w:rsidR="00862EC1" w:rsidRPr="00F02A32" w:rsidRDefault="00862EC1" w:rsidP="00862EC1">
      <w:pPr>
        <w:rPr>
          <w:sz w:val="24"/>
          <w:szCs w:val="24"/>
        </w:rPr>
      </w:pPr>
      <w:r w:rsidRPr="00F02A32">
        <w:rPr>
          <w:sz w:val="24"/>
          <w:szCs w:val="24"/>
        </w:rPr>
        <w:t>A) Domácí vodárna s čerpadlem v</w:t>
      </w:r>
      <w:r>
        <w:rPr>
          <w:sz w:val="24"/>
          <w:szCs w:val="24"/>
        </w:rPr>
        <w:t> </w:t>
      </w:r>
      <w:r w:rsidRPr="00F02A32">
        <w:rPr>
          <w:sz w:val="24"/>
          <w:szCs w:val="24"/>
        </w:rPr>
        <w:t>objektu</w:t>
      </w:r>
      <w:r>
        <w:rPr>
          <w:sz w:val="24"/>
          <w:szCs w:val="24"/>
        </w:rPr>
        <w:tab/>
      </w:r>
      <w:r>
        <w:rPr>
          <w:sz w:val="24"/>
          <w:szCs w:val="24"/>
        </w:rPr>
        <w:tab/>
      </w:r>
      <w:r>
        <w:rPr>
          <w:sz w:val="24"/>
          <w:szCs w:val="24"/>
        </w:rPr>
        <w:tab/>
      </w:r>
      <w:r>
        <w:rPr>
          <w:sz w:val="24"/>
          <w:szCs w:val="24"/>
        </w:rPr>
        <w:tab/>
      </w:r>
      <w:r>
        <w:rPr>
          <w:sz w:val="24"/>
          <w:szCs w:val="24"/>
        </w:rPr>
        <w:tab/>
        <w:t>B</w:t>
      </w:r>
      <w:r w:rsidRPr="00F02A32">
        <w:rPr>
          <w:sz w:val="24"/>
          <w:szCs w:val="24"/>
        </w:rPr>
        <w:t>) Domácí vodárna s čerpadlem v</w:t>
      </w:r>
      <w:r>
        <w:rPr>
          <w:sz w:val="24"/>
          <w:szCs w:val="24"/>
        </w:rPr>
        <w:t>e studni</w:t>
      </w:r>
      <w:r>
        <w:rPr>
          <w:sz w:val="24"/>
          <w:szCs w:val="24"/>
        </w:rPr>
        <w:tab/>
      </w:r>
    </w:p>
    <w:p w:rsidR="00862EC1" w:rsidRPr="00F02A32" w:rsidRDefault="00862EC1" w:rsidP="00862EC1">
      <w:pPr>
        <w:rPr>
          <w:sz w:val="24"/>
          <w:szCs w:val="24"/>
        </w:rPr>
      </w:pPr>
      <w:r w:rsidRPr="00F02A32">
        <w:rPr>
          <w:sz w:val="24"/>
          <w:szCs w:val="24"/>
        </w:rPr>
        <w:t>Výškový rozdíl na sání doporučeno 6,5 m – 7,5 m</w:t>
      </w:r>
      <w:r>
        <w:rPr>
          <w:sz w:val="24"/>
          <w:szCs w:val="24"/>
        </w:rPr>
        <w:tab/>
      </w:r>
      <w:r>
        <w:rPr>
          <w:sz w:val="24"/>
          <w:szCs w:val="24"/>
        </w:rPr>
        <w:tab/>
      </w:r>
      <w:r>
        <w:rPr>
          <w:sz w:val="24"/>
          <w:szCs w:val="24"/>
        </w:rPr>
        <w:tab/>
      </w:r>
      <w:r>
        <w:rPr>
          <w:sz w:val="24"/>
          <w:szCs w:val="24"/>
        </w:rPr>
        <w:tab/>
        <w:t>tzv. ponorné čerpadlo</w:t>
      </w:r>
      <w:r>
        <w:rPr>
          <w:sz w:val="24"/>
          <w:szCs w:val="24"/>
        </w:rPr>
        <w:tab/>
      </w:r>
      <w:r>
        <w:rPr>
          <w:sz w:val="24"/>
          <w:szCs w:val="24"/>
        </w:rPr>
        <w:tab/>
      </w:r>
      <w:r>
        <w:rPr>
          <w:sz w:val="24"/>
          <w:szCs w:val="24"/>
        </w:rPr>
        <w:tab/>
      </w:r>
    </w:p>
    <w:p w:rsidR="00862EC1" w:rsidRDefault="00862EC1" w:rsidP="00862EC1">
      <w:pPr>
        <w:rPr>
          <w:sz w:val="32"/>
          <w:szCs w:val="32"/>
        </w:rPr>
      </w:pPr>
    </w:p>
    <w:p w:rsidR="00862EC1" w:rsidRDefault="00862EC1" w:rsidP="00862EC1">
      <w:pPr>
        <w:rPr>
          <w:sz w:val="32"/>
          <w:szCs w:val="32"/>
        </w:rPr>
      </w:pPr>
      <w:r>
        <w:rPr>
          <w:noProof/>
          <w:lang w:eastAsia="cs-CZ"/>
        </w:rPr>
        <w:drawing>
          <wp:inline distT="0" distB="0" distL="0" distR="0" wp14:anchorId="1B250275" wp14:editId="75DC0EB4">
            <wp:extent cx="7477125" cy="4695825"/>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cstate="print"/>
                    <a:srcRect l="14948" t="18821" r="25444" b="32830"/>
                    <a:stretch/>
                  </pic:blipFill>
                  <pic:spPr bwMode="auto">
                    <a:xfrm>
                      <a:off x="0" y="0"/>
                      <a:ext cx="7477125" cy="4695825"/>
                    </a:xfrm>
                    <a:prstGeom prst="rect">
                      <a:avLst/>
                    </a:prstGeom>
                    <a:ln>
                      <a:noFill/>
                    </a:ln>
                    <a:extLst>
                      <a:ext uri="{53640926-AAD7-44D8-BBD7-CCE9431645EC}">
                        <a14:shadowObscured xmlns:a14="http://schemas.microsoft.com/office/drawing/2010/main"/>
                      </a:ext>
                    </a:extLst>
                  </pic:spPr>
                </pic:pic>
              </a:graphicData>
            </a:graphic>
          </wp:inline>
        </w:drawing>
      </w:r>
    </w:p>
    <w:p w:rsidR="00862EC1" w:rsidRDefault="00862EC1" w:rsidP="00862EC1">
      <w:pPr>
        <w:rPr>
          <w:sz w:val="36"/>
          <w:szCs w:val="36"/>
        </w:rPr>
        <w:sectPr w:rsidR="00862EC1" w:rsidSect="00862EC1">
          <w:pgSz w:w="16838" w:h="11906" w:orient="landscape"/>
          <w:pgMar w:top="1418" w:right="1418" w:bottom="1418" w:left="1418" w:header="709" w:footer="709" w:gutter="0"/>
          <w:cols w:space="708"/>
          <w:docGrid w:linePitch="360"/>
        </w:sectPr>
      </w:pPr>
    </w:p>
    <w:p w:rsidR="00862EC1" w:rsidRPr="003D1DF8" w:rsidRDefault="00862EC1" w:rsidP="00862EC1">
      <w:pPr>
        <w:rPr>
          <w:sz w:val="36"/>
          <w:szCs w:val="36"/>
        </w:rPr>
      </w:pPr>
      <w:r w:rsidRPr="003D1DF8">
        <w:rPr>
          <w:sz w:val="36"/>
          <w:szCs w:val="36"/>
        </w:rPr>
        <w:lastRenderedPageBreak/>
        <w:t>Návrhuje se na dva parametry:</w:t>
      </w:r>
    </w:p>
    <w:p w:rsidR="00862EC1" w:rsidRDefault="00862EC1" w:rsidP="00862EC1">
      <w:pPr>
        <w:rPr>
          <w:sz w:val="32"/>
          <w:szCs w:val="32"/>
        </w:rPr>
      </w:pPr>
    </w:p>
    <w:p w:rsidR="00862EC1" w:rsidRDefault="00862EC1" w:rsidP="00862EC1">
      <w:pPr>
        <w:rPr>
          <w:sz w:val="32"/>
          <w:szCs w:val="32"/>
        </w:rPr>
      </w:pPr>
      <w:r w:rsidRPr="00902545">
        <w:rPr>
          <w:b/>
          <w:sz w:val="32"/>
          <w:szCs w:val="32"/>
        </w:rPr>
        <w:t>1) Průtok</w:t>
      </w:r>
      <w:r>
        <w:rPr>
          <w:sz w:val="32"/>
          <w:szCs w:val="32"/>
        </w:rPr>
        <w:t xml:space="preserve"> – Stanoví se dle ČSN 73 6655. Výpočet KOC, také viz vnitřní vodovod – dimenzování (2.1)</w:t>
      </w:r>
    </w:p>
    <w:p w:rsidR="00862EC1" w:rsidRDefault="00862EC1" w:rsidP="00862EC1">
      <w:pPr>
        <w:rPr>
          <w:sz w:val="32"/>
          <w:szCs w:val="32"/>
        </w:rPr>
      </w:pPr>
      <w:r>
        <w:t>Pro standartní domácnost postačí aby čerpadlo mělo průtok 2 až 4 m³/hod. Pro zahrádku cca 1,5 m³/hod.</w:t>
      </w:r>
    </w:p>
    <w:p w:rsidR="00862EC1" w:rsidRDefault="00862EC1" w:rsidP="00862EC1">
      <w:pPr>
        <w:rPr>
          <w:sz w:val="32"/>
          <w:szCs w:val="32"/>
        </w:rPr>
      </w:pPr>
    </w:p>
    <w:p w:rsidR="00862EC1" w:rsidRDefault="00862EC1" w:rsidP="00862EC1">
      <w:pPr>
        <w:rPr>
          <w:b/>
          <w:sz w:val="32"/>
          <w:szCs w:val="32"/>
        </w:rPr>
      </w:pPr>
    </w:p>
    <w:p w:rsidR="00862EC1" w:rsidRPr="00902545" w:rsidRDefault="00862EC1" w:rsidP="00862EC1">
      <w:pPr>
        <w:rPr>
          <w:b/>
          <w:sz w:val="32"/>
          <w:szCs w:val="32"/>
        </w:rPr>
      </w:pPr>
      <w:r w:rsidRPr="00902545">
        <w:rPr>
          <w:b/>
          <w:sz w:val="32"/>
          <w:szCs w:val="32"/>
        </w:rPr>
        <w:t>2) Dopravní výška čerpadla</w:t>
      </w:r>
    </w:p>
    <w:p w:rsidR="00862EC1" w:rsidRDefault="00862EC1" w:rsidP="00862EC1">
      <w:pPr>
        <w:rPr>
          <w:sz w:val="24"/>
          <w:szCs w:val="24"/>
        </w:rPr>
      </w:pPr>
    </w:p>
    <w:p w:rsidR="00862EC1" w:rsidRPr="00902545" w:rsidRDefault="00862EC1" w:rsidP="00862EC1">
      <w:pPr>
        <w:rPr>
          <w:sz w:val="28"/>
          <w:szCs w:val="28"/>
          <w:u w:val="single"/>
        </w:rPr>
      </w:pPr>
      <w:r w:rsidRPr="00902545">
        <w:rPr>
          <w:sz w:val="28"/>
          <w:szCs w:val="28"/>
          <w:u w:val="single"/>
        </w:rPr>
        <w:t>A) Domácí vodárna s čerpadlem v objektu</w:t>
      </w:r>
    </w:p>
    <w:p w:rsidR="00862EC1" w:rsidRPr="00902545" w:rsidRDefault="00862EC1" w:rsidP="00862EC1">
      <w:pPr>
        <w:rPr>
          <w:sz w:val="28"/>
          <w:szCs w:val="28"/>
        </w:rPr>
      </w:pPr>
      <w:r w:rsidRPr="00902545">
        <w:rPr>
          <w:sz w:val="28"/>
          <w:szCs w:val="28"/>
        </w:rPr>
        <w:t>Výškový rozdíl na sání doporučeno 6,5 m – 7,5 m</w:t>
      </w:r>
    </w:p>
    <w:p w:rsidR="00862EC1" w:rsidRDefault="00862EC1" w:rsidP="00862EC1">
      <w:pPr>
        <w:rPr>
          <w:sz w:val="24"/>
          <w:szCs w:val="24"/>
        </w:rPr>
      </w:pPr>
    </w:p>
    <w:p w:rsidR="00862EC1" w:rsidRDefault="00862EC1" w:rsidP="00862EC1">
      <w:pPr>
        <w:rPr>
          <w:sz w:val="32"/>
          <w:szCs w:val="32"/>
        </w:rPr>
      </w:pPr>
      <w:r>
        <w:rPr>
          <w:noProof/>
          <w:sz w:val="32"/>
          <w:szCs w:val="32"/>
          <w:lang w:eastAsia="cs-CZ"/>
        </w:rPr>
        <mc:AlternateContent>
          <mc:Choice Requires="wps">
            <w:drawing>
              <wp:anchor distT="0" distB="0" distL="114300" distR="114300" simplePos="0" relativeHeight="251866112" behindDoc="0" locked="0" layoutInCell="1" allowOverlap="1" wp14:anchorId="162D052E" wp14:editId="582C7DDE">
                <wp:simplePos x="0" y="0"/>
                <wp:positionH relativeFrom="column">
                  <wp:posOffset>-62230</wp:posOffset>
                </wp:positionH>
                <wp:positionV relativeFrom="paragraph">
                  <wp:posOffset>2063115</wp:posOffset>
                </wp:positionV>
                <wp:extent cx="3924300" cy="771525"/>
                <wp:effectExtent l="19050" t="19050" r="19050" b="28575"/>
                <wp:wrapNone/>
                <wp:docPr id="43"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4300" cy="771525"/>
                        </a:xfrm>
                        <a:prstGeom prst="rect">
                          <a:avLst/>
                        </a:prstGeom>
                        <a:noFill/>
                        <a:ln w="3810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BA1E4E" id="Rectangle 10" o:spid="_x0000_s1026" style="position:absolute;margin-left:-4.9pt;margin-top:162.45pt;width:309pt;height:60.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" filled="f" strokecolor="#c00000" strokeweight="3pt"/>
            </w:pict>
          </mc:Fallback>
        </mc:AlternateContent>
      </w:r>
      <w:r>
        <w:rPr>
          <w:noProof/>
          <w:sz w:val="32"/>
          <w:szCs w:val="32"/>
          <w:lang w:eastAsia="cs-CZ"/>
        </w:rPr>
        <mc:AlternateContent>
          <mc:Choice Requires="wps">
            <w:drawing>
              <wp:anchor distT="0" distB="0" distL="114300" distR="114300" simplePos="0" relativeHeight="251865088" behindDoc="0" locked="0" layoutInCell="1" allowOverlap="1" wp14:anchorId="3DE5846A" wp14:editId="2915BD63">
                <wp:simplePos x="0" y="0"/>
                <wp:positionH relativeFrom="column">
                  <wp:posOffset>-14605</wp:posOffset>
                </wp:positionH>
                <wp:positionV relativeFrom="paragraph">
                  <wp:posOffset>62865</wp:posOffset>
                </wp:positionV>
                <wp:extent cx="3924300" cy="771525"/>
                <wp:effectExtent l="19050" t="19050" r="19050" b="28575"/>
                <wp:wrapNone/>
                <wp:docPr id="4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4300" cy="771525"/>
                        </a:xfrm>
                        <a:prstGeom prst="rect">
                          <a:avLst/>
                        </a:prstGeom>
                        <a:noFill/>
                        <a:ln w="3810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97970D" id="Rectangle 9" o:spid="_x0000_s1026" style="position:absolute;margin-left:-1.15pt;margin-top:4.95pt;width:309pt;height:60.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" filled="f" strokecolor="#c00000" strokeweight="3pt"/>
            </w:pict>
          </mc:Fallback>
        </mc:AlternateContent>
      </w:r>
    </w:p>
    <w:p w:rsidR="00862EC1" w:rsidRDefault="00862EC1" w:rsidP="00862EC1">
      <w:pPr>
        <w:rPr>
          <w:sz w:val="32"/>
          <w:szCs w:val="32"/>
        </w:rPr>
      </w:pPr>
      <m:oMath>
        <m:r>
          <w:rPr>
            <w:rFonts w:ascii="Cambria Math" w:hAnsi="Cambria Math"/>
            <w:sz w:val="32"/>
            <w:szCs w:val="32"/>
          </w:rPr>
          <m:t xml:space="preserve">   H=</m:t>
        </m:r>
        <m:sSub>
          <m:sSubPr>
            <m:ctrlPr>
              <w:rPr>
                <w:rFonts w:ascii="Cambria Math" w:hAnsi="Cambria Math"/>
                <w:i/>
                <w:sz w:val="32"/>
                <w:szCs w:val="32"/>
              </w:rPr>
            </m:ctrlPr>
          </m:sSubPr>
          <m:e>
            <m:r>
              <w:rPr>
                <w:rFonts w:ascii="Cambria Math" w:hAnsi="Cambria Math"/>
                <w:sz w:val="32"/>
                <w:szCs w:val="32"/>
              </w:rPr>
              <m:t>H</m:t>
            </m:r>
          </m:e>
          <m:sub>
            <m:r>
              <w:rPr>
                <w:rFonts w:ascii="Cambria Math" w:hAnsi="Cambria Math"/>
                <w:sz w:val="32"/>
                <w:szCs w:val="32"/>
              </w:rPr>
              <m:t>sání</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H</m:t>
            </m:r>
          </m:e>
          <m:sub>
            <m:r>
              <w:rPr>
                <w:rFonts w:ascii="Cambria Math" w:hAnsi="Cambria Math"/>
                <w:sz w:val="32"/>
                <w:szCs w:val="32"/>
              </w:rPr>
              <m:t>výtlak</m:t>
            </m:r>
          </m:sub>
        </m:sSub>
        <m:r>
          <w:rPr>
            <w:rFonts w:ascii="Cambria Math" w:hAnsi="Cambria Math"/>
            <w:sz w:val="32"/>
            <w:szCs w:val="32"/>
          </w:rPr>
          <m:t>+</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zs</m:t>
                </m:r>
              </m:sub>
            </m:sSub>
          </m:num>
          <m:den>
            <m:r>
              <w:rPr>
                <w:rFonts w:ascii="Cambria Math" w:hAnsi="Cambria Math"/>
                <w:sz w:val="32"/>
                <w:szCs w:val="32"/>
              </w:rPr>
              <m:t>ρ.g</m:t>
            </m:r>
          </m:den>
        </m:f>
        <m:r>
          <w:rPr>
            <w:rFonts w:ascii="Cambria Math" w:hAnsi="Cambria Math"/>
            <w:sz w:val="32"/>
            <w:szCs w:val="32"/>
          </w:rPr>
          <m:t>+</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zv</m:t>
                </m:r>
              </m:sub>
            </m:sSub>
          </m:num>
          <m:den>
            <m:r>
              <w:rPr>
                <w:rFonts w:ascii="Cambria Math" w:hAnsi="Cambria Math"/>
                <w:sz w:val="32"/>
                <w:szCs w:val="32"/>
              </w:rPr>
              <m:t>ρ.g</m:t>
            </m:r>
          </m:den>
        </m:f>
        <m:r>
          <w:rPr>
            <w:rFonts w:ascii="Cambria Math" w:hAnsi="Cambria Math"/>
            <w:sz w:val="32"/>
            <w:szCs w:val="32"/>
          </w:rPr>
          <m:t xml:space="preserve">+ </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pož</m:t>
                </m:r>
              </m:sub>
            </m:sSub>
          </m:num>
          <m:den>
            <m:r>
              <w:rPr>
                <w:rFonts w:ascii="Cambria Math" w:hAnsi="Cambria Math"/>
                <w:sz w:val="32"/>
                <w:szCs w:val="32"/>
              </w:rPr>
              <m:t>ρ.g</m:t>
            </m:r>
          </m:den>
        </m:f>
      </m:oMath>
      <w:r>
        <w:rPr>
          <w:sz w:val="32"/>
          <w:szCs w:val="32"/>
        </w:rPr>
        <w:t xml:space="preserve">  (m)</w:t>
      </w:r>
    </w:p>
    <w:p w:rsidR="00862EC1" w:rsidRDefault="00862EC1" w:rsidP="00862EC1">
      <w:pPr>
        <w:rPr>
          <w:sz w:val="32"/>
          <w:szCs w:val="32"/>
        </w:rPr>
      </w:pPr>
    </w:p>
    <w:p w:rsidR="00862EC1" w:rsidRDefault="00862EC1" w:rsidP="00862EC1">
      <w:pPr>
        <w:rPr>
          <w:sz w:val="32"/>
          <w:szCs w:val="32"/>
        </w:rPr>
      </w:pPr>
      <w:r>
        <w:rPr>
          <w:sz w:val="32"/>
          <w:szCs w:val="32"/>
        </w:rPr>
        <w:t>Převod jednotek 1m = 10000 Pa</w:t>
      </w:r>
    </w:p>
    <w:p w:rsidR="00862EC1" w:rsidRPr="00F02A32" w:rsidRDefault="00862EC1" w:rsidP="00862EC1">
      <w:pPr>
        <w:rPr>
          <w:sz w:val="32"/>
          <w:szCs w:val="32"/>
        </w:rPr>
      </w:pPr>
    </w:p>
    <w:p w:rsidR="00862EC1" w:rsidRPr="00F77263" w:rsidRDefault="00862EC1" w:rsidP="00862EC1">
      <w:pPr>
        <w:rPr>
          <w:sz w:val="28"/>
          <w:szCs w:val="28"/>
          <w:u w:val="single"/>
        </w:rPr>
      </w:pPr>
      <w:r w:rsidRPr="00F77263">
        <w:rPr>
          <w:sz w:val="28"/>
          <w:szCs w:val="28"/>
          <w:u w:val="single"/>
        </w:rPr>
        <w:t>B) Domácí vodárna s čerpadlem v</w:t>
      </w:r>
      <w:r>
        <w:rPr>
          <w:sz w:val="28"/>
          <w:szCs w:val="28"/>
          <w:u w:val="single"/>
        </w:rPr>
        <w:t>e studni</w:t>
      </w:r>
    </w:p>
    <w:p w:rsidR="00862EC1" w:rsidRDefault="00862EC1" w:rsidP="00862EC1">
      <w:pPr>
        <w:rPr>
          <w:sz w:val="24"/>
          <w:szCs w:val="24"/>
        </w:rPr>
      </w:pPr>
    </w:p>
    <w:p w:rsidR="00862EC1" w:rsidRDefault="00862EC1" w:rsidP="00862EC1">
      <w:pPr>
        <w:rPr>
          <w:sz w:val="24"/>
          <w:szCs w:val="24"/>
        </w:rPr>
      </w:pPr>
    </w:p>
    <w:p w:rsidR="00862EC1" w:rsidRDefault="00862EC1" w:rsidP="00862EC1">
      <w:pPr>
        <w:rPr>
          <w:sz w:val="32"/>
          <w:szCs w:val="32"/>
        </w:rPr>
      </w:pPr>
    </w:p>
    <w:p w:rsidR="00862EC1" w:rsidRDefault="00862EC1" w:rsidP="00862EC1">
      <w:pPr>
        <w:rPr>
          <w:sz w:val="32"/>
          <w:szCs w:val="32"/>
        </w:rPr>
      </w:pPr>
      <m:oMath>
        <m:r>
          <w:rPr>
            <w:rFonts w:ascii="Cambria Math" w:hAnsi="Cambria Math"/>
            <w:sz w:val="32"/>
            <w:szCs w:val="32"/>
          </w:rPr>
          <m:t xml:space="preserve">   H=</m:t>
        </m:r>
        <m:sSub>
          <m:sSubPr>
            <m:ctrlPr>
              <w:rPr>
                <w:rFonts w:ascii="Cambria Math" w:hAnsi="Cambria Math"/>
                <w:i/>
                <w:sz w:val="32"/>
                <w:szCs w:val="32"/>
              </w:rPr>
            </m:ctrlPr>
          </m:sSubPr>
          <m:e>
            <m:r>
              <w:rPr>
                <w:rFonts w:ascii="Cambria Math" w:hAnsi="Cambria Math"/>
                <w:sz w:val="32"/>
                <w:szCs w:val="32"/>
              </w:rPr>
              <m:t>H</m:t>
            </m:r>
          </m:e>
          <m:sub>
            <m:r>
              <w:rPr>
                <w:rFonts w:ascii="Cambria Math" w:hAnsi="Cambria Math"/>
                <w:sz w:val="32"/>
                <w:szCs w:val="32"/>
              </w:rPr>
              <m:t>výtlak</m:t>
            </m:r>
          </m:sub>
        </m:sSub>
        <m:r>
          <w:rPr>
            <w:rFonts w:ascii="Cambria Math" w:hAnsi="Cambria Math"/>
            <w:sz w:val="32"/>
            <w:szCs w:val="32"/>
          </w:rPr>
          <m:t>+</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zv</m:t>
                </m:r>
              </m:sub>
            </m:sSub>
          </m:num>
          <m:den>
            <m:r>
              <w:rPr>
                <w:rFonts w:ascii="Cambria Math" w:hAnsi="Cambria Math"/>
                <w:sz w:val="32"/>
                <w:szCs w:val="32"/>
              </w:rPr>
              <m:t>ρ.g</m:t>
            </m:r>
          </m:den>
        </m:f>
        <m:r>
          <w:rPr>
            <w:rFonts w:ascii="Cambria Math" w:hAnsi="Cambria Math"/>
            <w:sz w:val="32"/>
            <w:szCs w:val="32"/>
          </w:rPr>
          <m:t xml:space="preserve">+ </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pož</m:t>
                </m:r>
              </m:sub>
            </m:sSub>
          </m:num>
          <m:den>
            <m:r>
              <w:rPr>
                <w:rFonts w:ascii="Cambria Math" w:hAnsi="Cambria Math"/>
                <w:sz w:val="32"/>
                <w:szCs w:val="32"/>
              </w:rPr>
              <m:t>ρ.g</m:t>
            </m:r>
          </m:den>
        </m:f>
      </m:oMath>
      <w:r>
        <w:rPr>
          <w:sz w:val="32"/>
          <w:szCs w:val="32"/>
        </w:rPr>
        <w:t xml:space="preserve">  (m)</w:t>
      </w:r>
    </w:p>
    <w:p w:rsidR="00862EC1" w:rsidRDefault="00862EC1" w:rsidP="00862EC1">
      <w:pPr>
        <w:rPr>
          <w:sz w:val="32"/>
          <w:szCs w:val="32"/>
        </w:rPr>
      </w:pPr>
    </w:p>
    <w:p w:rsidR="00862EC1" w:rsidRDefault="00862EC1" w:rsidP="00862EC1">
      <w:pPr>
        <w:rPr>
          <w:sz w:val="32"/>
          <w:szCs w:val="32"/>
        </w:rPr>
      </w:pPr>
    </w:p>
    <w:p w:rsidR="00862EC1" w:rsidRDefault="00862EC1" w:rsidP="00862EC1">
      <w:pPr>
        <w:rPr>
          <w:sz w:val="32"/>
          <w:szCs w:val="32"/>
        </w:rPr>
      </w:pPr>
    </w:p>
    <w:p w:rsidR="00862EC1" w:rsidRDefault="00862EC1" w:rsidP="00862EC1">
      <w:pPr>
        <w:rPr>
          <w:sz w:val="32"/>
          <w:szCs w:val="32"/>
        </w:rPr>
      </w:pPr>
      <w:r>
        <w:rPr>
          <w:sz w:val="32"/>
          <w:szCs w:val="32"/>
        </w:rPr>
        <w:t xml:space="preserve">TIP: </w:t>
      </w:r>
      <w:hyperlink r:id="rId173" w:history="1">
        <w:r w:rsidRPr="00837FA1">
          <w:rPr>
            <w:rStyle w:val="Hypertextovodkaz"/>
            <w:sz w:val="32"/>
            <w:szCs w:val="32"/>
          </w:rPr>
          <w:t>http://www.kars-brno.cz/rady-a-tipy/cerpadla-kdyz-si-nevite-rady/</w:t>
        </w:r>
      </w:hyperlink>
    </w:p>
    <w:p w:rsidR="00862EC1" w:rsidRDefault="00862EC1" w:rsidP="00862EC1">
      <w:pPr>
        <w:rPr>
          <w:sz w:val="32"/>
          <w:szCs w:val="32"/>
        </w:rPr>
      </w:pPr>
      <w:r>
        <w:rPr>
          <w:sz w:val="32"/>
          <w:szCs w:val="32"/>
        </w:rPr>
        <w:t xml:space="preserve">TIP: </w:t>
      </w:r>
      <w:hyperlink r:id="rId174" w:history="1">
        <w:r w:rsidRPr="00837FA1">
          <w:rPr>
            <w:rStyle w:val="Hypertextovodkaz"/>
            <w:sz w:val="32"/>
            <w:szCs w:val="32"/>
          </w:rPr>
          <w:t>http://dumastavba.cz/zakladni-kriteria-pro-vyber-cerpadla/</w:t>
        </w:r>
      </w:hyperlink>
    </w:p>
    <w:p w:rsidR="00862EC1" w:rsidRDefault="00862EC1" w:rsidP="00862EC1">
      <w:pPr>
        <w:rPr>
          <w:sz w:val="32"/>
          <w:szCs w:val="32"/>
        </w:rPr>
      </w:pPr>
      <w:r>
        <w:rPr>
          <w:sz w:val="32"/>
          <w:szCs w:val="32"/>
        </w:rPr>
        <w:t xml:space="preserve">TIP: </w:t>
      </w:r>
      <w:hyperlink r:id="rId175" w:history="1">
        <w:r w:rsidRPr="00837FA1">
          <w:rPr>
            <w:rStyle w:val="Hypertextovodkaz"/>
            <w:sz w:val="32"/>
            <w:szCs w:val="32"/>
          </w:rPr>
          <w:t>http://www.studny-info.cz/cerpadlo-do-studny/</w:t>
        </w:r>
      </w:hyperlink>
    </w:p>
    <w:p w:rsidR="00862EC1" w:rsidRDefault="00862EC1" w:rsidP="00862EC1">
      <w:pPr>
        <w:rPr>
          <w:sz w:val="32"/>
          <w:szCs w:val="32"/>
        </w:rPr>
      </w:pPr>
    </w:p>
    <w:p w:rsidR="009D780C" w:rsidRDefault="009D780C" w:rsidP="00DE2B9E">
      <w:pPr>
        <w:rPr>
          <w:sz w:val="32"/>
          <w:szCs w:val="32"/>
          <w:highlight w:val="yellow"/>
        </w:rPr>
      </w:pPr>
    </w:p>
    <w:p w:rsidR="009D780C" w:rsidRDefault="009D780C" w:rsidP="00DE2B9E">
      <w:pPr>
        <w:rPr>
          <w:sz w:val="32"/>
          <w:szCs w:val="32"/>
          <w:highlight w:val="yellow"/>
        </w:rPr>
      </w:pPr>
    </w:p>
    <w:p w:rsidR="00F46152" w:rsidRDefault="00F46152" w:rsidP="00DE2B9E">
      <w:pPr>
        <w:rPr>
          <w:sz w:val="32"/>
          <w:szCs w:val="32"/>
          <w:highlight w:val="yellow"/>
        </w:rPr>
      </w:pPr>
    </w:p>
    <w:p w:rsidR="00F46152" w:rsidRDefault="00F46152" w:rsidP="00DE2B9E">
      <w:pPr>
        <w:rPr>
          <w:sz w:val="32"/>
          <w:szCs w:val="32"/>
          <w:highlight w:val="yellow"/>
        </w:rPr>
      </w:pPr>
    </w:p>
    <w:p w:rsidR="00F46152" w:rsidRDefault="00F46152" w:rsidP="00DE2B9E">
      <w:pPr>
        <w:rPr>
          <w:sz w:val="32"/>
          <w:szCs w:val="32"/>
          <w:highlight w:val="yellow"/>
        </w:rPr>
      </w:pPr>
    </w:p>
    <w:p w:rsidR="00862EC1" w:rsidRDefault="00862EC1" w:rsidP="00DE2B9E">
      <w:pPr>
        <w:rPr>
          <w:sz w:val="32"/>
          <w:szCs w:val="32"/>
          <w:highlight w:val="yellow"/>
        </w:rPr>
        <w:sectPr w:rsidR="00862EC1" w:rsidSect="00862EC1">
          <w:pgSz w:w="11906" w:h="16838"/>
          <w:pgMar w:top="1418" w:right="1418" w:bottom="1418" w:left="1418" w:header="709" w:footer="709" w:gutter="0"/>
          <w:cols w:space="708"/>
          <w:docGrid w:linePitch="360"/>
        </w:sectPr>
      </w:pPr>
    </w:p>
    <w:p w:rsidR="00F46152" w:rsidRDefault="00F46152" w:rsidP="00DE2B9E">
      <w:pPr>
        <w:rPr>
          <w:sz w:val="32"/>
          <w:szCs w:val="32"/>
          <w:highlight w:val="yellow"/>
        </w:rPr>
        <w:sectPr w:rsidR="00F46152" w:rsidSect="00862EC1">
          <w:pgSz w:w="16838" w:h="11906" w:orient="landscape"/>
          <w:pgMar w:top="1418" w:right="1418" w:bottom="1418" w:left="1418" w:header="709" w:footer="709" w:gutter="0"/>
          <w:cols w:space="708"/>
          <w:docGrid w:linePitch="360"/>
        </w:sectPr>
      </w:pPr>
      <w:r>
        <w:rPr>
          <w:noProof/>
          <w:lang w:eastAsia="cs-CZ"/>
        </w:rPr>
        <w:lastRenderedPageBreak/>
        <w:drawing>
          <wp:inline distT="0" distB="0" distL="0" distR="0" wp14:anchorId="4B69C9F8" wp14:editId="4F6960A5">
            <wp:extent cx="8648700" cy="5667375"/>
            <wp:effectExtent l="0" t="0" r="0" b="9525"/>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8648700" cy="5667375"/>
                    </a:xfrm>
                    <a:prstGeom prst="rect">
                      <a:avLst/>
                    </a:prstGeom>
                  </pic:spPr>
                </pic:pic>
              </a:graphicData>
            </a:graphic>
          </wp:inline>
        </w:drawing>
      </w:r>
    </w:p>
    <w:p w:rsidR="00976E68" w:rsidRDefault="00976E68" w:rsidP="00DE2B9E">
      <w:pPr>
        <w:rPr>
          <w:sz w:val="32"/>
          <w:szCs w:val="32"/>
        </w:rPr>
      </w:pPr>
      <w:r>
        <w:rPr>
          <w:sz w:val="32"/>
          <w:szCs w:val="32"/>
        </w:rPr>
        <w:lastRenderedPageBreak/>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6. únor 2019</w:t>
      </w:r>
    </w:p>
    <w:p w:rsidR="00976E68" w:rsidRDefault="00976E68" w:rsidP="00DE2B9E">
      <w:pPr>
        <w:rPr>
          <w:sz w:val="32"/>
          <w:szCs w:val="32"/>
        </w:rPr>
      </w:pPr>
    </w:p>
    <w:p w:rsidR="00976E68" w:rsidRDefault="00976E68" w:rsidP="00DE2B9E">
      <w:pPr>
        <w:rPr>
          <w:sz w:val="32"/>
          <w:szCs w:val="32"/>
        </w:rPr>
      </w:pPr>
      <w:r w:rsidRPr="00976E68">
        <w:rPr>
          <w:sz w:val="32"/>
          <w:szCs w:val="32"/>
        </w:rPr>
        <w:t>Pro dopravu vody ze studny je třeba instalovat domovní vodárnu, vybavenou čerpadlem a případně tlakovou nádobou.</w:t>
      </w:r>
      <w:r w:rsidR="000E5E4F" w:rsidRPr="00976E68">
        <w:rPr>
          <w:sz w:val="32"/>
          <w:szCs w:val="32"/>
        </w:rPr>
        <w:t xml:space="preserve"> </w:t>
      </w:r>
      <w:r w:rsidR="00F46152" w:rsidRPr="00976E68">
        <w:rPr>
          <w:sz w:val="32"/>
          <w:szCs w:val="32"/>
        </w:rPr>
        <w:tab/>
      </w:r>
    </w:p>
    <w:p w:rsidR="00976E68" w:rsidRDefault="00976E68" w:rsidP="00DE2B9E">
      <w:pPr>
        <w:rPr>
          <w:sz w:val="32"/>
          <w:szCs w:val="32"/>
        </w:rPr>
      </w:pPr>
    </w:p>
    <w:p w:rsidR="00862EC1" w:rsidRPr="00976E68" w:rsidRDefault="00976E68" w:rsidP="00DE2B9E">
      <w:pPr>
        <w:rPr>
          <w:sz w:val="32"/>
          <w:szCs w:val="32"/>
        </w:rPr>
      </w:pPr>
      <w:r>
        <w:rPr>
          <w:sz w:val="32"/>
          <w:szCs w:val="32"/>
        </w:rPr>
        <w:t>Čerpadlo v objektu</w:t>
      </w:r>
      <w:r>
        <w:rPr>
          <w:sz w:val="32"/>
          <w:szCs w:val="32"/>
        </w:rPr>
        <w:tab/>
      </w:r>
      <w:r>
        <w:rPr>
          <w:sz w:val="32"/>
          <w:szCs w:val="32"/>
        </w:rPr>
        <w:tab/>
      </w:r>
      <w:r>
        <w:rPr>
          <w:sz w:val="32"/>
          <w:szCs w:val="32"/>
        </w:rPr>
        <w:tab/>
        <w:t>Čerpadlo ve studni</w:t>
      </w:r>
      <w:r w:rsidR="00F46152" w:rsidRPr="00976E68">
        <w:rPr>
          <w:sz w:val="32"/>
          <w:szCs w:val="32"/>
        </w:rPr>
        <w:tab/>
      </w:r>
      <w:r w:rsidR="00F46152" w:rsidRPr="00976E68">
        <w:rPr>
          <w:sz w:val="32"/>
          <w:szCs w:val="32"/>
        </w:rPr>
        <w:tab/>
      </w:r>
      <w:r w:rsidR="00F46152" w:rsidRPr="00976E68">
        <w:rPr>
          <w:sz w:val="32"/>
          <w:szCs w:val="32"/>
        </w:rPr>
        <w:tab/>
      </w:r>
      <w:r w:rsidR="00F46152" w:rsidRPr="00976E68">
        <w:rPr>
          <w:sz w:val="32"/>
          <w:szCs w:val="32"/>
        </w:rPr>
        <w:tab/>
      </w:r>
      <w:r w:rsidR="00F46152" w:rsidRPr="00976E68">
        <w:rPr>
          <w:sz w:val="32"/>
          <w:szCs w:val="32"/>
        </w:rPr>
        <w:tab/>
      </w:r>
      <w:r w:rsidR="00F46152" w:rsidRPr="00976E68">
        <w:rPr>
          <w:sz w:val="32"/>
          <w:szCs w:val="32"/>
        </w:rPr>
        <w:tab/>
      </w:r>
      <w:r w:rsidR="00F46152" w:rsidRPr="00976E68">
        <w:rPr>
          <w:sz w:val="32"/>
          <w:szCs w:val="32"/>
        </w:rPr>
        <w:tab/>
      </w:r>
      <w:r w:rsidR="00F46152" w:rsidRPr="00976E68">
        <w:rPr>
          <w:sz w:val="32"/>
          <w:szCs w:val="32"/>
        </w:rPr>
        <w:tab/>
      </w:r>
      <w:r w:rsidR="00F46152" w:rsidRPr="00976E68">
        <w:rPr>
          <w:sz w:val="32"/>
          <w:szCs w:val="32"/>
        </w:rPr>
        <w:tab/>
      </w:r>
    </w:p>
    <w:p w:rsidR="00862EC1" w:rsidRDefault="00976E68" w:rsidP="00DE2B9E">
      <w:pPr>
        <w:rPr>
          <w:sz w:val="32"/>
          <w:szCs w:val="32"/>
        </w:rPr>
      </w:pPr>
      <w:r>
        <w:rPr>
          <w:noProof/>
          <w:lang w:eastAsia="cs-CZ"/>
        </w:rPr>
        <w:drawing>
          <wp:inline distT="0" distB="0" distL="0" distR="0" wp14:anchorId="4FE34E76" wp14:editId="3C23F8E8">
            <wp:extent cx="4876800" cy="2171700"/>
            <wp:effectExtent l="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876800" cy="2171700"/>
                    </a:xfrm>
                    <a:prstGeom prst="rect">
                      <a:avLst/>
                    </a:prstGeom>
                  </pic:spPr>
                </pic:pic>
              </a:graphicData>
            </a:graphic>
          </wp:inline>
        </w:drawing>
      </w:r>
    </w:p>
    <w:p w:rsidR="00976E68" w:rsidRDefault="00976E68" w:rsidP="00DE2B9E">
      <w:pPr>
        <w:rPr>
          <w:sz w:val="32"/>
          <w:szCs w:val="32"/>
        </w:rPr>
      </w:pPr>
    </w:p>
    <w:p w:rsidR="00F46152" w:rsidRDefault="00F46152" w:rsidP="00DE2B9E">
      <w:pPr>
        <w:rPr>
          <w:sz w:val="32"/>
          <w:szCs w:val="32"/>
        </w:rPr>
      </w:pPr>
    </w:p>
    <w:p w:rsidR="00976E68" w:rsidRDefault="00976E68" w:rsidP="00DE2B9E">
      <w:pPr>
        <w:rPr>
          <w:sz w:val="32"/>
          <w:szCs w:val="32"/>
        </w:rPr>
      </w:pPr>
    </w:p>
    <w:p w:rsidR="00976E68" w:rsidRDefault="00976E68" w:rsidP="00DE2B9E">
      <w:pPr>
        <w:rPr>
          <w:sz w:val="32"/>
          <w:szCs w:val="32"/>
        </w:rPr>
      </w:pPr>
    </w:p>
    <w:p w:rsidR="00976E68" w:rsidRDefault="00976E68" w:rsidP="00DE2B9E">
      <w:pPr>
        <w:rPr>
          <w:sz w:val="32"/>
          <w:szCs w:val="32"/>
        </w:rPr>
      </w:pPr>
    </w:p>
    <w:p w:rsidR="00976E68" w:rsidRDefault="00976E68" w:rsidP="00DE2B9E">
      <w:pPr>
        <w:rPr>
          <w:sz w:val="32"/>
          <w:szCs w:val="32"/>
        </w:rPr>
      </w:pPr>
    </w:p>
    <w:p w:rsidR="00976E68" w:rsidRDefault="00976E68" w:rsidP="00DE2B9E">
      <w:pPr>
        <w:rPr>
          <w:sz w:val="32"/>
          <w:szCs w:val="32"/>
        </w:rPr>
      </w:pPr>
    </w:p>
    <w:p w:rsidR="00976E68" w:rsidRDefault="00976E68" w:rsidP="00DE2B9E">
      <w:pPr>
        <w:rPr>
          <w:sz w:val="32"/>
          <w:szCs w:val="32"/>
        </w:rPr>
      </w:pPr>
    </w:p>
    <w:p w:rsidR="00976E68" w:rsidRDefault="00976E68" w:rsidP="00DE2B9E">
      <w:pPr>
        <w:rPr>
          <w:sz w:val="32"/>
          <w:szCs w:val="32"/>
        </w:rPr>
      </w:pPr>
    </w:p>
    <w:p w:rsidR="00976E68" w:rsidRDefault="00976E68" w:rsidP="00DE2B9E">
      <w:pPr>
        <w:rPr>
          <w:sz w:val="32"/>
          <w:szCs w:val="32"/>
        </w:rPr>
      </w:pPr>
    </w:p>
    <w:p w:rsidR="00976E68" w:rsidRDefault="00976E68" w:rsidP="00DE2B9E">
      <w:pPr>
        <w:rPr>
          <w:sz w:val="32"/>
          <w:szCs w:val="32"/>
        </w:rPr>
      </w:pPr>
    </w:p>
    <w:p w:rsidR="00976E68" w:rsidRDefault="00976E68" w:rsidP="00DE2B9E">
      <w:pPr>
        <w:rPr>
          <w:sz w:val="32"/>
          <w:szCs w:val="32"/>
        </w:rPr>
      </w:pPr>
    </w:p>
    <w:p w:rsidR="00976E68" w:rsidRDefault="00976E68" w:rsidP="00DE2B9E">
      <w:pPr>
        <w:rPr>
          <w:sz w:val="32"/>
          <w:szCs w:val="32"/>
        </w:rPr>
      </w:pPr>
    </w:p>
    <w:p w:rsidR="00976E68" w:rsidRDefault="00976E68" w:rsidP="00DE2B9E">
      <w:pPr>
        <w:rPr>
          <w:sz w:val="32"/>
          <w:szCs w:val="32"/>
        </w:rPr>
      </w:pPr>
    </w:p>
    <w:p w:rsidR="00976E68" w:rsidRDefault="00976E68" w:rsidP="00DE2B9E">
      <w:pPr>
        <w:rPr>
          <w:sz w:val="32"/>
          <w:szCs w:val="32"/>
        </w:rPr>
      </w:pPr>
    </w:p>
    <w:p w:rsidR="00976E68" w:rsidRDefault="00976E68" w:rsidP="00DE2B9E">
      <w:pPr>
        <w:rPr>
          <w:sz w:val="32"/>
          <w:szCs w:val="32"/>
        </w:rPr>
      </w:pPr>
    </w:p>
    <w:p w:rsidR="00976E68" w:rsidRPr="00F46152" w:rsidRDefault="00976E68" w:rsidP="00DE2B9E">
      <w:pPr>
        <w:rPr>
          <w:sz w:val="32"/>
          <w:szCs w:val="32"/>
        </w:rPr>
      </w:pPr>
    </w:p>
    <w:p w:rsidR="009D780C" w:rsidRDefault="009D780C" w:rsidP="00DE2B9E">
      <w:pPr>
        <w:rPr>
          <w:sz w:val="32"/>
          <w:szCs w:val="32"/>
          <w:highlight w:val="yellow"/>
        </w:rPr>
      </w:pPr>
    </w:p>
    <w:p w:rsidR="009D780C" w:rsidRDefault="009D780C" w:rsidP="00DE2B9E">
      <w:pPr>
        <w:rPr>
          <w:sz w:val="32"/>
          <w:szCs w:val="32"/>
          <w:highlight w:val="yellow"/>
        </w:rPr>
      </w:pPr>
    </w:p>
    <w:p w:rsidR="00A06FE9" w:rsidRDefault="00A06FE9" w:rsidP="00DE2B9E">
      <w:pPr>
        <w:rPr>
          <w:sz w:val="32"/>
          <w:szCs w:val="32"/>
        </w:rPr>
      </w:pPr>
    </w:p>
    <w:p w:rsidR="00B65A8A" w:rsidRDefault="00B65A8A" w:rsidP="00DE2B9E">
      <w:pPr>
        <w:rPr>
          <w:sz w:val="32"/>
          <w:szCs w:val="32"/>
        </w:rPr>
      </w:pPr>
      <w:r w:rsidRPr="00A06FE9">
        <w:rPr>
          <w:b/>
          <w:sz w:val="32"/>
          <w:szCs w:val="32"/>
          <w:u w:val="single"/>
        </w:rPr>
        <w:lastRenderedPageBreak/>
        <w:t>5.</w:t>
      </w:r>
      <w:r w:rsidR="00971C1A">
        <w:rPr>
          <w:b/>
          <w:sz w:val="32"/>
          <w:szCs w:val="32"/>
          <w:u w:val="single"/>
        </w:rPr>
        <w:t>4</w:t>
      </w:r>
      <w:r w:rsidRPr="00A06FE9">
        <w:rPr>
          <w:b/>
          <w:sz w:val="32"/>
          <w:szCs w:val="32"/>
          <w:u w:val="single"/>
        </w:rPr>
        <w:t xml:space="preserve"> </w:t>
      </w:r>
      <w:r w:rsidR="00267216">
        <w:rPr>
          <w:b/>
          <w:sz w:val="32"/>
          <w:szCs w:val="32"/>
          <w:u w:val="single"/>
        </w:rPr>
        <w:t>ZVYŠOVÁNÍ PŘETLAKU VODY</w:t>
      </w:r>
      <w:r w:rsidR="00971C1A">
        <w:rPr>
          <w:b/>
          <w:sz w:val="32"/>
          <w:szCs w:val="32"/>
          <w:u w:val="single"/>
        </w:rPr>
        <w:t xml:space="preserve">       </w:t>
      </w:r>
      <w:r w:rsidR="00971C1A" w:rsidRPr="00971C1A">
        <w:rPr>
          <w:sz w:val="32"/>
          <w:szCs w:val="32"/>
        </w:rPr>
        <w:t>str. 153</w:t>
      </w:r>
    </w:p>
    <w:p w:rsidR="000F2020" w:rsidRDefault="00267216" w:rsidP="00DE2B9E">
      <w:pPr>
        <w:rPr>
          <w:sz w:val="32"/>
          <w:szCs w:val="32"/>
        </w:rPr>
      </w:pPr>
      <w:r>
        <w:rPr>
          <w:sz w:val="32"/>
          <w:szCs w:val="32"/>
        </w:rPr>
        <w:t xml:space="preserve">Tam, kde je tlak ve veřejném </w:t>
      </w:r>
      <w:r w:rsidR="00971C1A">
        <w:rPr>
          <w:sz w:val="32"/>
          <w:szCs w:val="32"/>
        </w:rPr>
        <w:t>vodovodu nedostatečný, navrhuje se zařízení na zvyšování tlaku vody a vhodný systém</w:t>
      </w:r>
      <w:r w:rsidR="00BA0E43">
        <w:rPr>
          <w:sz w:val="32"/>
          <w:szCs w:val="32"/>
        </w:rPr>
        <w:t xml:space="preserve"> zásobování vodou.</w:t>
      </w:r>
    </w:p>
    <w:p w:rsidR="000F2020" w:rsidRDefault="000F2020" w:rsidP="00DE2B9E">
      <w:pPr>
        <w:rPr>
          <w:sz w:val="32"/>
          <w:szCs w:val="32"/>
        </w:rPr>
      </w:pPr>
    </w:p>
    <w:p w:rsidR="000F2020" w:rsidRDefault="000F2020" w:rsidP="00DE2B9E">
      <w:pPr>
        <w:rPr>
          <w:sz w:val="32"/>
          <w:szCs w:val="32"/>
        </w:rPr>
      </w:pPr>
    </w:p>
    <w:p w:rsidR="000F2020" w:rsidRPr="00BA0E43" w:rsidRDefault="00267216" w:rsidP="00DE2B9E">
      <w:pPr>
        <w:rPr>
          <w:b/>
          <w:sz w:val="36"/>
          <w:szCs w:val="36"/>
        </w:rPr>
      </w:pPr>
      <w:r w:rsidRPr="00BA0E43">
        <w:rPr>
          <w:b/>
          <w:sz w:val="36"/>
          <w:szCs w:val="36"/>
        </w:rPr>
        <w:t>Čerpací stanice lze rozdělit:</w:t>
      </w:r>
    </w:p>
    <w:p w:rsidR="00BA0E43" w:rsidRDefault="00BA0E43" w:rsidP="00DE2B9E">
      <w:pPr>
        <w:rPr>
          <w:sz w:val="32"/>
          <w:szCs w:val="32"/>
        </w:rPr>
      </w:pPr>
    </w:p>
    <w:p w:rsidR="00267216" w:rsidRDefault="00267216" w:rsidP="00DE2B9E">
      <w:pPr>
        <w:rPr>
          <w:sz w:val="32"/>
          <w:szCs w:val="32"/>
        </w:rPr>
      </w:pPr>
      <w:r>
        <w:rPr>
          <w:sz w:val="32"/>
          <w:szCs w:val="32"/>
        </w:rPr>
        <w:t>a</w:t>
      </w:r>
      <w:r w:rsidRPr="00BA0E43">
        <w:rPr>
          <w:b/>
          <w:sz w:val="32"/>
          <w:szCs w:val="32"/>
        </w:rPr>
        <w:t>) Tlaková čerpací stanice</w:t>
      </w:r>
      <w:r w:rsidR="00BA0E43">
        <w:rPr>
          <w:sz w:val="32"/>
          <w:szCs w:val="32"/>
        </w:rPr>
        <w:t>, u které je přívod vody ze zdroje s hladinou</w:t>
      </w:r>
      <w:r>
        <w:rPr>
          <w:sz w:val="32"/>
          <w:szCs w:val="32"/>
        </w:rPr>
        <w:t xml:space="preserve"> </w:t>
      </w:r>
      <w:r w:rsidR="00BA0E43">
        <w:rPr>
          <w:sz w:val="32"/>
          <w:szCs w:val="32"/>
        </w:rPr>
        <w:t>pod atmosférickým tlakem (studny</w:t>
      </w:r>
      <w:r>
        <w:rPr>
          <w:sz w:val="32"/>
          <w:szCs w:val="32"/>
        </w:rPr>
        <w:t>, přerušovací nádrže)</w:t>
      </w:r>
    </w:p>
    <w:p w:rsidR="00267216" w:rsidRDefault="00267216" w:rsidP="00DE2B9E">
      <w:pPr>
        <w:rPr>
          <w:sz w:val="32"/>
          <w:szCs w:val="32"/>
        </w:rPr>
      </w:pPr>
      <w:r w:rsidRPr="00BA0E43">
        <w:rPr>
          <w:b/>
          <w:sz w:val="32"/>
          <w:szCs w:val="32"/>
        </w:rPr>
        <w:t>b) Zesilovací čerpací stanice</w:t>
      </w:r>
      <w:r>
        <w:rPr>
          <w:sz w:val="32"/>
          <w:szCs w:val="32"/>
        </w:rPr>
        <w:t>, kde je přívod vody ze zdroje s přetlakem (veřejný vodovod)</w:t>
      </w:r>
    </w:p>
    <w:p w:rsidR="00231BCC" w:rsidRDefault="00231BCC" w:rsidP="00DE2B9E">
      <w:pPr>
        <w:rPr>
          <w:sz w:val="32"/>
          <w:szCs w:val="32"/>
        </w:rPr>
      </w:pPr>
      <w:r>
        <w:rPr>
          <w:noProof/>
          <w:lang w:eastAsia="cs-CZ"/>
        </w:rPr>
        <w:drawing>
          <wp:inline distT="0" distB="0" distL="0" distR="0" wp14:anchorId="31B8E127" wp14:editId="05EB31B9">
            <wp:extent cx="5759450" cy="2894330"/>
            <wp:effectExtent l="0" t="0" r="0" b="127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759450" cy="2894330"/>
                    </a:xfrm>
                    <a:prstGeom prst="rect">
                      <a:avLst/>
                    </a:prstGeom>
                  </pic:spPr>
                </pic:pic>
              </a:graphicData>
            </a:graphic>
          </wp:inline>
        </w:drawing>
      </w:r>
    </w:p>
    <w:p w:rsidR="00BA0E43" w:rsidRDefault="00BA0E43" w:rsidP="00DE2B9E">
      <w:pPr>
        <w:rPr>
          <w:sz w:val="32"/>
          <w:szCs w:val="32"/>
        </w:rPr>
      </w:pPr>
    </w:p>
    <w:p w:rsidR="00BA0E43" w:rsidRDefault="00BA0E43" w:rsidP="00DE2B9E">
      <w:pPr>
        <w:rPr>
          <w:sz w:val="32"/>
          <w:szCs w:val="32"/>
        </w:rPr>
      </w:pPr>
      <w:r>
        <w:rPr>
          <w:sz w:val="32"/>
          <w:szCs w:val="32"/>
        </w:rPr>
        <w:t xml:space="preserve">Zdroj: </w:t>
      </w:r>
      <w:hyperlink r:id="rId179" w:history="1">
        <w:r w:rsidRPr="00A63385">
          <w:rPr>
            <w:rStyle w:val="Hypertextovodkaz"/>
            <w:sz w:val="32"/>
            <w:szCs w:val="32"/>
          </w:rPr>
          <w:t>http://fast10.vsb.cz/studijni-materialy/tzb-1/2.html</w:t>
        </w:r>
      </w:hyperlink>
    </w:p>
    <w:p w:rsidR="00BA0E43" w:rsidRDefault="00BA0E43" w:rsidP="00DE2B9E">
      <w:pPr>
        <w:rPr>
          <w:sz w:val="32"/>
          <w:szCs w:val="32"/>
        </w:rPr>
      </w:pPr>
    </w:p>
    <w:p w:rsidR="003F65B1" w:rsidRDefault="00CC5696" w:rsidP="00DE2B9E">
      <w:pPr>
        <w:rPr>
          <w:sz w:val="28"/>
          <w:szCs w:val="28"/>
        </w:rPr>
      </w:pPr>
      <w:r>
        <w:rPr>
          <w:sz w:val="32"/>
          <w:szCs w:val="32"/>
        </w:rPr>
        <w:t>Otevřený systém – jen informačně např. se používá v zahraničí (USA) u velmi vysokých budov. Například katastrofický film Skleněné peklo</w:t>
      </w:r>
      <w:r w:rsidR="000C61A5">
        <w:rPr>
          <w:sz w:val="28"/>
          <w:szCs w:val="28"/>
        </w:rPr>
        <w:t xml:space="preserve"> </w:t>
      </w:r>
    </w:p>
    <w:p w:rsidR="00231BCC" w:rsidRDefault="00231BCC" w:rsidP="00DE2B9E">
      <w:pPr>
        <w:rPr>
          <w:sz w:val="28"/>
          <w:szCs w:val="28"/>
        </w:rPr>
      </w:pPr>
    </w:p>
    <w:p w:rsidR="00231BCC" w:rsidRDefault="00231BCC" w:rsidP="00DE2B9E">
      <w:pPr>
        <w:rPr>
          <w:sz w:val="28"/>
          <w:szCs w:val="28"/>
        </w:rPr>
      </w:pPr>
      <w:r>
        <w:rPr>
          <w:noProof/>
          <w:lang w:eastAsia="cs-CZ"/>
        </w:rPr>
        <w:lastRenderedPageBreak/>
        <w:drawing>
          <wp:inline distT="0" distB="0" distL="0" distR="0" wp14:anchorId="1F8999A4" wp14:editId="2A77FA21">
            <wp:extent cx="5553075" cy="3188994"/>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565130" cy="3195917"/>
                    </a:xfrm>
                    <a:prstGeom prst="rect">
                      <a:avLst/>
                    </a:prstGeom>
                  </pic:spPr>
                </pic:pic>
              </a:graphicData>
            </a:graphic>
          </wp:inline>
        </w:drawing>
      </w:r>
    </w:p>
    <w:p w:rsidR="003F65B1" w:rsidRDefault="003F65B1" w:rsidP="00DE2B9E">
      <w:pPr>
        <w:ind w:left="4248" w:firstLine="708"/>
        <w:rPr>
          <w:sz w:val="28"/>
          <w:szCs w:val="28"/>
        </w:rPr>
      </w:pPr>
    </w:p>
    <w:p w:rsidR="003F65B1" w:rsidRDefault="003F65B1" w:rsidP="00DE2B9E">
      <w:pPr>
        <w:ind w:left="4248" w:firstLine="708"/>
        <w:rPr>
          <w:sz w:val="28"/>
          <w:szCs w:val="28"/>
        </w:rPr>
      </w:pPr>
    </w:p>
    <w:p w:rsidR="003F65B1" w:rsidRDefault="003F65B1" w:rsidP="00DE2B9E">
      <w:pPr>
        <w:ind w:left="4248" w:firstLine="708"/>
        <w:rPr>
          <w:sz w:val="28"/>
          <w:szCs w:val="28"/>
        </w:rPr>
      </w:pPr>
    </w:p>
    <w:p w:rsidR="00D127DD" w:rsidRDefault="00D127DD" w:rsidP="00231BCC">
      <w:pPr>
        <w:rPr>
          <w:sz w:val="36"/>
          <w:szCs w:val="36"/>
        </w:rPr>
      </w:pPr>
    </w:p>
    <w:p w:rsidR="00D127DD" w:rsidRDefault="00D127DD" w:rsidP="00231BCC">
      <w:pPr>
        <w:rPr>
          <w:sz w:val="36"/>
          <w:szCs w:val="36"/>
        </w:rPr>
      </w:pPr>
    </w:p>
    <w:p w:rsidR="00D127DD" w:rsidRDefault="00D127DD" w:rsidP="00231BCC">
      <w:pPr>
        <w:rPr>
          <w:sz w:val="36"/>
          <w:szCs w:val="36"/>
        </w:rPr>
      </w:pPr>
    </w:p>
    <w:p w:rsidR="00D127DD" w:rsidRDefault="00D127DD" w:rsidP="00231BCC">
      <w:pPr>
        <w:rPr>
          <w:sz w:val="36"/>
          <w:szCs w:val="36"/>
        </w:rPr>
      </w:pPr>
    </w:p>
    <w:p w:rsidR="00D127DD" w:rsidRDefault="00D127DD" w:rsidP="00231BCC">
      <w:pPr>
        <w:rPr>
          <w:sz w:val="36"/>
          <w:szCs w:val="36"/>
        </w:rPr>
      </w:pPr>
    </w:p>
    <w:p w:rsidR="00D127DD" w:rsidRDefault="00D127DD" w:rsidP="00231BCC">
      <w:pPr>
        <w:rPr>
          <w:sz w:val="36"/>
          <w:szCs w:val="36"/>
        </w:rPr>
      </w:pPr>
    </w:p>
    <w:p w:rsidR="00D127DD" w:rsidRDefault="00D127DD" w:rsidP="00231BCC">
      <w:pPr>
        <w:rPr>
          <w:sz w:val="36"/>
          <w:szCs w:val="36"/>
        </w:rPr>
      </w:pPr>
    </w:p>
    <w:p w:rsidR="00D127DD" w:rsidRDefault="00D127DD" w:rsidP="00231BCC">
      <w:pPr>
        <w:rPr>
          <w:sz w:val="36"/>
          <w:szCs w:val="36"/>
        </w:rPr>
      </w:pPr>
    </w:p>
    <w:p w:rsidR="00D127DD" w:rsidRDefault="00D127DD" w:rsidP="00231BCC">
      <w:pPr>
        <w:rPr>
          <w:sz w:val="36"/>
          <w:szCs w:val="36"/>
        </w:rPr>
      </w:pPr>
    </w:p>
    <w:p w:rsidR="00D127DD" w:rsidRDefault="00D127DD" w:rsidP="00231BCC">
      <w:pPr>
        <w:rPr>
          <w:sz w:val="36"/>
          <w:szCs w:val="36"/>
        </w:rPr>
      </w:pPr>
    </w:p>
    <w:p w:rsidR="00D127DD" w:rsidRDefault="00D127DD" w:rsidP="00231BCC">
      <w:pPr>
        <w:rPr>
          <w:sz w:val="36"/>
          <w:szCs w:val="36"/>
        </w:rPr>
      </w:pPr>
    </w:p>
    <w:p w:rsidR="00D127DD" w:rsidRDefault="00D127DD" w:rsidP="00231BCC">
      <w:pPr>
        <w:rPr>
          <w:sz w:val="36"/>
          <w:szCs w:val="36"/>
        </w:rPr>
      </w:pPr>
    </w:p>
    <w:p w:rsidR="00D127DD" w:rsidRDefault="00D127DD" w:rsidP="00231BCC">
      <w:pPr>
        <w:rPr>
          <w:sz w:val="36"/>
          <w:szCs w:val="36"/>
        </w:rPr>
      </w:pPr>
    </w:p>
    <w:p w:rsidR="00D127DD" w:rsidRDefault="00D127DD" w:rsidP="00231BCC">
      <w:pPr>
        <w:rPr>
          <w:sz w:val="36"/>
          <w:szCs w:val="36"/>
        </w:rPr>
      </w:pPr>
    </w:p>
    <w:p w:rsidR="00D127DD" w:rsidRDefault="00D127DD" w:rsidP="00231BCC">
      <w:pPr>
        <w:rPr>
          <w:sz w:val="36"/>
          <w:szCs w:val="36"/>
        </w:rPr>
      </w:pPr>
    </w:p>
    <w:p w:rsidR="00D127DD" w:rsidRDefault="00D127DD" w:rsidP="00231BCC">
      <w:pPr>
        <w:rPr>
          <w:sz w:val="36"/>
          <w:szCs w:val="36"/>
        </w:rPr>
      </w:pPr>
    </w:p>
    <w:p w:rsidR="00D127DD" w:rsidRDefault="00D127DD" w:rsidP="00231BCC">
      <w:pPr>
        <w:rPr>
          <w:sz w:val="36"/>
          <w:szCs w:val="36"/>
        </w:rPr>
      </w:pPr>
    </w:p>
    <w:p w:rsidR="003F65B1" w:rsidRDefault="00231BCC" w:rsidP="00231BCC">
      <w:pPr>
        <w:rPr>
          <w:sz w:val="36"/>
          <w:szCs w:val="36"/>
        </w:rPr>
      </w:pPr>
      <w:r w:rsidRPr="00231BCC">
        <w:rPr>
          <w:sz w:val="36"/>
          <w:szCs w:val="36"/>
        </w:rPr>
        <w:lastRenderedPageBreak/>
        <w:t>I.tlakové pásmo - vnitřní vodovod je napojený vodovod pro veřejnou potřebu bez zvyšování přetlaku.</w:t>
      </w:r>
    </w:p>
    <w:p w:rsidR="00231BCC" w:rsidRDefault="00231BCC" w:rsidP="00231BCC">
      <w:pPr>
        <w:rPr>
          <w:sz w:val="36"/>
          <w:szCs w:val="36"/>
        </w:rPr>
      </w:pPr>
    </w:p>
    <w:p w:rsidR="007D6F92" w:rsidRDefault="007D6F92" w:rsidP="00231BCC">
      <w:pPr>
        <w:rPr>
          <w:sz w:val="36"/>
          <w:szCs w:val="36"/>
        </w:rPr>
      </w:pPr>
      <w:r>
        <w:rPr>
          <w:noProof/>
          <w:lang w:eastAsia="cs-CZ"/>
        </w:rPr>
        <w:drawing>
          <wp:inline distT="0" distB="0" distL="0" distR="0" wp14:anchorId="42136FB2" wp14:editId="1F5E8923">
            <wp:extent cx="5759450" cy="1943735"/>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59450" cy="1943735"/>
                    </a:xfrm>
                    <a:prstGeom prst="rect">
                      <a:avLst/>
                    </a:prstGeom>
                  </pic:spPr>
                </pic:pic>
              </a:graphicData>
            </a:graphic>
          </wp:inline>
        </w:drawing>
      </w:r>
    </w:p>
    <w:p w:rsidR="007D6F92" w:rsidRDefault="007D6F92" w:rsidP="00231BCC">
      <w:pPr>
        <w:rPr>
          <w:sz w:val="36"/>
          <w:szCs w:val="36"/>
        </w:rPr>
      </w:pPr>
      <w:r>
        <w:rPr>
          <w:noProof/>
          <w:lang w:eastAsia="cs-CZ"/>
        </w:rPr>
        <w:drawing>
          <wp:inline distT="0" distB="0" distL="0" distR="0" wp14:anchorId="2FF0B0B8" wp14:editId="1D4D1B63">
            <wp:extent cx="4276725" cy="2362200"/>
            <wp:effectExtent l="0" t="0" r="9525"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276725" cy="2362200"/>
                    </a:xfrm>
                    <a:prstGeom prst="rect">
                      <a:avLst/>
                    </a:prstGeom>
                  </pic:spPr>
                </pic:pic>
              </a:graphicData>
            </a:graphic>
          </wp:inline>
        </w:drawing>
      </w:r>
    </w:p>
    <w:p w:rsidR="007D6F92" w:rsidRDefault="007D6F92" w:rsidP="00231BCC">
      <w:pPr>
        <w:rPr>
          <w:sz w:val="36"/>
          <w:szCs w:val="36"/>
        </w:rPr>
      </w:pPr>
      <w:r>
        <w:rPr>
          <w:noProof/>
          <w:lang w:eastAsia="cs-CZ"/>
        </w:rPr>
        <w:drawing>
          <wp:inline distT="0" distB="0" distL="0" distR="0" wp14:anchorId="4FF8852E" wp14:editId="1414B1A7">
            <wp:extent cx="5759450" cy="1113155"/>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759450" cy="1113155"/>
                    </a:xfrm>
                    <a:prstGeom prst="rect">
                      <a:avLst/>
                    </a:prstGeom>
                  </pic:spPr>
                </pic:pic>
              </a:graphicData>
            </a:graphic>
          </wp:inline>
        </w:drawing>
      </w:r>
    </w:p>
    <w:p w:rsidR="007D6F92" w:rsidRPr="00231BCC" w:rsidRDefault="007D6F92" w:rsidP="00231BCC">
      <w:pPr>
        <w:rPr>
          <w:sz w:val="36"/>
          <w:szCs w:val="36"/>
        </w:rPr>
      </w:pPr>
    </w:p>
    <w:p w:rsidR="003F65B1" w:rsidRPr="00231BCC" w:rsidRDefault="003F65B1" w:rsidP="00DE2B9E">
      <w:pPr>
        <w:ind w:left="4248" w:firstLine="708"/>
        <w:rPr>
          <w:sz w:val="36"/>
          <w:szCs w:val="36"/>
        </w:rPr>
      </w:pPr>
    </w:p>
    <w:p w:rsidR="007D6F92" w:rsidRPr="007D6F92" w:rsidRDefault="007D6F92" w:rsidP="007D6F92">
      <w:pPr>
        <w:rPr>
          <w:sz w:val="36"/>
          <w:szCs w:val="36"/>
        </w:rPr>
      </w:pPr>
      <w:r w:rsidRPr="007D6F92">
        <w:rPr>
          <w:sz w:val="36"/>
          <w:szCs w:val="36"/>
        </w:rPr>
        <w:t>Další tlaková pásma - závisí na dovoleném přetlaku před výtokem.  Před nejvýše položeným výtokem musí být alespoň pminFl, před nejnižším výtokem v pásmu pdov mx= 0,6 Mpa.</w:t>
      </w:r>
    </w:p>
    <w:p w:rsidR="00351247" w:rsidRDefault="00351247" w:rsidP="007D6F92">
      <w:pPr>
        <w:spacing w:before="100" w:beforeAutospacing="1" w:after="100" w:afterAutospacing="1"/>
        <w:rPr>
          <w:rFonts w:ascii="Times New Roman" w:eastAsia="Times New Roman" w:hAnsi="Times New Roman" w:cs="Times New Roman"/>
          <w:b/>
          <w:sz w:val="32"/>
          <w:szCs w:val="32"/>
          <w:u w:val="single"/>
          <w:lang w:eastAsia="cs-CZ"/>
        </w:rPr>
      </w:pPr>
    </w:p>
    <w:p w:rsidR="00351247" w:rsidRDefault="00351247" w:rsidP="007D6F92">
      <w:pPr>
        <w:spacing w:before="100" w:beforeAutospacing="1" w:after="100" w:afterAutospacing="1"/>
        <w:rPr>
          <w:rFonts w:ascii="Times New Roman" w:eastAsia="Times New Roman" w:hAnsi="Times New Roman" w:cs="Times New Roman"/>
          <w:b/>
          <w:sz w:val="32"/>
          <w:szCs w:val="32"/>
          <w:u w:val="single"/>
          <w:lang w:eastAsia="cs-CZ"/>
        </w:rPr>
      </w:pPr>
    </w:p>
    <w:p w:rsidR="00351247" w:rsidRDefault="00351247" w:rsidP="007D6F92">
      <w:pPr>
        <w:spacing w:before="100" w:beforeAutospacing="1" w:after="100" w:afterAutospacing="1"/>
        <w:rPr>
          <w:rFonts w:ascii="Times New Roman" w:eastAsia="Times New Roman" w:hAnsi="Times New Roman" w:cs="Times New Roman"/>
          <w:b/>
          <w:sz w:val="32"/>
          <w:szCs w:val="32"/>
          <w:u w:val="single"/>
          <w:lang w:eastAsia="cs-CZ"/>
        </w:rPr>
      </w:pPr>
    </w:p>
    <w:p w:rsidR="007D6F92" w:rsidRPr="007D6F92" w:rsidRDefault="007D6F92" w:rsidP="007D6F92">
      <w:pPr>
        <w:spacing w:before="100" w:beforeAutospacing="1" w:after="100" w:afterAutospacing="1"/>
        <w:rPr>
          <w:rFonts w:ascii="Times New Roman" w:eastAsia="Times New Roman" w:hAnsi="Times New Roman" w:cs="Times New Roman"/>
          <w:b/>
          <w:sz w:val="32"/>
          <w:szCs w:val="32"/>
          <w:u w:val="single"/>
          <w:lang w:eastAsia="cs-CZ"/>
        </w:rPr>
      </w:pPr>
      <w:r w:rsidRPr="007D6F92">
        <w:rPr>
          <w:rFonts w:ascii="Times New Roman" w:eastAsia="Times New Roman" w:hAnsi="Times New Roman" w:cs="Times New Roman"/>
          <w:b/>
          <w:sz w:val="32"/>
          <w:szCs w:val="32"/>
          <w:u w:val="single"/>
          <w:lang w:eastAsia="cs-CZ"/>
        </w:rPr>
        <w:lastRenderedPageBreak/>
        <w:t>Uzavřené systémy:</w:t>
      </w:r>
    </w:p>
    <w:p w:rsidR="007D6F92" w:rsidRPr="007D6F92" w:rsidRDefault="007D6F92" w:rsidP="007D6F92">
      <w:pPr>
        <w:spacing w:before="100" w:beforeAutospacing="1" w:after="100" w:afterAutospacing="1"/>
        <w:rPr>
          <w:rFonts w:ascii="Times New Roman" w:eastAsia="Times New Roman" w:hAnsi="Times New Roman" w:cs="Times New Roman"/>
          <w:sz w:val="24"/>
          <w:szCs w:val="24"/>
          <w:lang w:eastAsia="cs-CZ"/>
        </w:rPr>
      </w:pPr>
      <w:r w:rsidRPr="007D6F92">
        <w:rPr>
          <w:rFonts w:ascii="Times New Roman" w:eastAsia="Times New Roman" w:hAnsi="Times New Roman" w:cs="Times New Roman"/>
          <w:noProof/>
          <w:sz w:val="24"/>
          <w:szCs w:val="24"/>
          <w:lang w:eastAsia="cs-CZ"/>
        </w:rPr>
        <w:drawing>
          <wp:inline distT="0" distB="0" distL="0" distR="0">
            <wp:extent cx="2047875" cy="428625"/>
            <wp:effectExtent l="0" t="0" r="9525" b="9525"/>
            <wp:docPr id="83" name="Obrázek 83" descr="http://fast10.vsb.cz/studijni-materialy/tzb-1/pict/2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ast10.vsb.cz/studijni-materialy/tzb-1/pict/218.gif"/>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47875" cy="428625"/>
                    </a:xfrm>
                    <a:prstGeom prst="rect">
                      <a:avLst/>
                    </a:prstGeom>
                    <a:noFill/>
                    <a:ln>
                      <a:noFill/>
                    </a:ln>
                  </pic:spPr>
                </pic:pic>
              </a:graphicData>
            </a:graphic>
          </wp:inline>
        </w:drawing>
      </w:r>
      <w:r w:rsidRPr="007D6F92">
        <w:rPr>
          <w:rFonts w:ascii="Times New Roman" w:eastAsia="Times New Roman" w:hAnsi="Times New Roman" w:cs="Times New Roman"/>
          <w:sz w:val="24"/>
          <w:szCs w:val="24"/>
          <w:lang w:eastAsia="cs-CZ"/>
        </w:rPr>
        <w:t>          obvykle 24 - 28 (m)</w:t>
      </w:r>
    </w:p>
    <w:p w:rsidR="007D6F92" w:rsidRPr="007D6F92" w:rsidRDefault="007D6F92" w:rsidP="007D6F92">
      <w:pPr>
        <w:spacing w:before="100" w:beforeAutospacing="1" w:after="100" w:afterAutospacing="1"/>
        <w:rPr>
          <w:rFonts w:ascii="Times New Roman" w:eastAsia="Times New Roman" w:hAnsi="Times New Roman" w:cs="Times New Roman"/>
          <w:b/>
          <w:sz w:val="32"/>
          <w:szCs w:val="32"/>
          <w:u w:val="single"/>
          <w:lang w:eastAsia="cs-CZ"/>
        </w:rPr>
      </w:pPr>
      <w:r w:rsidRPr="007D6F92">
        <w:rPr>
          <w:rFonts w:ascii="Times New Roman" w:eastAsia="Times New Roman" w:hAnsi="Times New Roman" w:cs="Times New Roman"/>
          <w:b/>
          <w:sz w:val="32"/>
          <w:szCs w:val="32"/>
          <w:u w:val="single"/>
          <w:lang w:eastAsia="cs-CZ"/>
        </w:rPr>
        <w:t>Otevřené systémy:</w:t>
      </w:r>
    </w:p>
    <w:p w:rsidR="007D6F92" w:rsidRPr="007D6F92" w:rsidRDefault="007D6F92" w:rsidP="007D6F92">
      <w:pPr>
        <w:spacing w:before="100" w:beforeAutospacing="1" w:after="100" w:afterAutospacing="1"/>
        <w:rPr>
          <w:rFonts w:ascii="Times New Roman" w:eastAsia="Times New Roman" w:hAnsi="Times New Roman" w:cs="Times New Roman"/>
          <w:sz w:val="24"/>
          <w:szCs w:val="24"/>
          <w:lang w:eastAsia="cs-CZ"/>
        </w:rPr>
      </w:pPr>
      <w:r w:rsidRPr="007D6F92">
        <w:rPr>
          <w:rFonts w:ascii="Times New Roman" w:eastAsia="Times New Roman" w:hAnsi="Times New Roman" w:cs="Times New Roman"/>
          <w:noProof/>
          <w:sz w:val="24"/>
          <w:szCs w:val="24"/>
          <w:lang w:eastAsia="cs-CZ"/>
        </w:rPr>
        <w:drawing>
          <wp:inline distT="0" distB="0" distL="0" distR="0">
            <wp:extent cx="1724025" cy="428625"/>
            <wp:effectExtent l="0" t="0" r="9525" b="9525"/>
            <wp:docPr id="82" name="Obrázek 82" descr="http://fast10.vsb.cz/studijni-materialy/tzb-1/pict/2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ast10.vsb.cz/studijni-materialy/tzb-1/pict/219.gif"/>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724025" cy="428625"/>
                    </a:xfrm>
                    <a:prstGeom prst="rect">
                      <a:avLst/>
                    </a:prstGeom>
                    <a:noFill/>
                    <a:ln>
                      <a:noFill/>
                    </a:ln>
                  </pic:spPr>
                </pic:pic>
              </a:graphicData>
            </a:graphic>
          </wp:inline>
        </w:drawing>
      </w:r>
      <w:r w:rsidRPr="007D6F92">
        <w:rPr>
          <w:rFonts w:ascii="Times New Roman" w:eastAsia="Times New Roman" w:hAnsi="Times New Roman" w:cs="Times New Roman"/>
          <w:sz w:val="24"/>
          <w:szCs w:val="24"/>
          <w:lang w:eastAsia="cs-CZ"/>
        </w:rPr>
        <w:t>                 obvykle 40 - 50 (m)</w:t>
      </w:r>
    </w:p>
    <w:p w:rsidR="007D6F92" w:rsidRPr="007D6F92" w:rsidRDefault="007D6F92" w:rsidP="007D6F92">
      <w:pPr>
        <w:spacing w:before="100" w:beforeAutospacing="1" w:after="100" w:afterAutospacing="1"/>
        <w:rPr>
          <w:rFonts w:ascii="Times New Roman" w:eastAsia="Times New Roman" w:hAnsi="Times New Roman" w:cs="Times New Roman"/>
          <w:sz w:val="24"/>
          <w:szCs w:val="24"/>
          <w:lang w:eastAsia="cs-CZ"/>
        </w:rPr>
      </w:pPr>
      <w:r w:rsidRPr="007D6F92">
        <w:rPr>
          <w:rFonts w:ascii="Times New Roman" w:eastAsia="Times New Roman" w:hAnsi="Times New Roman" w:cs="Times New Roman"/>
          <w:sz w:val="24"/>
          <w:szCs w:val="24"/>
          <w:lang w:eastAsia="cs-CZ"/>
        </w:rPr>
        <w:t xml:space="preserve">Kde: </w:t>
      </w:r>
    </w:p>
    <w:p w:rsidR="007D6F92" w:rsidRPr="007D6F92" w:rsidRDefault="007D6F92" w:rsidP="007D6F92">
      <w:pPr>
        <w:spacing w:before="100" w:beforeAutospacing="1" w:after="100" w:afterAutospacing="1"/>
        <w:rPr>
          <w:rFonts w:ascii="Times New Roman" w:eastAsia="Times New Roman" w:hAnsi="Times New Roman" w:cs="Times New Roman"/>
          <w:sz w:val="24"/>
          <w:szCs w:val="24"/>
          <w:lang w:eastAsia="cs-CZ"/>
        </w:rPr>
      </w:pPr>
      <w:r w:rsidRPr="007D6F92">
        <w:rPr>
          <w:rFonts w:ascii="Times New Roman" w:eastAsia="Times New Roman" w:hAnsi="Times New Roman" w:cs="Times New Roman"/>
          <w:sz w:val="24"/>
          <w:szCs w:val="24"/>
          <w:lang w:eastAsia="cs-CZ"/>
        </w:rPr>
        <w:t>h</w:t>
      </w:r>
      <w:r w:rsidRPr="007D6F92">
        <w:rPr>
          <w:rFonts w:ascii="Times New Roman" w:eastAsia="Times New Roman" w:hAnsi="Times New Roman" w:cs="Times New Roman"/>
          <w:sz w:val="24"/>
          <w:szCs w:val="24"/>
          <w:vertAlign w:val="subscript"/>
          <w:lang w:eastAsia="cs-CZ"/>
        </w:rPr>
        <w:t>max</w:t>
      </w:r>
      <w:r w:rsidRPr="007D6F92">
        <w:rPr>
          <w:rFonts w:ascii="Times New Roman" w:eastAsia="Times New Roman" w:hAnsi="Times New Roman" w:cs="Times New Roman"/>
          <w:sz w:val="24"/>
          <w:szCs w:val="24"/>
          <w:lang w:eastAsia="cs-CZ"/>
        </w:rPr>
        <w:t>: výška pásma ( m )</w:t>
      </w:r>
    </w:p>
    <w:p w:rsidR="007D6F92" w:rsidRPr="007D6F92" w:rsidRDefault="007D6F92" w:rsidP="007D6F92">
      <w:pPr>
        <w:spacing w:before="100" w:beforeAutospacing="1" w:after="100" w:afterAutospacing="1"/>
        <w:rPr>
          <w:rFonts w:ascii="Times New Roman" w:eastAsia="Times New Roman" w:hAnsi="Times New Roman" w:cs="Times New Roman"/>
          <w:sz w:val="24"/>
          <w:szCs w:val="24"/>
          <w:lang w:eastAsia="cs-CZ"/>
        </w:rPr>
      </w:pPr>
      <w:r w:rsidRPr="007D6F92">
        <w:rPr>
          <w:rFonts w:ascii="Times New Roman" w:eastAsia="Times New Roman" w:hAnsi="Times New Roman" w:cs="Times New Roman"/>
          <w:sz w:val="24"/>
          <w:szCs w:val="24"/>
          <w:lang w:eastAsia="cs-CZ"/>
        </w:rPr>
        <w:t>p</w:t>
      </w:r>
      <w:r w:rsidRPr="007D6F92">
        <w:rPr>
          <w:rFonts w:ascii="Times New Roman" w:eastAsia="Times New Roman" w:hAnsi="Times New Roman" w:cs="Times New Roman"/>
          <w:sz w:val="24"/>
          <w:szCs w:val="24"/>
          <w:vertAlign w:val="subscript"/>
          <w:lang w:eastAsia="cs-CZ"/>
        </w:rPr>
        <w:t>dov max</w:t>
      </w:r>
      <w:r w:rsidRPr="007D6F92">
        <w:rPr>
          <w:rFonts w:ascii="Times New Roman" w:eastAsia="Times New Roman" w:hAnsi="Times New Roman" w:cs="Times New Roman"/>
          <w:sz w:val="24"/>
          <w:szCs w:val="24"/>
          <w:lang w:eastAsia="cs-CZ"/>
        </w:rPr>
        <w:t>: maximální dovolený přetlak ( Pa )</w:t>
      </w:r>
    </w:p>
    <w:p w:rsidR="007D6F92" w:rsidRPr="007D6F92" w:rsidRDefault="007D6F92" w:rsidP="007D6F92">
      <w:pPr>
        <w:spacing w:before="100" w:beforeAutospacing="1" w:after="100" w:afterAutospacing="1"/>
        <w:rPr>
          <w:rFonts w:ascii="Times New Roman" w:eastAsia="Times New Roman" w:hAnsi="Times New Roman" w:cs="Times New Roman"/>
          <w:sz w:val="24"/>
          <w:szCs w:val="24"/>
          <w:lang w:eastAsia="cs-CZ"/>
        </w:rPr>
      </w:pPr>
      <w:r w:rsidRPr="007D6F92">
        <w:rPr>
          <w:rFonts w:ascii="Times New Roman" w:eastAsia="Times New Roman" w:hAnsi="Times New Roman" w:cs="Times New Roman"/>
          <w:sz w:val="24"/>
          <w:szCs w:val="24"/>
          <w:lang w:eastAsia="cs-CZ"/>
        </w:rPr>
        <w:t>p</w:t>
      </w:r>
      <w:r w:rsidRPr="007D6F92">
        <w:rPr>
          <w:rFonts w:ascii="Times New Roman" w:eastAsia="Times New Roman" w:hAnsi="Times New Roman" w:cs="Times New Roman"/>
          <w:sz w:val="24"/>
          <w:szCs w:val="24"/>
          <w:vertAlign w:val="subscript"/>
          <w:lang w:eastAsia="cs-CZ"/>
        </w:rPr>
        <w:t>minFl</w:t>
      </w:r>
      <w:r w:rsidRPr="007D6F92">
        <w:rPr>
          <w:rFonts w:ascii="Times New Roman" w:eastAsia="Times New Roman" w:hAnsi="Times New Roman" w:cs="Times New Roman"/>
          <w:sz w:val="24"/>
          <w:szCs w:val="24"/>
          <w:lang w:eastAsia="cs-CZ"/>
        </w:rPr>
        <w:t>: požadovaný přetlak před nejvyšším výtokem ( Pa )</w:t>
      </w:r>
    </w:p>
    <w:p w:rsidR="007D6F92" w:rsidRPr="007D6F92" w:rsidRDefault="007D6F92" w:rsidP="007D6F92">
      <w:pPr>
        <w:spacing w:before="100" w:beforeAutospacing="1" w:after="100" w:afterAutospacing="1"/>
        <w:rPr>
          <w:rFonts w:ascii="Times New Roman" w:eastAsia="Times New Roman" w:hAnsi="Times New Roman" w:cs="Times New Roman"/>
          <w:sz w:val="24"/>
          <w:szCs w:val="24"/>
          <w:lang w:eastAsia="cs-CZ"/>
        </w:rPr>
      </w:pPr>
      <w:r w:rsidRPr="007D6F92">
        <w:rPr>
          <w:rFonts w:ascii="Times New Roman" w:eastAsia="Times New Roman" w:hAnsi="Times New Roman" w:cs="Times New Roman"/>
          <w:sz w:val="24"/>
          <w:szCs w:val="24"/>
          <w:lang w:eastAsia="cs-CZ"/>
        </w:rPr>
        <w:t>p</w:t>
      </w:r>
      <w:r w:rsidRPr="007D6F92">
        <w:rPr>
          <w:rFonts w:ascii="Times New Roman" w:eastAsia="Times New Roman" w:hAnsi="Times New Roman" w:cs="Times New Roman"/>
          <w:sz w:val="24"/>
          <w:szCs w:val="24"/>
          <w:vertAlign w:val="subscript"/>
          <w:lang w:eastAsia="cs-CZ"/>
        </w:rPr>
        <w:t>s</w:t>
      </w:r>
      <w:r w:rsidRPr="007D6F92">
        <w:rPr>
          <w:rFonts w:ascii="Times New Roman" w:eastAsia="Times New Roman" w:hAnsi="Times New Roman" w:cs="Times New Roman"/>
          <w:sz w:val="24"/>
          <w:szCs w:val="24"/>
          <w:lang w:eastAsia="cs-CZ"/>
        </w:rPr>
        <w:t>: tlakové ztráty (součet tlakové ztráty třením a místními odpory)          ( Pa )</w:t>
      </w:r>
    </w:p>
    <w:p w:rsidR="007D6F92" w:rsidRPr="007D6F92" w:rsidRDefault="007D6F92" w:rsidP="007D6F92">
      <w:pPr>
        <w:spacing w:before="100" w:beforeAutospacing="1" w:after="100" w:afterAutospacing="1"/>
        <w:rPr>
          <w:rFonts w:ascii="Times New Roman" w:eastAsia="Times New Roman" w:hAnsi="Times New Roman" w:cs="Times New Roman"/>
          <w:sz w:val="24"/>
          <w:szCs w:val="24"/>
          <w:lang w:eastAsia="cs-CZ"/>
        </w:rPr>
      </w:pPr>
      <w:r w:rsidRPr="007D6F92">
        <w:rPr>
          <w:rFonts w:ascii="Times New Roman" w:eastAsia="Times New Roman" w:hAnsi="Times New Roman" w:cs="Times New Roman"/>
          <w:sz w:val="24"/>
          <w:szCs w:val="24"/>
          <w:lang w:eastAsia="cs-CZ"/>
        </w:rPr>
        <w:t>ζ: hustota vody ( kg.m</w:t>
      </w:r>
      <w:r w:rsidRPr="007D6F92">
        <w:rPr>
          <w:rFonts w:ascii="Times New Roman" w:eastAsia="Times New Roman" w:hAnsi="Times New Roman" w:cs="Times New Roman"/>
          <w:sz w:val="24"/>
          <w:szCs w:val="24"/>
          <w:vertAlign w:val="superscript"/>
          <w:lang w:eastAsia="cs-CZ"/>
        </w:rPr>
        <w:t>-3  </w:t>
      </w:r>
      <w:r w:rsidRPr="007D6F92">
        <w:rPr>
          <w:rFonts w:ascii="Times New Roman" w:eastAsia="Times New Roman" w:hAnsi="Times New Roman" w:cs="Times New Roman"/>
          <w:sz w:val="24"/>
          <w:szCs w:val="24"/>
          <w:lang w:eastAsia="cs-CZ"/>
        </w:rPr>
        <w:t>)</w:t>
      </w:r>
    </w:p>
    <w:p w:rsidR="007D6F92" w:rsidRPr="007D6F92" w:rsidRDefault="007D6F92" w:rsidP="007D6F92">
      <w:pPr>
        <w:spacing w:before="100" w:beforeAutospacing="1" w:after="100" w:afterAutospacing="1"/>
        <w:rPr>
          <w:rFonts w:ascii="Times New Roman" w:eastAsia="Times New Roman" w:hAnsi="Times New Roman" w:cs="Times New Roman"/>
          <w:sz w:val="24"/>
          <w:szCs w:val="24"/>
          <w:lang w:eastAsia="cs-CZ"/>
        </w:rPr>
      </w:pPr>
      <w:r w:rsidRPr="007D6F92">
        <w:rPr>
          <w:rFonts w:ascii="Times New Roman" w:eastAsia="Times New Roman" w:hAnsi="Times New Roman" w:cs="Times New Roman"/>
          <w:sz w:val="24"/>
          <w:szCs w:val="24"/>
          <w:lang w:eastAsia="cs-CZ"/>
        </w:rPr>
        <w:t>g: gravitační zrychlení ( m.s</w:t>
      </w:r>
      <w:r w:rsidRPr="007D6F92">
        <w:rPr>
          <w:rFonts w:ascii="Times New Roman" w:eastAsia="Times New Roman" w:hAnsi="Times New Roman" w:cs="Times New Roman"/>
          <w:sz w:val="24"/>
          <w:szCs w:val="24"/>
          <w:vertAlign w:val="superscript"/>
          <w:lang w:eastAsia="cs-CZ"/>
        </w:rPr>
        <w:t>-2</w:t>
      </w:r>
      <w:r w:rsidRPr="007D6F92">
        <w:rPr>
          <w:rFonts w:ascii="Times New Roman" w:eastAsia="Times New Roman" w:hAnsi="Times New Roman" w:cs="Times New Roman"/>
          <w:sz w:val="24"/>
          <w:szCs w:val="24"/>
          <w:lang w:eastAsia="cs-CZ"/>
        </w:rPr>
        <w:t xml:space="preserve"> )</w:t>
      </w:r>
    </w:p>
    <w:p w:rsidR="000C61A5" w:rsidRDefault="007D6F92" w:rsidP="00351247">
      <w:pPr>
        <w:spacing w:before="100" w:beforeAutospacing="1" w:after="100" w:afterAutospacing="1"/>
      </w:pPr>
      <w:r w:rsidRPr="007D6F92">
        <w:rPr>
          <w:rFonts w:ascii="Times New Roman" w:eastAsia="Times New Roman" w:hAnsi="Times New Roman" w:cs="Times New Roman"/>
          <w:sz w:val="24"/>
          <w:szCs w:val="24"/>
          <w:lang w:eastAsia="cs-CZ"/>
        </w:rPr>
        <w:t>Δp: rozdíl mezi vypínacím a zapínacím přetlakem zvyšovací automatické tlakové stanice (Pa )</w:t>
      </w:r>
    </w:p>
    <w:p w:rsidR="000C61A5" w:rsidRDefault="000C61A5" w:rsidP="00DE2B9E">
      <w:pPr>
        <w:rPr>
          <w:sz w:val="24"/>
          <w:szCs w:val="24"/>
        </w:rPr>
      </w:pPr>
    </w:p>
    <w:p w:rsidR="00346F80" w:rsidRDefault="00346F80" w:rsidP="00DE2B9E">
      <w:pPr>
        <w:rPr>
          <w:sz w:val="24"/>
          <w:szCs w:val="24"/>
        </w:rPr>
      </w:pPr>
    </w:p>
    <w:p w:rsidR="00346F80" w:rsidRDefault="00346F80" w:rsidP="00DE2B9E">
      <w:pPr>
        <w:rPr>
          <w:sz w:val="24"/>
          <w:szCs w:val="24"/>
        </w:rPr>
      </w:pPr>
      <w:r>
        <w:rPr>
          <w:sz w:val="24"/>
          <w:szCs w:val="24"/>
        </w:rPr>
        <w:t>ZÁSOBOVÁNÍ VODOU – GRUNDFOS</w:t>
      </w:r>
    </w:p>
    <w:p w:rsidR="00346F80" w:rsidRPr="00346F80" w:rsidRDefault="001B10DA" w:rsidP="00DE2B9E">
      <w:pPr>
        <w:rPr>
          <w:sz w:val="20"/>
          <w:szCs w:val="20"/>
        </w:rPr>
      </w:pPr>
      <w:hyperlink r:id="rId186" w:history="1">
        <w:r w:rsidR="00346F80" w:rsidRPr="00346F80">
          <w:rPr>
            <w:rStyle w:val="Hypertextovodkaz"/>
            <w:sz w:val="20"/>
            <w:szCs w:val="20"/>
          </w:rPr>
          <w:t>http://cz.grundfos.com/odvetvi_aplikace_cerpadel/applications/water-supply-family-houses.html</w:t>
        </w:r>
      </w:hyperlink>
    </w:p>
    <w:p w:rsidR="00346F80" w:rsidRDefault="00346F80" w:rsidP="00DE2B9E">
      <w:pPr>
        <w:rPr>
          <w:sz w:val="24"/>
          <w:szCs w:val="24"/>
        </w:rPr>
      </w:pPr>
    </w:p>
    <w:p w:rsidR="00346F80" w:rsidRDefault="00346F80" w:rsidP="00DE2B9E">
      <w:r>
        <w:rPr>
          <w:b/>
          <w:bCs/>
        </w:rPr>
        <w:t>Spolehlivá dodávka vody</w:t>
      </w:r>
      <w:r>
        <w:br/>
        <w:t>Konstantní přívod čerstvé vody z kohoutku a sprchovacích hlavic po celém domě je luxus, který mnoho lidí považuje za zaručený. Všichni lidé na světě nezískávají vodu takto snadno. Jsou zapotřebí inovativní technologie čerpání a udržitelná řešení, aby byl přístup k vodě zajištěn ve všech koutech světa. Ať již žijete v městském domě v New Yorku nebo Paříži, či ve venkovském domě v Pekingu nebo Nairobi, Grundfos dokáže přivádět vodu, kterou potřebujete - se správným tlakem a kdykoli.</w:t>
      </w:r>
    </w:p>
    <w:p w:rsidR="00346F80" w:rsidRDefault="00346F80" w:rsidP="00DE2B9E"/>
    <w:p w:rsidR="00346F80" w:rsidRPr="000C61A5" w:rsidRDefault="00346F80" w:rsidP="00DE2B9E">
      <w:pPr>
        <w:rPr>
          <w:sz w:val="24"/>
          <w:szCs w:val="24"/>
        </w:rPr>
      </w:pPr>
    </w:p>
    <w:p w:rsidR="000C61A5" w:rsidRDefault="000C61A5" w:rsidP="00DE2B9E">
      <w:pPr>
        <w:rPr>
          <w:sz w:val="28"/>
          <w:szCs w:val="28"/>
        </w:rPr>
      </w:pPr>
    </w:p>
    <w:p w:rsidR="000C61A5" w:rsidRDefault="000C61A5" w:rsidP="00DE2B9E">
      <w:pPr>
        <w:ind w:left="4248" w:firstLine="708"/>
        <w:rPr>
          <w:sz w:val="28"/>
          <w:szCs w:val="28"/>
        </w:rPr>
      </w:pPr>
    </w:p>
    <w:p w:rsidR="00F02A32" w:rsidRDefault="00F02A32" w:rsidP="00DE2B9E">
      <w:pPr>
        <w:rPr>
          <w:b/>
          <w:sz w:val="32"/>
          <w:szCs w:val="32"/>
          <w:u w:val="single"/>
        </w:rPr>
        <w:sectPr w:rsidR="00F02A32" w:rsidSect="00862EC1">
          <w:pgSz w:w="11906" w:h="16838"/>
          <w:pgMar w:top="1418" w:right="1418" w:bottom="1418" w:left="1418" w:header="709" w:footer="709" w:gutter="0"/>
          <w:cols w:space="708"/>
          <w:docGrid w:linePitch="360"/>
        </w:sectPr>
      </w:pPr>
    </w:p>
    <w:p w:rsidR="006C6197" w:rsidRDefault="00351247" w:rsidP="00DE2B9E">
      <w:pPr>
        <w:rPr>
          <w:sz w:val="32"/>
          <w:szCs w:val="32"/>
        </w:rPr>
      </w:pPr>
      <w:r>
        <w:rPr>
          <w:b/>
          <w:noProof/>
          <w:sz w:val="32"/>
          <w:szCs w:val="32"/>
          <w:u w:val="single"/>
          <w:lang w:eastAsia="cs-CZ"/>
        </w:rPr>
        <w:lastRenderedPageBreak/>
        <mc:AlternateContent>
          <mc:Choice Requires="wps">
            <w:drawing>
              <wp:anchor distT="0" distB="0" distL="114300" distR="114300" simplePos="0" relativeHeight="251872256" behindDoc="0" locked="0" layoutInCell="1" allowOverlap="1">
                <wp:simplePos x="0" y="0"/>
                <wp:positionH relativeFrom="column">
                  <wp:posOffset>-118745</wp:posOffset>
                </wp:positionH>
                <wp:positionV relativeFrom="paragraph">
                  <wp:posOffset>-156846</wp:posOffset>
                </wp:positionV>
                <wp:extent cx="6057900" cy="5172075"/>
                <wp:effectExtent l="19050" t="19050" r="19050" b="28575"/>
                <wp:wrapNone/>
                <wp:docPr id="56" name="Přímá spojnice 56"/>
                <wp:cNvGraphicFramePr/>
                <a:graphic xmlns:a="http://schemas.openxmlformats.org/drawingml/2006/main">
                  <a:graphicData uri="http://schemas.microsoft.com/office/word/2010/wordprocessingShape">
                    <wps:wsp>
                      <wps:cNvCnPr/>
                      <wps:spPr>
                        <a:xfrm>
                          <a:off x="0" y="0"/>
                          <a:ext cx="6057900" cy="5172075"/>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635E98" id="Přímá spojnice 56" o:spid="_x0000_s1026" style="position:absolute;z-index:251872256;visibility:visible;mso-wrap-style:square;mso-wrap-distance-left:9pt;mso-wrap-distance-top:0;mso-wrap-distance-right:9pt;mso-wrap-distance-bottom:0;mso-position-horizontal:absolute;mso-position-horizontal-relative:text;mso-position-vertical:absolute;mso-position-vertical-relative:text" from="-9.35pt,-12.35pt" to="467.65pt,39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" strokecolor="#c00000" strokeweight="2.25pt"/>
            </w:pict>
          </mc:Fallback>
        </mc:AlternateContent>
      </w:r>
      <w:r w:rsidR="006C6197">
        <w:rPr>
          <w:b/>
          <w:sz w:val="32"/>
          <w:szCs w:val="32"/>
          <w:u w:val="single"/>
        </w:rPr>
        <w:t>5.4</w:t>
      </w:r>
      <w:r w:rsidR="006C6197" w:rsidRPr="00A06FE9">
        <w:rPr>
          <w:b/>
          <w:sz w:val="32"/>
          <w:szCs w:val="32"/>
          <w:u w:val="single"/>
        </w:rPr>
        <w:t xml:space="preserve"> </w:t>
      </w:r>
      <w:r w:rsidR="006C6197">
        <w:rPr>
          <w:b/>
          <w:sz w:val="32"/>
          <w:szCs w:val="32"/>
          <w:u w:val="single"/>
        </w:rPr>
        <w:t>NÁVRH DOMÁCÍ VODÁRNY, TLAKOVÉ STANICE</w:t>
      </w:r>
      <w:r w:rsidR="006C6197">
        <w:rPr>
          <w:sz w:val="32"/>
          <w:szCs w:val="32"/>
        </w:rPr>
        <w:t xml:space="preserve"> </w:t>
      </w:r>
    </w:p>
    <w:p w:rsidR="00F02A32" w:rsidRPr="00F02A32" w:rsidRDefault="00F02A32" w:rsidP="00DE2B9E">
      <w:pPr>
        <w:rPr>
          <w:sz w:val="24"/>
          <w:szCs w:val="24"/>
        </w:rPr>
      </w:pPr>
      <w:r w:rsidRPr="00F02A32">
        <w:rPr>
          <w:sz w:val="24"/>
          <w:szCs w:val="24"/>
        </w:rPr>
        <w:t>A) Domácí vodárna s čerpadlem v</w:t>
      </w:r>
      <w:r>
        <w:rPr>
          <w:sz w:val="24"/>
          <w:szCs w:val="24"/>
        </w:rPr>
        <w:t> </w:t>
      </w:r>
      <w:r w:rsidRPr="00F02A32">
        <w:rPr>
          <w:sz w:val="24"/>
          <w:szCs w:val="24"/>
        </w:rPr>
        <w:t>objektu</w:t>
      </w:r>
      <w:r>
        <w:rPr>
          <w:sz w:val="24"/>
          <w:szCs w:val="24"/>
        </w:rPr>
        <w:tab/>
      </w:r>
      <w:r>
        <w:rPr>
          <w:sz w:val="24"/>
          <w:szCs w:val="24"/>
        </w:rPr>
        <w:tab/>
      </w:r>
      <w:r>
        <w:rPr>
          <w:sz w:val="24"/>
          <w:szCs w:val="24"/>
        </w:rPr>
        <w:tab/>
      </w:r>
      <w:r>
        <w:rPr>
          <w:sz w:val="24"/>
          <w:szCs w:val="24"/>
        </w:rPr>
        <w:tab/>
      </w:r>
      <w:r>
        <w:rPr>
          <w:sz w:val="24"/>
          <w:szCs w:val="24"/>
        </w:rPr>
        <w:tab/>
        <w:t>B</w:t>
      </w:r>
      <w:r w:rsidRPr="00F02A32">
        <w:rPr>
          <w:sz w:val="24"/>
          <w:szCs w:val="24"/>
        </w:rPr>
        <w:t>) Domácí vodárna s čerpadlem v</w:t>
      </w:r>
      <w:r>
        <w:rPr>
          <w:sz w:val="24"/>
          <w:szCs w:val="24"/>
        </w:rPr>
        <w:t>e studni</w:t>
      </w:r>
      <w:r>
        <w:rPr>
          <w:sz w:val="24"/>
          <w:szCs w:val="24"/>
        </w:rPr>
        <w:tab/>
      </w:r>
    </w:p>
    <w:p w:rsidR="00F02A32" w:rsidRPr="00F02A32" w:rsidRDefault="00F02A32" w:rsidP="00DE2B9E">
      <w:pPr>
        <w:rPr>
          <w:sz w:val="24"/>
          <w:szCs w:val="24"/>
        </w:rPr>
      </w:pPr>
      <w:r w:rsidRPr="00F02A32">
        <w:rPr>
          <w:sz w:val="24"/>
          <w:szCs w:val="24"/>
        </w:rPr>
        <w:t>Výškový rozdíl na sání doporučeno 6,5 m – 7,5 m</w:t>
      </w:r>
      <w:r>
        <w:rPr>
          <w:sz w:val="24"/>
          <w:szCs w:val="24"/>
        </w:rPr>
        <w:tab/>
      </w:r>
      <w:r>
        <w:rPr>
          <w:sz w:val="24"/>
          <w:szCs w:val="24"/>
        </w:rPr>
        <w:tab/>
      </w:r>
      <w:r>
        <w:rPr>
          <w:sz w:val="24"/>
          <w:szCs w:val="24"/>
        </w:rPr>
        <w:tab/>
      </w:r>
      <w:r>
        <w:rPr>
          <w:sz w:val="24"/>
          <w:szCs w:val="24"/>
        </w:rPr>
        <w:tab/>
        <w:t>tzv. ponorné čerpadlo</w:t>
      </w:r>
      <w:r>
        <w:rPr>
          <w:sz w:val="24"/>
          <w:szCs w:val="24"/>
        </w:rPr>
        <w:tab/>
      </w:r>
      <w:r>
        <w:rPr>
          <w:sz w:val="24"/>
          <w:szCs w:val="24"/>
        </w:rPr>
        <w:tab/>
      </w:r>
      <w:r>
        <w:rPr>
          <w:sz w:val="24"/>
          <w:szCs w:val="24"/>
        </w:rPr>
        <w:tab/>
      </w:r>
    </w:p>
    <w:p w:rsidR="00F02A32" w:rsidRDefault="00F02A32" w:rsidP="00DE2B9E">
      <w:pPr>
        <w:rPr>
          <w:sz w:val="32"/>
          <w:szCs w:val="32"/>
        </w:rPr>
      </w:pPr>
    </w:p>
    <w:p w:rsidR="00F02A32" w:rsidRDefault="00F02A32" w:rsidP="00DE2B9E">
      <w:pPr>
        <w:rPr>
          <w:sz w:val="32"/>
          <w:szCs w:val="32"/>
        </w:rPr>
      </w:pPr>
      <w:r>
        <w:rPr>
          <w:noProof/>
          <w:lang w:eastAsia="cs-CZ"/>
        </w:rPr>
        <w:drawing>
          <wp:inline distT="0" distB="0" distL="0" distR="0">
            <wp:extent cx="5591175" cy="3511400"/>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cstate="print"/>
                    <a:srcRect l="14948" t="18821" r="25444" b="32830"/>
                    <a:stretch/>
                  </pic:blipFill>
                  <pic:spPr bwMode="auto">
                    <a:xfrm>
                      <a:off x="0" y="0"/>
                      <a:ext cx="5598827" cy="3516206"/>
                    </a:xfrm>
                    <a:prstGeom prst="rect">
                      <a:avLst/>
                    </a:prstGeom>
                    <a:ln>
                      <a:noFill/>
                    </a:ln>
                    <a:extLst>
                      <a:ext uri="{53640926-AAD7-44D8-BBD7-CCE9431645EC}">
                        <a14:shadowObscured xmlns:a14="http://schemas.microsoft.com/office/drawing/2010/main"/>
                      </a:ext>
                    </a:extLst>
                  </pic:spPr>
                </pic:pic>
              </a:graphicData>
            </a:graphic>
          </wp:inline>
        </w:drawing>
      </w:r>
    </w:p>
    <w:p w:rsidR="00351247" w:rsidRDefault="00351247" w:rsidP="00DE2B9E">
      <w:pPr>
        <w:rPr>
          <w:sz w:val="36"/>
          <w:szCs w:val="36"/>
        </w:rPr>
      </w:pPr>
    </w:p>
    <w:p w:rsidR="00351247" w:rsidRDefault="00351247" w:rsidP="00DE2B9E">
      <w:pPr>
        <w:rPr>
          <w:sz w:val="36"/>
          <w:szCs w:val="36"/>
        </w:rPr>
      </w:pPr>
    </w:p>
    <w:p w:rsidR="00351247" w:rsidRDefault="00351247" w:rsidP="00DE2B9E">
      <w:pPr>
        <w:rPr>
          <w:sz w:val="36"/>
          <w:szCs w:val="36"/>
        </w:rPr>
      </w:pPr>
    </w:p>
    <w:p w:rsidR="00351247" w:rsidRDefault="00351247" w:rsidP="00DE2B9E">
      <w:pPr>
        <w:rPr>
          <w:sz w:val="36"/>
          <w:szCs w:val="36"/>
        </w:rPr>
      </w:pPr>
    </w:p>
    <w:p w:rsidR="00351247" w:rsidRDefault="00351247" w:rsidP="00DE2B9E">
      <w:pPr>
        <w:rPr>
          <w:sz w:val="36"/>
          <w:szCs w:val="36"/>
        </w:rPr>
      </w:pPr>
    </w:p>
    <w:p w:rsidR="00351247" w:rsidRDefault="00351247" w:rsidP="00DE2B9E">
      <w:pPr>
        <w:rPr>
          <w:sz w:val="36"/>
          <w:szCs w:val="36"/>
        </w:rPr>
      </w:pPr>
    </w:p>
    <w:p w:rsidR="00351247" w:rsidRDefault="00351247" w:rsidP="00DE2B9E">
      <w:pPr>
        <w:rPr>
          <w:sz w:val="36"/>
          <w:szCs w:val="36"/>
        </w:rPr>
      </w:pPr>
    </w:p>
    <w:p w:rsidR="00351247" w:rsidRDefault="00351247" w:rsidP="00DE2B9E">
      <w:pPr>
        <w:rPr>
          <w:sz w:val="36"/>
          <w:szCs w:val="36"/>
        </w:rPr>
      </w:pPr>
    </w:p>
    <w:p w:rsidR="00351247" w:rsidRDefault="00351247" w:rsidP="00DE2B9E">
      <w:pPr>
        <w:rPr>
          <w:sz w:val="36"/>
          <w:szCs w:val="36"/>
        </w:rPr>
      </w:pPr>
    </w:p>
    <w:p w:rsidR="00351247" w:rsidRDefault="00351247" w:rsidP="00DE2B9E">
      <w:pPr>
        <w:rPr>
          <w:sz w:val="36"/>
          <w:szCs w:val="36"/>
        </w:rPr>
      </w:pPr>
    </w:p>
    <w:p w:rsidR="00351247" w:rsidRDefault="00351247" w:rsidP="00DE2B9E">
      <w:pPr>
        <w:rPr>
          <w:sz w:val="36"/>
          <w:szCs w:val="36"/>
        </w:rPr>
      </w:pPr>
    </w:p>
    <w:p w:rsidR="00351247" w:rsidRDefault="00351247" w:rsidP="00DE2B9E">
      <w:pPr>
        <w:rPr>
          <w:sz w:val="36"/>
          <w:szCs w:val="36"/>
        </w:rPr>
      </w:pPr>
    </w:p>
    <w:p w:rsidR="00351247" w:rsidRDefault="00351247" w:rsidP="00DE2B9E">
      <w:pPr>
        <w:rPr>
          <w:sz w:val="36"/>
          <w:szCs w:val="36"/>
        </w:rPr>
      </w:pPr>
    </w:p>
    <w:p w:rsidR="00351247" w:rsidRDefault="00351247" w:rsidP="00DE2B9E">
      <w:pPr>
        <w:rPr>
          <w:sz w:val="36"/>
          <w:szCs w:val="36"/>
        </w:rPr>
      </w:pPr>
    </w:p>
    <w:p w:rsidR="00F02A32" w:rsidRPr="003D1DF8" w:rsidRDefault="00351247" w:rsidP="00DE2B9E">
      <w:pPr>
        <w:rPr>
          <w:sz w:val="36"/>
          <w:szCs w:val="36"/>
        </w:rPr>
      </w:pPr>
      <w:r>
        <w:rPr>
          <w:noProof/>
          <w:sz w:val="36"/>
          <w:szCs w:val="36"/>
          <w:lang w:eastAsia="cs-CZ"/>
        </w:rPr>
        <w:lastRenderedPageBreak/>
        <mc:AlternateContent>
          <mc:Choice Requires="wps">
            <w:drawing>
              <wp:anchor distT="0" distB="0" distL="114300" distR="114300" simplePos="0" relativeHeight="251873280" behindDoc="0" locked="0" layoutInCell="1" allowOverlap="1">
                <wp:simplePos x="0" y="0"/>
                <wp:positionH relativeFrom="column">
                  <wp:posOffset>-329779</wp:posOffset>
                </wp:positionH>
                <wp:positionV relativeFrom="paragraph">
                  <wp:posOffset>-56648</wp:posOffset>
                </wp:positionV>
                <wp:extent cx="5759532" cy="8075221"/>
                <wp:effectExtent l="19050" t="19050" r="31750" b="21590"/>
                <wp:wrapNone/>
                <wp:docPr id="57" name="Přímá spojnice 57"/>
                <wp:cNvGraphicFramePr/>
                <a:graphic xmlns:a="http://schemas.openxmlformats.org/drawingml/2006/main">
                  <a:graphicData uri="http://schemas.microsoft.com/office/word/2010/wordprocessingShape">
                    <wps:wsp>
                      <wps:cNvCnPr/>
                      <wps:spPr>
                        <a:xfrm>
                          <a:off x="0" y="0"/>
                          <a:ext cx="5759532" cy="8075221"/>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C892E3" id="Přímá spojnice 57" o:spid="_x0000_s1026" style="position:absolute;z-index:251873280;visibility:visible;mso-wrap-style:square;mso-wrap-distance-left:9pt;mso-wrap-distance-top:0;mso-wrap-distance-right:9pt;mso-wrap-distance-bottom:0;mso-position-horizontal:absolute;mso-position-horizontal-relative:text;mso-position-vertical:absolute;mso-position-vertical-relative:text" from="-25.95pt,-4.45pt" to="427.55pt,63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" strokecolor="#c00000" strokeweight="2.25pt"/>
            </w:pict>
          </mc:Fallback>
        </mc:AlternateContent>
      </w:r>
      <w:r w:rsidR="00F02A32" w:rsidRPr="003D1DF8">
        <w:rPr>
          <w:sz w:val="36"/>
          <w:szCs w:val="36"/>
        </w:rPr>
        <w:t>N</w:t>
      </w:r>
      <w:r>
        <w:rPr>
          <w:sz w:val="36"/>
          <w:szCs w:val="36"/>
        </w:rPr>
        <w:t>a</w:t>
      </w:r>
      <w:r w:rsidR="00F02A32" w:rsidRPr="003D1DF8">
        <w:rPr>
          <w:sz w:val="36"/>
          <w:szCs w:val="36"/>
        </w:rPr>
        <w:t>vrhuje se na dva parametry:</w:t>
      </w:r>
    </w:p>
    <w:p w:rsidR="00F02A32" w:rsidRDefault="00F02A32" w:rsidP="00DE2B9E">
      <w:pPr>
        <w:rPr>
          <w:sz w:val="32"/>
          <w:szCs w:val="32"/>
        </w:rPr>
      </w:pPr>
    </w:p>
    <w:p w:rsidR="00F02A32" w:rsidRDefault="00F02A32" w:rsidP="00DE2B9E">
      <w:pPr>
        <w:rPr>
          <w:sz w:val="32"/>
          <w:szCs w:val="32"/>
        </w:rPr>
      </w:pPr>
      <w:r w:rsidRPr="00902545">
        <w:rPr>
          <w:b/>
          <w:sz w:val="32"/>
          <w:szCs w:val="32"/>
        </w:rPr>
        <w:t>1) Průtok</w:t>
      </w:r>
      <w:r>
        <w:rPr>
          <w:sz w:val="32"/>
          <w:szCs w:val="32"/>
        </w:rPr>
        <w:t xml:space="preserve"> – Stanoví se dle ČSN 73 6655. Výpočet KOC, také viz vnitřní vodovod – dimenzování (2.1)</w:t>
      </w:r>
    </w:p>
    <w:p w:rsidR="00D44507" w:rsidRDefault="00D44507" w:rsidP="00DE2B9E">
      <w:pPr>
        <w:rPr>
          <w:sz w:val="32"/>
          <w:szCs w:val="32"/>
        </w:rPr>
      </w:pPr>
      <w:r>
        <w:t>Pro standartní domácnost postačí aby čerpadlo mělo průtok 2 až 4 m³/hod. Pro zahrádku cca 1,5 m³/hod.</w:t>
      </w:r>
    </w:p>
    <w:p w:rsidR="00F02A32" w:rsidRDefault="00F02A32" w:rsidP="00DE2B9E">
      <w:pPr>
        <w:rPr>
          <w:sz w:val="32"/>
          <w:szCs w:val="32"/>
        </w:rPr>
      </w:pPr>
    </w:p>
    <w:p w:rsidR="00FC2FE5" w:rsidRDefault="00FC2FE5" w:rsidP="00DE2B9E">
      <w:pPr>
        <w:rPr>
          <w:b/>
          <w:sz w:val="32"/>
          <w:szCs w:val="32"/>
        </w:rPr>
      </w:pPr>
    </w:p>
    <w:p w:rsidR="00F02A32" w:rsidRPr="00902545" w:rsidRDefault="00F02A32" w:rsidP="00DE2B9E">
      <w:pPr>
        <w:rPr>
          <w:b/>
          <w:sz w:val="32"/>
          <w:szCs w:val="32"/>
        </w:rPr>
      </w:pPr>
      <w:r w:rsidRPr="00902545">
        <w:rPr>
          <w:b/>
          <w:sz w:val="32"/>
          <w:szCs w:val="32"/>
        </w:rPr>
        <w:t>2) Dopravní výška čerpadla</w:t>
      </w:r>
    </w:p>
    <w:p w:rsidR="00902545" w:rsidRDefault="00902545" w:rsidP="00DE2B9E">
      <w:pPr>
        <w:rPr>
          <w:sz w:val="24"/>
          <w:szCs w:val="24"/>
        </w:rPr>
      </w:pPr>
    </w:p>
    <w:p w:rsidR="00F02A32" w:rsidRPr="00902545" w:rsidRDefault="00F02A32" w:rsidP="00DE2B9E">
      <w:pPr>
        <w:rPr>
          <w:sz w:val="28"/>
          <w:szCs w:val="28"/>
          <w:u w:val="single"/>
        </w:rPr>
      </w:pPr>
      <w:r w:rsidRPr="00902545">
        <w:rPr>
          <w:sz w:val="28"/>
          <w:szCs w:val="28"/>
          <w:u w:val="single"/>
        </w:rPr>
        <w:t>A) Domácí vodárna s čerpadlem v objektu</w:t>
      </w:r>
    </w:p>
    <w:p w:rsidR="00F02A32" w:rsidRPr="00902545" w:rsidRDefault="00F02A32" w:rsidP="00DE2B9E">
      <w:pPr>
        <w:rPr>
          <w:sz w:val="28"/>
          <w:szCs w:val="28"/>
        </w:rPr>
      </w:pPr>
      <w:r w:rsidRPr="00902545">
        <w:rPr>
          <w:sz w:val="28"/>
          <w:szCs w:val="28"/>
        </w:rPr>
        <w:t>Výškový rozdíl na sání doporučeno 6,5 m – 7,5 m</w:t>
      </w:r>
    </w:p>
    <w:p w:rsidR="00F02A32" w:rsidRDefault="00F02A32" w:rsidP="00DE2B9E">
      <w:pPr>
        <w:rPr>
          <w:sz w:val="24"/>
          <w:szCs w:val="24"/>
        </w:rPr>
      </w:pPr>
    </w:p>
    <w:p w:rsidR="00D06DBF" w:rsidRDefault="00921B74" w:rsidP="00DE2B9E">
      <w:pPr>
        <w:rPr>
          <w:sz w:val="32"/>
          <w:szCs w:val="32"/>
        </w:rPr>
      </w:pPr>
      <w:r>
        <w:rPr>
          <w:noProof/>
          <w:sz w:val="32"/>
          <w:szCs w:val="32"/>
          <w:lang w:eastAsia="cs-CZ"/>
        </w:rPr>
        <mc:AlternateContent>
          <mc:Choice Requires="wps">
            <w:drawing>
              <wp:anchor distT="0" distB="0" distL="114300" distR="114300" simplePos="0" relativeHeight="251670528" behindDoc="0" locked="0" layoutInCell="1" allowOverlap="1">
                <wp:simplePos x="0" y="0"/>
                <wp:positionH relativeFrom="column">
                  <wp:posOffset>-62230</wp:posOffset>
                </wp:positionH>
                <wp:positionV relativeFrom="paragraph">
                  <wp:posOffset>2063115</wp:posOffset>
                </wp:positionV>
                <wp:extent cx="3924300" cy="771525"/>
                <wp:effectExtent l="19050" t="19050" r="19050" b="28575"/>
                <wp:wrapNone/>
                <wp:docPr id="85"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4300" cy="771525"/>
                        </a:xfrm>
                        <a:prstGeom prst="rect">
                          <a:avLst/>
                        </a:prstGeom>
                        <a:noFill/>
                        <a:ln w="3810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1050CDCA" id="Rectangle 10" o:spid="_x0000_s1026" style="position:absolute;margin-left:-4.9pt;margin-top:162.45pt;width:309pt;height:60.7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" filled="f" strokecolor="#c00000" strokeweight="3pt"/>
            </w:pict>
          </mc:Fallback>
        </mc:AlternateContent>
      </w:r>
      <w:r>
        <w:rPr>
          <w:noProof/>
          <w:sz w:val="32"/>
          <w:szCs w:val="32"/>
          <w:lang w:eastAsia="cs-CZ"/>
        </w:rPr>
        <mc:AlternateContent>
          <mc:Choice Requires="wps">
            <w:drawing>
              <wp:anchor distT="0" distB="0" distL="114300" distR="114300" simplePos="0" relativeHeight="251669504" behindDoc="0" locked="0" layoutInCell="1" allowOverlap="1">
                <wp:simplePos x="0" y="0"/>
                <wp:positionH relativeFrom="column">
                  <wp:posOffset>-14605</wp:posOffset>
                </wp:positionH>
                <wp:positionV relativeFrom="paragraph">
                  <wp:posOffset>62865</wp:posOffset>
                </wp:positionV>
                <wp:extent cx="3924300" cy="771525"/>
                <wp:effectExtent l="19050" t="19050" r="19050" b="28575"/>
                <wp:wrapNone/>
                <wp:docPr id="8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4300" cy="771525"/>
                        </a:xfrm>
                        <a:prstGeom prst="rect">
                          <a:avLst/>
                        </a:prstGeom>
                        <a:noFill/>
                        <a:ln w="3810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7346213A" id="Rectangle 9" o:spid="_x0000_s1026" style="position:absolute;margin-left:-1.15pt;margin-top:4.95pt;width:309pt;height:60.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" filled="f" strokecolor="#c00000" strokeweight="3pt"/>
            </w:pict>
          </mc:Fallback>
        </mc:AlternateContent>
      </w:r>
    </w:p>
    <w:p w:rsidR="00D06DBF" w:rsidRDefault="00F77263" w:rsidP="00DE2B9E">
      <w:pPr>
        <w:rPr>
          <w:sz w:val="32"/>
          <w:szCs w:val="32"/>
        </w:rPr>
      </w:pPr>
      <m:oMath>
        <m:r>
          <w:rPr>
            <w:rFonts w:ascii="Cambria Math" w:hAnsi="Cambria Math"/>
            <w:sz w:val="32"/>
            <w:szCs w:val="32"/>
          </w:rPr>
          <m:t xml:space="preserve">   H=</m:t>
        </m:r>
        <m:sSub>
          <m:sSubPr>
            <m:ctrlPr>
              <w:rPr>
                <w:rFonts w:ascii="Cambria Math" w:hAnsi="Cambria Math"/>
                <w:i/>
                <w:sz w:val="32"/>
                <w:szCs w:val="32"/>
              </w:rPr>
            </m:ctrlPr>
          </m:sSubPr>
          <m:e>
            <m:r>
              <w:rPr>
                <w:rFonts w:ascii="Cambria Math" w:hAnsi="Cambria Math"/>
                <w:sz w:val="32"/>
                <w:szCs w:val="32"/>
              </w:rPr>
              <m:t>H</m:t>
            </m:r>
          </m:e>
          <m:sub>
            <m:r>
              <w:rPr>
                <w:rFonts w:ascii="Cambria Math" w:hAnsi="Cambria Math"/>
                <w:sz w:val="32"/>
                <w:szCs w:val="32"/>
              </w:rPr>
              <m:t>sání</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H</m:t>
            </m:r>
          </m:e>
          <m:sub>
            <m:r>
              <w:rPr>
                <w:rFonts w:ascii="Cambria Math" w:hAnsi="Cambria Math"/>
                <w:sz w:val="32"/>
                <w:szCs w:val="32"/>
              </w:rPr>
              <m:t>výtlak</m:t>
            </m:r>
          </m:sub>
        </m:sSub>
        <m:r>
          <w:rPr>
            <w:rFonts w:ascii="Cambria Math" w:hAnsi="Cambria Math"/>
            <w:sz w:val="32"/>
            <w:szCs w:val="32"/>
          </w:rPr>
          <m:t>+</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zs</m:t>
                </m:r>
              </m:sub>
            </m:sSub>
          </m:num>
          <m:den>
            <m:r>
              <w:rPr>
                <w:rFonts w:ascii="Cambria Math" w:hAnsi="Cambria Math"/>
                <w:sz w:val="32"/>
                <w:szCs w:val="32"/>
              </w:rPr>
              <m:t>ρ.g</m:t>
            </m:r>
          </m:den>
        </m:f>
        <m:r>
          <w:rPr>
            <w:rFonts w:ascii="Cambria Math" w:hAnsi="Cambria Math"/>
            <w:sz w:val="32"/>
            <w:szCs w:val="32"/>
          </w:rPr>
          <m:t>+</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zv</m:t>
                </m:r>
              </m:sub>
            </m:sSub>
          </m:num>
          <m:den>
            <m:r>
              <w:rPr>
                <w:rFonts w:ascii="Cambria Math" w:hAnsi="Cambria Math"/>
                <w:sz w:val="32"/>
                <w:szCs w:val="32"/>
              </w:rPr>
              <m:t>ρ.g</m:t>
            </m:r>
          </m:den>
        </m:f>
        <m:r>
          <w:rPr>
            <w:rFonts w:ascii="Cambria Math" w:hAnsi="Cambria Math"/>
            <w:sz w:val="32"/>
            <w:szCs w:val="32"/>
          </w:rPr>
          <m:t xml:space="preserve">+ </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pož</m:t>
                </m:r>
              </m:sub>
            </m:sSub>
          </m:num>
          <m:den>
            <m:r>
              <w:rPr>
                <w:rFonts w:ascii="Cambria Math" w:hAnsi="Cambria Math"/>
                <w:sz w:val="32"/>
                <w:szCs w:val="32"/>
              </w:rPr>
              <m:t>ρ.g</m:t>
            </m:r>
          </m:den>
        </m:f>
      </m:oMath>
      <w:r w:rsidR="00D06DBF">
        <w:rPr>
          <w:sz w:val="32"/>
          <w:szCs w:val="32"/>
        </w:rPr>
        <w:t xml:space="preserve"> </w:t>
      </w:r>
      <w:r w:rsidR="00902545">
        <w:rPr>
          <w:sz w:val="32"/>
          <w:szCs w:val="32"/>
        </w:rPr>
        <w:t xml:space="preserve"> (m)</w:t>
      </w:r>
    </w:p>
    <w:p w:rsidR="00D06DBF" w:rsidRDefault="00D06DBF" w:rsidP="00DE2B9E">
      <w:pPr>
        <w:rPr>
          <w:sz w:val="32"/>
          <w:szCs w:val="32"/>
        </w:rPr>
      </w:pPr>
    </w:p>
    <w:p w:rsidR="00902545" w:rsidRDefault="00902545" w:rsidP="00DE2B9E">
      <w:pPr>
        <w:rPr>
          <w:sz w:val="32"/>
          <w:szCs w:val="32"/>
        </w:rPr>
      </w:pPr>
      <w:r>
        <w:rPr>
          <w:sz w:val="32"/>
          <w:szCs w:val="32"/>
        </w:rPr>
        <w:t>Převod jednotek 1m = 10000 Pa</w:t>
      </w:r>
    </w:p>
    <w:p w:rsidR="00D06DBF" w:rsidRPr="00F02A32" w:rsidRDefault="00D06DBF" w:rsidP="00DE2B9E">
      <w:pPr>
        <w:rPr>
          <w:sz w:val="32"/>
          <w:szCs w:val="32"/>
        </w:rPr>
      </w:pPr>
    </w:p>
    <w:p w:rsidR="00902545" w:rsidRPr="00F77263" w:rsidRDefault="00902545" w:rsidP="00DE2B9E">
      <w:pPr>
        <w:rPr>
          <w:sz w:val="28"/>
          <w:szCs w:val="28"/>
          <w:u w:val="single"/>
        </w:rPr>
      </w:pPr>
      <w:r w:rsidRPr="00F77263">
        <w:rPr>
          <w:sz w:val="28"/>
          <w:szCs w:val="28"/>
          <w:u w:val="single"/>
        </w:rPr>
        <w:t>B) Domácí vodárna s čerpadlem v</w:t>
      </w:r>
      <w:r w:rsidR="001073D4">
        <w:rPr>
          <w:sz w:val="28"/>
          <w:szCs w:val="28"/>
          <w:u w:val="single"/>
        </w:rPr>
        <w:t>e studni</w:t>
      </w:r>
    </w:p>
    <w:p w:rsidR="00902545" w:rsidRDefault="00902545" w:rsidP="00DE2B9E">
      <w:pPr>
        <w:rPr>
          <w:sz w:val="24"/>
          <w:szCs w:val="24"/>
        </w:rPr>
      </w:pPr>
    </w:p>
    <w:p w:rsidR="001073D4" w:rsidRDefault="001073D4" w:rsidP="00DE2B9E">
      <w:pPr>
        <w:rPr>
          <w:sz w:val="24"/>
          <w:szCs w:val="24"/>
        </w:rPr>
      </w:pPr>
    </w:p>
    <w:p w:rsidR="00902545" w:rsidRDefault="00902545" w:rsidP="00DE2B9E">
      <w:pPr>
        <w:rPr>
          <w:sz w:val="32"/>
          <w:szCs w:val="32"/>
        </w:rPr>
      </w:pPr>
    </w:p>
    <w:p w:rsidR="00902545" w:rsidRDefault="00F77263" w:rsidP="00DE2B9E">
      <w:pPr>
        <w:rPr>
          <w:sz w:val="32"/>
          <w:szCs w:val="32"/>
        </w:rPr>
      </w:pPr>
      <m:oMath>
        <m:r>
          <w:rPr>
            <w:rFonts w:ascii="Cambria Math" w:hAnsi="Cambria Math"/>
            <w:sz w:val="32"/>
            <w:szCs w:val="32"/>
          </w:rPr>
          <m:t xml:space="preserve">   H=</m:t>
        </m:r>
        <m:sSub>
          <m:sSubPr>
            <m:ctrlPr>
              <w:rPr>
                <w:rFonts w:ascii="Cambria Math" w:hAnsi="Cambria Math"/>
                <w:i/>
                <w:sz w:val="32"/>
                <w:szCs w:val="32"/>
              </w:rPr>
            </m:ctrlPr>
          </m:sSubPr>
          <m:e>
            <m:r>
              <w:rPr>
                <w:rFonts w:ascii="Cambria Math" w:hAnsi="Cambria Math"/>
                <w:sz w:val="32"/>
                <w:szCs w:val="32"/>
              </w:rPr>
              <m:t>H</m:t>
            </m:r>
          </m:e>
          <m:sub>
            <m:r>
              <w:rPr>
                <w:rFonts w:ascii="Cambria Math" w:hAnsi="Cambria Math"/>
                <w:sz w:val="32"/>
                <w:szCs w:val="32"/>
              </w:rPr>
              <m:t>výtlak</m:t>
            </m:r>
          </m:sub>
        </m:sSub>
        <m:r>
          <w:rPr>
            <w:rFonts w:ascii="Cambria Math" w:hAnsi="Cambria Math"/>
            <w:sz w:val="32"/>
            <w:szCs w:val="32"/>
          </w:rPr>
          <m:t>+</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zv</m:t>
                </m:r>
              </m:sub>
            </m:sSub>
          </m:num>
          <m:den>
            <m:r>
              <w:rPr>
                <w:rFonts w:ascii="Cambria Math" w:hAnsi="Cambria Math"/>
                <w:sz w:val="32"/>
                <w:szCs w:val="32"/>
              </w:rPr>
              <m:t>ρ.g</m:t>
            </m:r>
          </m:den>
        </m:f>
        <m:r>
          <w:rPr>
            <w:rFonts w:ascii="Cambria Math" w:hAnsi="Cambria Math"/>
            <w:sz w:val="32"/>
            <w:szCs w:val="32"/>
          </w:rPr>
          <m:t xml:space="preserve">+ </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pož</m:t>
                </m:r>
              </m:sub>
            </m:sSub>
          </m:num>
          <m:den>
            <m:r>
              <w:rPr>
                <w:rFonts w:ascii="Cambria Math" w:hAnsi="Cambria Math"/>
                <w:sz w:val="32"/>
                <w:szCs w:val="32"/>
              </w:rPr>
              <m:t>ρ.g</m:t>
            </m:r>
          </m:den>
        </m:f>
      </m:oMath>
      <w:r w:rsidR="00902545">
        <w:rPr>
          <w:sz w:val="32"/>
          <w:szCs w:val="32"/>
        </w:rPr>
        <w:t xml:space="preserve">  (m)</w:t>
      </w:r>
    </w:p>
    <w:p w:rsidR="00F02A32" w:rsidRDefault="00F02A32" w:rsidP="00DE2B9E">
      <w:pPr>
        <w:rPr>
          <w:sz w:val="32"/>
          <w:szCs w:val="32"/>
        </w:rPr>
      </w:pPr>
    </w:p>
    <w:p w:rsidR="00F02A32" w:rsidRDefault="00F02A32" w:rsidP="00DE2B9E">
      <w:pPr>
        <w:rPr>
          <w:sz w:val="32"/>
          <w:szCs w:val="32"/>
        </w:rPr>
      </w:pPr>
    </w:p>
    <w:p w:rsidR="00F02A32" w:rsidRDefault="00F02A32" w:rsidP="00DE2B9E">
      <w:pPr>
        <w:rPr>
          <w:sz w:val="32"/>
          <w:szCs w:val="32"/>
        </w:rPr>
      </w:pPr>
    </w:p>
    <w:p w:rsidR="00F02A32" w:rsidRDefault="00D44507" w:rsidP="00DE2B9E">
      <w:pPr>
        <w:rPr>
          <w:sz w:val="32"/>
          <w:szCs w:val="32"/>
        </w:rPr>
      </w:pPr>
      <w:r>
        <w:rPr>
          <w:sz w:val="32"/>
          <w:szCs w:val="32"/>
        </w:rPr>
        <w:t xml:space="preserve">TIP: </w:t>
      </w:r>
      <w:hyperlink r:id="rId187" w:history="1">
        <w:r w:rsidRPr="00837FA1">
          <w:rPr>
            <w:rStyle w:val="Hypertextovodkaz"/>
            <w:sz w:val="32"/>
            <w:szCs w:val="32"/>
          </w:rPr>
          <w:t>http://www.kars-brno.cz/rady-a-tipy/cerpadla-kdyz-si-nevite-rady/</w:t>
        </w:r>
      </w:hyperlink>
    </w:p>
    <w:p w:rsidR="00D44507" w:rsidRDefault="00D44507" w:rsidP="00DE2B9E">
      <w:pPr>
        <w:rPr>
          <w:sz w:val="32"/>
          <w:szCs w:val="32"/>
        </w:rPr>
      </w:pPr>
      <w:r>
        <w:rPr>
          <w:sz w:val="32"/>
          <w:szCs w:val="32"/>
        </w:rPr>
        <w:t xml:space="preserve">TIP: </w:t>
      </w:r>
      <w:hyperlink r:id="rId188" w:history="1">
        <w:r w:rsidRPr="00837FA1">
          <w:rPr>
            <w:rStyle w:val="Hypertextovodkaz"/>
            <w:sz w:val="32"/>
            <w:szCs w:val="32"/>
          </w:rPr>
          <w:t>http://dumastavba.cz/zakladni-kriteria-pro-vyber-cerpadla/</w:t>
        </w:r>
      </w:hyperlink>
    </w:p>
    <w:p w:rsidR="00D44507" w:rsidRDefault="00D44507" w:rsidP="00DE2B9E">
      <w:pPr>
        <w:rPr>
          <w:sz w:val="32"/>
          <w:szCs w:val="32"/>
        </w:rPr>
      </w:pPr>
      <w:r>
        <w:rPr>
          <w:sz w:val="32"/>
          <w:szCs w:val="32"/>
        </w:rPr>
        <w:t xml:space="preserve">TIP: </w:t>
      </w:r>
      <w:hyperlink r:id="rId189" w:history="1">
        <w:r w:rsidRPr="00837FA1">
          <w:rPr>
            <w:rStyle w:val="Hypertextovodkaz"/>
            <w:sz w:val="32"/>
            <w:szCs w:val="32"/>
          </w:rPr>
          <w:t>http://www.studny-info.cz/cerpadlo-do-studny/</w:t>
        </w:r>
      </w:hyperlink>
    </w:p>
    <w:p w:rsidR="00D44507" w:rsidRDefault="00D44507" w:rsidP="00DE2B9E">
      <w:pPr>
        <w:rPr>
          <w:sz w:val="32"/>
          <w:szCs w:val="32"/>
        </w:rPr>
      </w:pPr>
    </w:p>
    <w:p w:rsidR="00D44507" w:rsidRDefault="00D44507" w:rsidP="00DE2B9E">
      <w:pPr>
        <w:rPr>
          <w:sz w:val="32"/>
          <w:szCs w:val="32"/>
        </w:rPr>
      </w:pPr>
    </w:p>
    <w:p w:rsidR="00F02A32" w:rsidRDefault="00F02A32" w:rsidP="00DE2B9E">
      <w:pPr>
        <w:rPr>
          <w:sz w:val="32"/>
          <w:szCs w:val="32"/>
        </w:rPr>
      </w:pPr>
    </w:p>
    <w:p w:rsidR="006C6197" w:rsidRDefault="006C6197" w:rsidP="00DE2B9E">
      <w:pPr>
        <w:ind w:left="4248" w:firstLine="708"/>
        <w:rPr>
          <w:sz w:val="28"/>
          <w:szCs w:val="28"/>
        </w:rPr>
      </w:pPr>
    </w:p>
    <w:p w:rsidR="003A55A1" w:rsidRDefault="000C61A5" w:rsidP="00DE2B9E">
      <w:pPr>
        <w:ind w:left="4956" w:firstLine="708"/>
        <w:rPr>
          <w:sz w:val="28"/>
          <w:szCs w:val="28"/>
        </w:rPr>
      </w:pPr>
      <w:r>
        <w:rPr>
          <w:sz w:val="28"/>
          <w:szCs w:val="28"/>
        </w:rPr>
        <w:t xml:space="preserve">        </w:t>
      </w:r>
      <w:r w:rsidR="003D1DF8">
        <w:rPr>
          <w:sz w:val="28"/>
          <w:szCs w:val="28"/>
        </w:rPr>
        <w:tab/>
      </w:r>
      <w:r w:rsidR="003D1DF8">
        <w:rPr>
          <w:sz w:val="28"/>
          <w:szCs w:val="28"/>
        </w:rPr>
        <w:tab/>
      </w:r>
      <w:r w:rsidR="003D1DF8">
        <w:rPr>
          <w:sz w:val="28"/>
          <w:szCs w:val="28"/>
        </w:rPr>
        <w:tab/>
      </w:r>
      <w:r w:rsidR="003D1DF8">
        <w:rPr>
          <w:sz w:val="28"/>
          <w:szCs w:val="28"/>
        </w:rPr>
        <w:tab/>
      </w:r>
      <w:r w:rsidR="003D1DF8">
        <w:rPr>
          <w:sz w:val="28"/>
          <w:szCs w:val="28"/>
        </w:rPr>
        <w:tab/>
      </w:r>
      <w:r w:rsidR="003D1DF8">
        <w:rPr>
          <w:sz w:val="28"/>
          <w:szCs w:val="28"/>
        </w:rPr>
        <w:tab/>
      </w:r>
    </w:p>
    <w:p w:rsidR="003A55A1" w:rsidRDefault="003A55A1" w:rsidP="00DE2B9E">
      <w:pPr>
        <w:ind w:left="4956" w:firstLine="708"/>
        <w:rPr>
          <w:sz w:val="28"/>
          <w:szCs w:val="28"/>
        </w:rPr>
      </w:pPr>
    </w:p>
    <w:p w:rsidR="000C61A5" w:rsidRDefault="008D4F72" w:rsidP="00DE2B9E">
      <w:pPr>
        <w:ind w:left="4956" w:firstLine="708"/>
        <w:rPr>
          <w:sz w:val="28"/>
          <w:szCs w:val="28"/>
        </w:rPr>
      </w:pPr>
      <w:r>
        <w:rPr>
          <w:sz w:val="28"/>
          <w:szCs w:val="28"/>
        </w:rPr>
        <w:lastRenderedPageBreak/>
        <w:t>březen 2</w:t>
      </w:r>
      <w:r w:rsidR="000C61A5" w:rsidRPr="0049734D">
        <w:rPr>
          <w:sz w:val="28"/>
          <w:szCs w:val="28"/>
        </w:rPr>
        <w:t>01</w:t>
      </w:r>
      <w:r w:rsidR="00D91908">
        <w:rPr>
          <w:sz w:val="28"/>
          <w:szCs w:val="28"/>
        </w:rPr>
        <w:t>9</w:t>
      </w:r>
    </w:p>
    <w:p w:rsidR="00D91908" w:rsidRPr="00704BED" w:rsidRDefault="00D91908" w:rsidP="00D91908">
      <w:pPr>
        <w:rPr>
          <w:b/>
          <w:sz w:val="48"/>
          <w:szCs w:val="48"/>
          <w:u w:val="single"/>
        </w:rPr>
      </w:pPr>
      <w:r>
        <w:rPr>
          <w:b/>
          <w:sz w:val="48"/>
          <w:szCs w:val="48"/>
          <w:u w:val="single"/>
        </w:rPr>
        <w:t>6. PŘÍPRAVA A ROZVODY TEPLÉ VODY</w:t>
      </w:r>
    </w:p>
    <w:p w:rsidR="00D91908" w:rsidRDefault="00D91908" w:rsidP="00D91908">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Příprava a rozvody teplé vody</w:t>
      </w:r>
      <w:r>
        <w:rPr>
          <w:rFonts w:ascii="Arial" w:hAnsi="Arial" w:cs="Arial"/>
          <w:i/>
          <w:sz w:val="24"/>
          <w:szCs w:val="24"/>
        </w:rPr>
        <w:t xml:space="preserve">                                strana 129</w:t>
      </w:r>
    </w:p>
    <w:p w:rsidR="00D91908" w:rsidRDefault="00D91908" w:rsidP="00D91908">
      <w:pPr>
        <w:ind w:firstLine="6"/>
        <w:rPr>
          <w:sz w:val="28"/>
          <w:szCs w:val="28"/>
        </w:rPr>
      </w:pPr>
    </w:p>
    <w:p w:rsidR="00D91908" w:rsidRDefault="00D91908" w:rsidP="00D91908">
      <w:pPr>
        <w:ind w:firstLine="6"/>
        <w:rPr>
          <w:sz w:val="28"/>
          <w:szCs w:val="28"/>
        </w:rPr>
      </w:pPr>
      <w:r>
        <w:rPr>
          <w:noProof/>
          <w:lang w:eastAsia="cs-CZ"/>
        </w:rPr>
        <w:drawing>
          <wp:inline distT="0" distB="0" distL="0" distR="0" wp14:anchorId="78B1D0BB" wp14:editId="58A181D4">
            <wp:extent cx="5760720" cy="1741170"/>
            <wp:effectExtent l="0" t="0" r="0" b="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760720" cy="1741170"/>
                    </a:xfrm>
                    <a:prstGeom prst="rect">
                      <a:avLst/>
                    </a:prstGeom>
                  </pic:spPr>
                </pic:pic>
              </a:graphicData>
            </a:graphic>
          </wp:inline>
        </w:drawing>
      </w:r>
      <w:r>
        <w:rPr>
          <w:sz w:val="28"/>
          <w:szCs w:val="28"/>
        </w:rPr>
        <w:t xml:space="preserve"> </w:t>
      </w:r>
    </w:p>
    <w:p w:rsidR="00D91908" w:rsidRDefault="00D91908" w:rsidP="00D91908">
      <w:pPr>
        <w:ind w:firstLine="6"/>
        <w:rPr>
          <w:sz w:val="28"/>
          <w:szCs w:val="28"/>
        </w:rPr>
      </w:pPr>
    </w:p>
    <w:p w:rsidR="00D91908" w:rsidRDefault="00D91908" w:rsidP="00D91908">
      <w:pPr>
        <w:ind w:firstLine="6"/>
        <w:rPr>
          <w:sz w:val="28"/>
          <w:szCs w:val="28"/>
        </w:rPr>
      </w:pPr>
      <w:r>
        <w:rPr>
          <w:noProof/>
          <w:lang w:eastAsia="cs-CZ"/>
        </w:rPr>
        <w:drawing>
          <wp:inline distT="0" distB="0" distL="0" distR="0" wp14:anchorId="46FE916F" wp14:editId="2F1E2CFC">
            <wp:extent cx="5760720" cy="2117090"/>
            <wp:effectExtent l="0" t="0" r="0" b="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760720" cy="2117090"/>
                    </a:xfrm>
                    <a:prstGeom prst="rect">
                      <a:avLst/>
                    </a:prstGeom>
                  </pic:spPr>
                </pic:pic>
              </a:graphicData>
            </a:graphic>
          </wp:inline>
        </w:drawing>
      </w:r>
    </w:p>
    <w:p w:rsidR="00D91908" w:rsidRPr="009A599E" w:rsidRDefault="00D91908" w:rsidP="00D91908">
      <w:pPr>
        <w:ind w:firstLine="6"/>
        <w:rPr>
          <w:rStyle w:val="Hypertextovodkaz"/>
          <w:sz w:val="20"/>
          <w:szCs w:val="20"/>
        </w:rPr>
      </w:pPr>
      <w:r w:rsidRPr="009A599E">
        <w:rPr>
          <w:rStyle w:val="Hypertextovodkaz"/>
          <w:sz w:val="20"/>
          <w:szCs w:val="20"/>
        </w:rPr>
        <w:t>https://www.tzb-info.cz/publikace/239-priprava-teple-vody-sesit-projektanta-c-3-2-prepracovane-vydani</w:t>
      </w:r>
    </w:p>
    <w:p w:rsidR="00D91908" w:rsidRDefault="00D91908" w:rsidP="00D91908">
      <w:pPr>
        <w:ind w:firstLine="6"/>
        <w:rPr>
          <w:sz w:val="28"/>
          <w:szCs w:val="28"/>
        </w:rPr>
      </w:pPr>
    </w:p>
    <w:p w:rsidR="00D91908" w:rsidRDefault="00D91908" w:rsidP="00D91908">
      <w:pPr>
        <w:ind w:firstLine="6"/>
        <w:rPr>
          <w:sz w:val="28"/>
          <w:szCs w:val="28"/>
        </w:rPr>
      </w:pPr>
      <w:r>
        <w:rPr>
          <w:noProof/>
          <w:lang w:eastAsia="cs-CZ"/>
        </w:rPr>
        <w:drawing>
          <wp:inline distT="0" distB="0" distL="0" distR="0" wp14:anchorId="33B09B56" wp14:editId="1943F947">
            <wp:extent cx="5760720" cy="1155065"/>
            <wp:effectExtent l="0" t="0" r="0" b="6985"/>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760720" cy="1155065"/>
                    </a:xfrm>
                    <a:prstGeom prst="rect">
                      <a:avLst/>
                    </a:prstGeom>
                  </pic:spPr>
                </pic:pic>
              </a:graphicData>
            </a:graphic>
          </wp:inline>
        </w:drawing>
      </w:r>
    </w:p>
    <w:p w:rsidR="00D91908" w:rsidRPr="009A599E" w:rsidRDefault="001B10DA" w:rsidP="00D91908">
      <w:pPr>
        <w:ind w:firstLine="6"/>
        <w:rPr>
          <w:sz w:val="20"/>
          <w:szCs w:val="20"/>
        </w:rPr>
      </w:pPr>
      <w:hyperlink r:id="rId193" w:history="1">
        <w:r w:rsidR="00D91908" w:rsidRPr="009A599E">
          <w:rPr>
            <w:rStyle w:val="Hypertextovodkaz"/>
            <w:sz w:val="20"/>
            <w:szCs w:val="20"/>
          </w:rPr>
          <w:t>https://www.tzb-info.cz/publikace/57-vykresove-dokumentace-ve-vytapeni-sesit-projektanta-c-2</w:t>
        </w:r>
      </w:hyperlink>
    </w:p>
    <w:p w:rsidR="00D91908" w:rsidRDefault="00D91908" w:rsidP="00D91908">
      <w:pPr>
        <w:ind w:firstLine="6"/>
        <w:rPr>
          <w:sz w:val="28"/>
          <w:szCs w:val="28"/>
        </w:rPr>
      </w:pPr>
    </w:p>
    <w:p w:rsidR="00D91908" w:rsidRDefault="00D91908" w:rsidP="00D91908">
      <w:pPr>
        <w:ind w:firstLine="6"/>
        <w:rPr>
          <w:sz w:val="28"/>
          <w:szCs w:val="28"/>
        </w:rPr>
      </w:pPr>
      <w:r>
        <w:rPr>
          <w:sz w:val="28"/>
          <w:szCs w:val="28"/>
        </w:rPr>
        <w:t>Poznámka: tyto a další publikace dle nutnosti pro vaše potřeby doporučuji !!!!!!</w:t>
      </w:r>
    </w:p>
    <w:p w:rsidR="00D91908" w:rsidRDefault="00D91908" w:rsidP="00D91908">
      <w:pPr>
        <w:ind w:firstLine="6"/>
        <w:rPr>
          <w:sz w:val="28"/>
          <w:szCs w:val="28"/>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351247" w:rsidRDefault="00351247" w:rsidP="00D91908">
      <w:pPr>
        <w:rPr>
          <w:b/>
          <w:sz w:val="32"/>
          <w:szCs w:val="32"/>
          <w:u w:val="single"/>
        </w:rPr>
      </w:pPr>
    </w:p>
    <w:p w:rsidR="00D91908" w:rsidRDefault="00D91908" w:rsidP="00D91908">
      <w:pPr>
        <w:rPr>
          <w:b/>
          <w:sz w:val="32"/>
          <w:szCs w:val="32"/>
          <w:u w:val="single"/>
        </w:rPr>
      </w:pPr>
    </w:p>
    <w:p w:rsidR="00D91908" w:rsidRDefault="00D91908" w:rsidP="00D91908">
      <w:pPr>
        <w:rPr>
          <w:sz w:val="32"/>
          <w:szCs w:val="32"/>
        </w:rPr>
      </w:pPr>
      <w:r>
        <w:rPr>
          <w:b/>
          <w:sz w:val="32"/>
          <w:szCs w:val="32"/>
          <w:u w:val="single"/>
        </w:rPr>
        <w:lastRenderedPageBreak/>
        <w:t>6.1</w:t>
      </w:r>
      <w:r w:rsidRPr="00A06FE9">
        <w:rPr>
          <w:b/>
          <w:sz w:val="32"/>
          <w:szCs w:val="32"/>
          <w:u w:val="single"/>
        </w:rPr>
        <w:t xml:space="preserve"> </w:t>
      </w:r>
      <w:r>
        <w:rPr>
          <w:b/>
          <w:sz w:val="32"/>
          <w:szCs w:val="32"/>
          <w:u w:val="single"/>
        </w:rPr>
        <w:t>ČLENĚNÍ OHŘEVU TEPLÉ VODY</w:t>
      </w:r>
      <w:r>
        <w:rPr>
          <w:sz w:val="32"/>
          <w:szCs w:val="32"/>
        </w:rPr>
        <w:t xml:space="preserve"> </w:t>
      </w:r>
    </w:p>
    <w:p w:rsidR="00D91908" w:rsidRDefault="00D91908" w:rsidP="00D91908">
      <w:pPr>
        <w:ind w:firstLine="6"/>
        <w:rPr>
          <w:sz w:val="28"/>
          <w:szCs w:val="28"/>
        </w:rPr>
      </w:pPr>
    </w:p>
    <w:p w:rsidR="00D91908" w:rsidRDefault="00D91908" w:rsidP="00D91908">
      <w:pPr>
        <w:rPr>
          <w:sz w:val="32"/>
          <w:szCs w:val="32"/>
        </w:rPr>
      </w:pPr>
      <w:r>
        <w:rPr>
          <w:sz w:val="32"/>
          <w:szCs w:val="32"/>
        </w:rPr>
        <w:t xml:space="preserve">Podle způsobu: </w:t>
      </w:r>
    </w:p>
    <w:p w:rsidR="00D91908" w:rsidRPr="006B3E2C" w:rsidRDefault="00D91908" w:rsidP="00D91908">
      <w:pPr>
        <w:rPr>
          <w:sz w:val="24"/>
          <w:szCs w:val="24"/>
        </w:rPr>
      </w:pPr>
      <w:r w:rsidRPr="006B3E2C">
        <w:rPr>
          <w:sz w:val="24"/>
          <w:szCs w:val="24"/>
        </w:rPr>
        <w:t>a) s přeměnou energie………………………………………………………………………………………</w:t>
      </w:r>
      <w:r>
        <w:rPr>
          <w:sz w:val="24"/>
          <w:szCs w:val="24"/>
        </w:rPr>
        <w:t>……..</w:t>
      </w:r>
    </w:p>
    <w:p w:rsidR="00D91908" w:rsidRPr="006B3E2C" w:rsidRDefault="00D91908" w:rsidP="00D91908">
      <w:pPr>
        <w:rPr>
          <w:sz w:val="24"/>
          <w:szCs w:val="24"/>
        </w:rPr>
      </w:pPr>
      <w:r w:rsidRPr="006B3E2C">
        <w:rPr>
          <w:sz w:val="24"/>
          <w:szCs w:val="24"/>
        </w:rPr>
        <w:t xml:space="preserve">b) </w:t>
      </w:r>
      <w:r>
        <w:rPr>
          <w:sz w:val="24"/>
          <w:szCs w:val="24"/>
        </w:rPr>
        <w:t>bez přeměny energie</w:t>
      </w:r>
      <w:r w:rsidRPr="006B3E2C">
        <w:rPr>
          <w:sz w:val="24"/>
          <w:szCs w:val="24"/>
        </w:rPr>
        <w:t>………………………………………………………………………………………</w:t>
      </w:r>
      <w:r>
        <w:rPr>
          <w:sz w:val="24"/>
          <w:szCs w:val="24"/>
        </w:rPr>
        <w:t>……</w:t>
      </w:r>
    </w:p>
    <w:p w:rsidR="00D91908" w:rsidRDefault="00D91908" w:rsidP="00D91908">
      <w:pPr>
        <w:rPr>
          <w:sz w:val="32"/>
          <w:szCs w:val="32"/>
        </w:rPr>
      </w:pPr>
    </w:p>
    <w:p w:rsidR="00D91908" w:rsidRDefault="00D91908" w:rsidP="00D91908">
      <w:pPr>
        <w:rPr>
          <w:sz w:val="32"/>
          <w:szCs w:val="32"/>
        </w:rPr>
      </w:pPr>
      <w:r>
        <w:rPr>
          <w:sz w:val="32"/>
          <w:szCs w:val="32"/>
        </w:rPr>
        <w:t>Podle místa ohřevu:</w:t>
      </w:r>
    </w:p>
    <w:p w:rsidR="00D91908" w:rsidRPr="006B3E2C" w:rsidRDefault="00D91908" w:rsidP="00D91908">
      <w:pPr>
        <w:rPr>
          <w:sz w:val="24"/>
          <w:szCs w:val="24"/>
        </w:rPr>
      </w:pPr>
      <w:r w:rsidRPr="006B3E2C">
        <w:rPr>
          <w:sz w:val="24"/>
          <w:szCs w:val="24"/>
        </w:rPr>
        <w:t>a) místní ………………………………………………………………………………………</w:t>
      </w:r>
      <w:r>
        <w:rPr>
          <w:sz w:val="24"/>
          <w:szCs w:val="24"/>
        </w:rPr>
        <w:t>…………………………..</w:t>
      </w:r>
    </w:p>
    <w:p w:rsidR="00D91908" w:rsidRDefault="00D91908" w:rsidP="00D91908">
      <w:pPr>
        <w:rPr>
          <w:sz w:val="24"/>
          <w:szCs w:val="24"/>
        </w:rPr>
      </w:pPr>
      <w:r w:rsidRPr="006B3E2C">
        <w:rPr>
          <w:sz w:val="24"/>
          <w:szCs w:val="24"/>
        </w:rPr>
        <w:t>……………………………………………………………………………………………</w:t>
      </w:r>
      <w:r>
        <w:rPr>
          <w:sz w:val="24"/>
          <w:szCs w:val="24"/>
        </w:rPr>
        <w:t>……………………………………</w:t>
      </w:r>
    </w:p>
    <w:p w:rsidR="00D91908" w:rsidRDefault="00D91908" w:rsidP="00D91908">
      <w:pPr>
        <w:rPr>
          <w:sz w:val="24"/>
          <w:szCs w:val="24"/>
        </w:rPr>
      </w:pPr>
    </w:p>
    <w:p w:rsidR="00D91908" w:rsidRDefault="00D91908" w:rsidP="00D91908">
      <w:pPr>
        <w:rPr>
          <w:sz w:val="24"/>
          <w:szCs w:val="24"/>
        </w:rPr>
      </w:pPr>
      <w:r>
        <w:rPr>
          <w:noProof/>
          <w:lang w:eastAsia="cs-CZ"/>
        </w:rPr>
        <w:drawing>
          <wp:inline distT="0" distB="0" distL="0" distR="0" wp14:anchorId="5FBED3C3" wp14:editId="36CEB7CE">
            <wp:extent cx="3057525" cy="2076450"/>
            <wp:effectExtent l="0" t="0" r="9525" b="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057525" cy="2076450"/>
                    </a:xfrm>
                    <a:prstGeom prst="rect">
                      <a:avLst/>
                    </a:prstGeom>
                  </pic:spPr>
                </pic:pic>
              </a:graphicData>
            </a:graphic>
          </wp:inline>
        </w:drawing>
      </w:r>
    </w:p>
    <w:p w:rsidR="00D91908" w:rsidRDefault="001B10DA" w:rsidP="00D91908">
      <w:pPr>
        <w:rPr>
          <w:sz w:val="24"/>
          <w:szCs w:val="24"/>
        </w:rPr>
      </w:pPr>
      <w:hyperlink r:id="rId195" w:history="1">
        <w:r w:rsidR="00D91908" w:rsidRPr="00631975">
          <w:rPr>
            <w:rStyle w:val="Hypertextovodkaz"/>
            <w:sz w:val="24"/>
            <w:szCs w:val="24"/>
          </w:rPr>
          <w:t>http://users.fs.cvut.cz/roman.vavricka/Kurz%20Vytapeni/Priprava%20teple%20vody.pdf</w:t>
        </w:r>
      </w:hyperlink>
    </w:p>
    <w:p w:rsidR="00D91908" w:rsidRDefault="00D91908" w:rsidP="00D91908">
      <w:pPr>
        <w:rPr>
          <w:sz w:val="24"/>
          <w:szCs w:val="24"/>
        </w:rPr>
      </w:pPr>
    </w:p>
    <w:p w:rsidR="00D91908" w:rsidRPr="006B3E2C" w:rsidRDefault="00D91908" w:rsidP="00D91908">
      <w:pPr>
        <w:rPr>
          <w:sz w:val="24"/>
          <w:szCs w:val="24"/>
        </w:rPr>
      </w:pPr>
    </w:p>
    <w:p w:rsidR="00D91908" w:rsidRPr="006B3E2C" w:rsidRDefault="00D91908" w:rsidP="00D91908">
      <w:pPr>
        <w:rPr>
          <w:sz w:val="24"/>
          <w:szCs w:val="24"/>
        </w:rPr>
      </w:pPr>
      <w:r w:rsidRPr="006B3E2C">
        <w:rPr>
          <w:sz w:val="24"/>
          <w:szCs w:val="24"/>
        </w:rPr>
        <w:t>b) ústřední………………………………………………………………………………………</w:t>
      </w:r>
      <w:r>
        <w:rPr>
          <w:sz w:val="24"/>
          <w:szCs w:val="24"/>
        </w:rPr>
        <w:t>……………………….</w:t>
      </w:r>
    </w:p>
    <w:p w:rsidR="00D91908" w:rsidRDefault="00D91908" w:rsidP="00D91908">
      <w:pPr>
        <w:rPr>
          <w:sz w:val="24"/>
          <w:szCs w:val="24"/>
        </w:rPr>
      </w:pPr>
      <w:r w:rsidRPr="006B3E2C">
        <w:rPr>
          <w:sz w:val="24"/>
          <w:szCs w:val="24"/>
        </w:rPr>
        <w:t>…………………………………………………………………………………………</w:t>
      </w:r>
      <w:r>
        <w:rPr>
          <w:sz w:val="24"/>
          <w:szCs w:val="24"/>
        </w:rPr>
        <w:t>……………………………………..</w:t>
      </w:r>
    </w:p>
    <w:p w:rsidR="00D91908" w:rsidRDefault="00D91908" w:rsidP="00D91908">
      <w:pPr>
        <w:rPr>
          <w:sz w:val="24"/>
          <w:szCs w:val="24"/>
        </w:rPr>
      </w:pPr>
    </w:p>
    <w:p w:rsidR="00D91908" w:rsidRDefault="00D91908" w:rsidP="00D91908">
      <w:pPr>
        <w:rPr>
          <w:sz w:val="24"/>
          <w:szCs w:val="24"/>
        </w:rPr>
      </w:pPr>
      <w:r>
        <w:rPr>
          <w:noProof/>
          <w:lang w:eastAsia="cs-CZ"/>
        </w:rPr>
        <w:drawing>
          <wp:inline distT="0" distB="0" distL="0" distR="0" wp14:anchorId="336E3D1E" wp14:editId="272B753A">
            <wp:extent cx="2486025" cy="2657475"/>
            <wp:effectExtent l="0" t="0" r="9525" b="9525"/>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486025" cy="2657475"/>
                    </a:xfrm>
                    <a:prstGeom prst="rect">
                      <a:avLst/>
                    </a:prstGeom>
                  </pic:spPr>
                </pic:pic>
              </a:graphicData>
            </a:graphic>
          </wp:inline>
        </w:drawing>
      </w:r>
    </w:p>
    <w:p w:rsidR="00D91908" w:rsidRDefault="00D91908" w:rsidP="00D91908">
      <w:pPr>
        <w:rPr>
          <w:sz w:val="24"/>
          <w:szCs w:val="24"/>
        </w:rPr>
      </w:pPr>
    </w:p>
    <w:p w:rsidR="00D91908" w:rsidRDefault="001B10DA" w:rsidP="00D91908">
      <w:pPr>
        <w:rPr>
          <w:sz w:val="24"/>
          <w:szCs w:val="24"/>
        </w:rPr>
      </w:pPr>
      <w:hyperlink r:id="rId197" w:history="1">
        <w:r w:rsidR="00D91908" w:rsidRPr="00631975">
          <w:rPr>
            <w:rStyle w:val="Hypertextovodkaz"/>
            <w:sz w:val="24"/>
            <w:szCs w:val="24"/>
          </w:rPr>
          <w:t>http://users.fs.cvut.cz/roman.vavricka/Kurz%20Vytapeni/Priprava%20teple%20vody.pdf</w:t>
        </w:r>
      </w:hyperlink>
    </w:p>
    <w:p w:rsidR="00D91908" w:rsidRDefault="00D91908" w:rsidP="00D91908">
      <w:pPr>
        <w:rPr>
          <w:sz w:val="24"/>
          <w:szCs w:val="24"/>
        </w:rPr>
      </w:pPr>
    </w:p>
    <w:p w:rsidR="00D91908" w:rsidRDefault="00D91908" w:rsidP="00D91908">
      <w:pPr>
        <w:rPr>
          <w:sz w:val="24"/>
          <w:szCs w:val="24"/>
        </w:rPr>
      </w:pPr>
    </w:p>
    <w:p w:rsidR="00D91908" w:rsidRDefault="00D91908" w:rsidP="00D91908">
      <w:pPr>
        <w:rPr>
          <w:sz w:val="24"/>
          <w:szCs w:val="24"/>
        </w:rPr>
      </w:pPr>
      <w:r>
        <w:rPr>
          <w:sz w:val="24"/>
          <w:szCs w:val="24"/>
        </w:rPr>
        <w:lastRenderedPageBreak/>
        <w:t>c) centrální (skupinový) – pro několik míst v jednom bytě</w:t>
      </w:r>
    </w:p>
    <w:p w:rsidR="00D91908" w:rsidRDefault="00D91908" w:rsidP="00D91908">
      <w:pPr>
        <w:rPr>
          <w:sz w:val="24"/>
          <w:szCs w:val="24"/>
        </w:rPr>
      </w:pPr>
      <w:r>
        <w:rPr>
          <w:noProof/>
          <w:lang w:eastAsia="cs-CZ"/>
        </w:rPr>
        <w:drawing>
          <wp:inline distT="0" distB="0" distL="0" distR="0" wp14:anchorId="493CF6EE" wp14:editId="42D9DF87">
            <wp:extent cx="3105150" cy="2038350"/>
            <wp:effectExtent l="0" t="0" r="0"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105150" cy="2038350"/>
                    </a:xfrm>
                    <a:prstGeom prst="rect">
                      <a:avLst/>
                    </a:prstGeom>
                  </pic:spPr>
                </pic:pic>
              </a:graphicData>
            </a:graphic>
          </wp:inline>
        </w:drawing>
      </w:r>
    </w:p>
    <w:p w:rsidR="00D91908" w:rsidRDefault="001B10DA" w:rsidP="00D91908">
      <w:pPr>
        <w:rPr>
          <w:sz w:val="24"/>
          <w:szCs w:val="24"/>
        </w:rPr>
      </w:pPr>
      <w:hyperlink r:id="rId199" w:history="1">
        <w:r w:rsidR="00D91908" w:rsidRPr="00631975">
          <w:rPr>
            <w:rStyle w:val="Hypertextovodkaz"/>
            <w:sz w:val="24"/>
            <w:szCs w:val="24"/>
          </w:rPr>
          <w:t>http://users.fs.cvut.cz/roman.vavricka/Kurz%20Vytapeni/Priprava%20teple%20vody.pdf</w:t>
        </w:r>
      </w:hyperlink>
    </w:p>
    <w:p w:rsidR="00D91908" w:rsidRDefault="00D91908" w:rsidP="00D91908">
      <w:pPr>
        <w:rPr>
          <w:sz w:val="24"/>
          <w:szCs w:val="24"/>
        </w:rPr>
      </w:pPr>
    </w:p>
    <w:p w:rsidR="00D91908" w:rsidRDefault="00D91908" w:rsidP="00D91908">
      <w:pPr>
        <w:rPr>
          <w:sz w:val="24"/>
          <w:szCs w:val="24"/>
        </w:rPr>
      </w:pPr>
    </w:p>
    <w:p w:rsidR="00D91908" w:rsidRPr="006B3E2C" w:rsidRDefault="00D91908" w:rsidP="00D91908">
      <w:pPr>
        <w:rPr>
          <w:sz w:val="24"/>
          <w:szCs w:val="24"/>
        </w:rPr>
      </w:pPr>
    </w:p>
    <w:p w:rsidR="00D91908" w:rsidRDefault="00D91908" w:rsidP="00D91908">
      <w:pPr>
        <w:rPr>
          <w:sz w:val="32"/>
          <w:szCs w:val="32"/>
        </w:rPr>
      </w:pPr>
    </w:p>
    <w:p w:rsidR="00D91908" w:rsidRDefault="00D91908" w:rsidP="00D91908">
      <w:pPr>
        <w:rPr>
          <w:sz w:val="32"/>
          <w:szCs w:val="32"/>
        </w:rPr>
      </w:pPr>
      <w:r>
        <w:rPr>
          <w:sz w:val="32"/>
          <w:szCs w:val="32"/>
        </w:rPr>
        <w:t>Podle konstrukce zařízení:</w:t>
      </w:r>
    </w:p>
    <w:p w:rsidR="00D91908" w:rsidRDefault="00D91908" w:rsidP="00D91908">
      <w:pPr>
        <w:rPr>
          <w:sz w:val="24"/>
          <w:szCs w:val="24"/>
        </w:rPr>
      </w:pPr>
      <w:r w:rsidRPr="006B3E2C">
        <w:rPr>
          <w:sz w:val="24"/>
          <w:szCs w:val="24"/>
        </w:rPr>
        <w:t>a) zásobníkové …………</w:t>
      </w:r>
      <w:r>
        <w:rPr>
          <w:sz w:val="24"/>
          <w:szCs w:val="24"/>
        </w:rPr>
        <w:t>………………………………………………………………………………………………</w:t>
      </w:r>
    </w:p>
    <w:p w:rsidR="00D91908" w:rsidRPr="006B3E2C" w:rsidRDefault="00D91908" w:rsidP="00D91908">
      <w:pPr>
        <w:rPr>
          <w:sz w:val="24"/>
          <w:szCs w:val="24"/>
        </w:rPr>
      </w:pPr>
      <w:r>
        <w:rPr>
          <w:sz w:val="24"/>
          <w:szCs w:val="24"/>
        </w:rPr>
        <w:t>…………………………………………………………………………………………………………………………………</w:t>
      </w:r>
    </w:p>
    <w:p w:rsidR="00D91908" w:rsidRDefault="00D91908" w:rsidP="00D91908">
      <w:pPr>
        <w:rPr>
          <w:sz w:val="24"/>
          <w:szCs w:val="24"/>
        </w:rPr>
      </w:pPr>
      <w:r w:rsidRPr="006B3E2C">
        <w:rPr>
          <w:sz w:val="24"/>
          <w:szCs w:val="24"/>
        </w:rPr>
        <w:t>b) průtočné…………</w:t>
      </w:r>
      <w:r>
        <w:rPr>
          <w:sz w:val="24"/>
          <w:szCs w:val="24"/>
        </w:rPr>
        <w:t>……………………………………………………………………………………………………</w:t>
      </w:r>
    </w:p>
    <w:p w:rsidR="00D91908" w:rsidRPr="006B3E2C" w:rsidRDefault="00D91908" w:rsidP="00D91908">
      <w:pPr>
        <w:rPr>
          <w:sz w:val="24"/>
          <w:szCs w:val="24"/>
        </w:rPr>
      </w:pPr>
      <w:r>
        <w:rPr>
          <w:sz w:val="24"/>
          <w:szCs w:val="24"/>
        </w:rPr>
        <w:t>…………………………………………………………………………………………………………………………………</w:t>
      </w:r>
    </w:p>
    <w:p w:rsidR="00D91908" w:rsidRDefault="00D91908" w:rsidP="00D91908">
      <w:pPr>
        <w:rPr>
          <w:sz w:val="24"/>
          <w:szCs w:val="24"/>
        </w:rPr>
      </w:pPr>
      <w:r w:rsidRPr="006B3E2C">
        <w:rPr>
          <w:sz w:val="24"/>
          <w:szCs w:val="24"/>
        </w:rPr>
        <w:t>c) smíšené …………</w:t>
      </w:r>
      <w:r>
        <w:rPr>
          <w:sz w:val="24"/>
          <w:szCs w:val="24"/>
        </w:rPr>
        <w:t>…………………………………………………………………………………………………….</w:t>
      </w:r>
    </w:p>
    <w:p w:rsidR="00D91908" w:rsidRPr="006B3E2C" w:rsidRDefault="00D91908" w:rsidP="00D91908">
      <w:pPr>
        <w:rPr>
          <w:sz w:val="24"/>
          <w:szCs w:val="24"/>
        </w:rPr>
      </w:pPr>
      <w:r>
        <w:rPr>
          <w:sz w:val="24"/>
          <w:szCs w:val="24"/>
        </w:rPr>
        <w:t>…………………………………………………………………………………………………………………………………</w:t>
      </w:r>
    </w:p>
    <w:p w:rsidR="00D91908" w:rsidRDefault="00D91908" w:rsidP="00D91908">
      <w:pPr>
        <w:rPr>
          <w:sz w:val="32"/>
          <w:szCs w:val="32"/>
        </w:rPr>
      </w:pPr>
    </w:p>
    <w:p w:rsidR="00D91908" w:rsidRDefault="00D91908" w:rsidP="00D91908">
      <w:pPr>
        <w:rPr>
          <w:sz w:val="32"/>
          <w:szCs w:val="32"/>
        </w:rPr>
      </w:pPr>
      <w:r>
        <w:rPr>
          <w:sz w:val="32"/>
          <w:szCs w:val="32"/>
        </w:rPr>
        <w:t>Podle provozního přetlaku:</w:t>
      </w:r>
    </w:p>
    <w:p w:rsidR="00D91908" w:rsidRPr="006B3E2C" w:rsidRDefault="00D91908" w:rsidP="00D91908">
      <w:pPr>
        <w:rPr>
          <w:sz w:val="24"/>
          <w:szCs w:val="24"/>
        </w:rPr>
      </w:pPr>
      <w:r w:rsidRPr="006B3E2C">
        <w:rPr>
          <w:sz w:val="24"/>
          <w:szCs w:val="24"/>
        </w:rPr>
        <w:t>a) beztlakové …………</w:t>
      </w:r>
      <w:r>
        <w:rPr>
          <w:sz w:val="24"/>
          <w:szCs w:val="24"/>
        </w:rPr>
        <w:t>………………………………………………………………………………………………….</w:t>
      </w:r>
    </w:p>
    <w:p w:rsidR="00D91908" w:rsidRPr="006B3E2C" w:rsidRDefault="00D91908" w:rsidP="00D91908">
      <w:pPr>
        <w:rPr>
          <w:sz w:val="24"/>
          <w:szCs w:val="24"/>
        </w:rPr>
      </w:pPr>
      <w:r w:rsidRPr="006B3E2C">
        <w:rPr>
          <w:sz w:val="24"/>
          <w:szCs w:val="24"/>
        </w:rPr>
        <w:t>b) tlakové  …………</w:t>
      </w:r>
      <w:r>
        <w:rPr>
          <w:sz w:val="24"/>
          <w:szCs w:val="24"/>
        </w:rPr>
        <w:t>……………………………………………………………………………………………………..</w:t>
      </w:r>
    </w:p>
    <w:p w:rsidR="00D91908" w:rsidRPr="00704BED" w:rsidRDefault="00D91908" w:rsidP="00D91908">
      <w:pPr>
        <w:rPr>
          <w:sz w:val="32"/>
          <w:szCs w:val="32"/>
        </w:rPr>
      </w:pPr>
    </w:p>
    <w:p w:rsidR="00D91908" w:rsidRDefault="00D91908" w:rsidP="00D91908">
      <w:pPr>
        <w:rPr>
          <w:sz w:val="32"/>
          <w:szCs w:val="32"/>
        </w:rPr>
      </w:pPr>
      <w:r>
        <w:rPr>
          <w:sz w:val="32"/>
          <w:szCs w:val="32"/>
        </w:rPr>
        <w:t>Podle způsobu předání tepla:</w:t>
      </w:r>
    </w:p>
    <w:p w:rsidR="00D91908" w:rsidRPr="006B3E2C" w:rsidRDefault="00D91908" w:rsidP="00D91908">
      <w:pPr>
        <w:rPr>
          <w:sz w:val="24"/>
          <w:szCs w:val="24"/>
        </w:rPr>
      </w:pPr>
      <w:r w:rsidRPr="006B3E2C">
        <w:rPr>
          <w:sz w:val="24"/>
          <w:szCs w:val="24"/>
        </w:rPr>
        <w:t>a) přímé …………</w:t>
      </w:r>
      <w:r>
        <w:rPr>
          <w:sz w:val="24"/>
          <w:szCs w:val="24"/>
        </w:rPr>
        <w:t>…………………………………………………………………………………………………………</w:t>
      </w:r>
    </w:p>
    <w:p w:rsidR="00D91908" w:rsidRPr="006B3E2C" w:rsidRDefault="00D91908" w:rsidP="00D91908">
      <w:pPr>
        <w:rPr>
          <w:sz w:val="24"/>
          <w:szCs w:val="24"/>
        </w:rPr>
      </w:pPr>
      <w:r w:rsidRPr="006B3E2C">
        <w:rPr>
          <w:sz w:val="24"/>
          <w:szCs w:val="24"/>
        </w:rPr>
        <w:t>b) nepřímé  …………</w:t>
      </w:r>
      <w:r>
        <w:rPr>
          <w:sz w:val="24"/>
          <w:szCs w:val="24"/>
        </w:rPr>
        <w:t>……………………………………………………………………………………………………</w:t>
      </w:r>
    </w:p>
    <w:p w:rsidR="00D91908" w:rsidRPr="00704BED" w:rsidRDefault="00D91908" w:rsidP="00D91908">
      <w:pPr>
        <w:rPr>
          <w:sz w:val="32"/>
          <w:szCs w:val="32"/>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sz w:val="32"/>
          <w:szCs w:val="32"/>
        </w:rPr>
      </w:pPr>
      <w:r>
        <w:rPr>
          <w:b/>
          <w:sz w:val="32"/>
          <w:szCs w:val="32"/>
          <w:u w:val="single"/>
        </w:rPr>
        <w:lastRenderedPageBreak/>
        <w:t>6.2</w:t>
      </w:r>
      <w:r w:rsidRPr="00A06FE9">
        <w:rPr>
          <w:b/>
          <w:sz w:val="32"/>
          <w:szCs w:val="32"/>
          <w:u w:val="single"/>
        </w:rPr>
        <w:t xml:space="preserve"> </w:t>
      </w:r>
      <w:r>
        <w:rPr>
          <w:b/>
          <w:sz w:val="32"/>
          <w:szCs w:val="32"/>
          <w:u w:val="single"/>
        </w:rPr>
        <w:t>TEPLOTA TEPLÉ VODY</w:t>
      </w:r>
      <w:r>
        <w:rPr>
          <w:sz w:val="32"/>
          <w:szCs w:val="32"/>
        </w:rPr>
        <w:t xml:space="preserve"> </w:t>
      </w:r>
    </w:p>
    <w:p w:rsidR="00D91908" w:rsidRDefault="00D91908" w:rsidP="00D91908">
      <w:pPr>
        <w:ind w:firstLine="6"/>
        <w:rPr>
          <w:sz w:val="28"/>
          <w:szCs w:val="28"/>
        </w:rPr>
      </w:pPr>
    </w:p>
    <w:p w:rsidR="00D91908" w:rsidRDefault="00D91908" w:rsidP="00D91908">
      <w:pPr>
        <w:rPr>
          <w:sz w:val="32"/>
          <w:szCs w:val="32"/>
        </w:rPr>
      </w:pPr>
      <w:r>
        <w:rPr>
          <w:sz w:val="32"/>
          <w:szCs w:val="32"/>
        </w:rPr>
        <w:t>a) V místě odběru (na výtoku u uživatele)</w:t>
      </w:r>
    </w:p>
    <w:p w:rsidR="00D91908" w:rsidRDefault="00D91908" w:rsidP="00D91908">
      <w:pPr>
        <w:rPr>
          <w:sz w:val="32"/>
          <w:szCs w:val="32"/>
        </w:rPr>
      </w:pPr>
      <w:r w:rsidRPr="00557992">
        <w:rPr>
          <w:sz w:val="24"/>
          <w:szCs w:val="24"/>
        </w:rPr>
        <w:t xml:space="preserve">50 až 55°C (v době špičky krátkodobě pokles na 45°C. </w:t>
      </w:r>
    </w:p>
    <w:p w:rsidR="00D91908" w:rsidRDefault="00D91908" w:rsidP="00D91908">
      <w:pPr>
        <w:rPr>
          <w:sz w:val="32"/>
          <w:szCs w:val="32"/>
        </w:rPr>
      </w:pPr>
    </w:p>
    <w:p w:rsidR="00D91908" w:rsidRDefault="00D91908" w:rsidP="00D91908">
      <w:pPr>
        <w:rPr>
          <w:sz w:val="32"/>
          <w:szCs w:val="32"/>
        </w:rPr>
      </w:pPr>
      <w:r>
        <w:rPr>
          <w:sz w:val="32"/>
          <w:szCs w:val="32"/>
        </w:rPr>
        <w:t>b) V zásobnících a ohřívačích</w:t>
      </w:r>
    </w:p>
    <w:p w:rsidR="00D91908" w:rsidRPr="00557992" w:rsidRDefault="00D91908" w:rsidP="00D91908">
      <w:pPr>
        <w:rPr>
          <w:sz w:val="24"/>
          <w:szCs w:val="24"/>
        </w:rPr>
      </w:pPr>
      <w:r w:rsidRPr="00557992">
        <w:rPr>
          <w:sz w:val="24"/>
          <w:szCs w:val="24"/>
        </w:rPr>
        <w:t>Teplota v zásobnících nemá převyšovat 60°C kromě krátkodobého periodického navýšení na</w:t>
      </w:r>
      <w:r>
        <w:rPr>
          <w:sz w:val="24"/>
          <w:szCs w:val="24"/>
        </w:rPr>
        <w:t>d</w:t>
      </w:r>
      <w:r w:rsidRPr="00557992">
        <w:rPr>
          <w:sz w:val="24"/>
          <w:szCs w:val="24"/>
        </w:rPr>
        <w:t xml:space="preserve"> 70°C kvůli zamezení tvorby legionely</w:t>
      </w:r>
      <w:r>
        <w:rPr>
          <w:sz w:val="24"/>
          <w:szCs w:val="24"/>
        </w:rPr>
        <w:t>. Proces opakovat cca po 6-8 týdnech. Navíc nutno zajistit aby z každého výtoku vytékala o teplotě nad 70°C po dobu 5-ti minut</w:t>
      </w:r>
      <w:r w:rsidRPr="00557992">
        <w:rPr>
          <w:sz w:val="24"/>
          <w:szCs w:val="24"/>
        </w:rPr>
        <w:t>.</w:t>
      </w:r>
    </w:p>
    <w:p w:rsidR="00D91908" w:rsidRDefault="00D91908" w:rsidP="00D91908">
      <w:pPr>
        <w:rPr>
          <w:sz w:val="32"/>
          <w:szCs w:val="32"/>
        </w:rPr>
      </w:pPr>
    </w:p>
    <w:p w:rsidR="00D91908" w:rsidRDefault="00D91908" w:rsidP="00D91908">
      <w:pPr>
        <w:rPr>
          <w:sz w:val="32"/>
          <w:szCs w:val="32"/>
        </w:rPr>
      </w:pPr>
      <w:r>
        <w:rPr>
          <w:sz w:val="32"/>
          <w:szCs w:val="32"/>
        </w:rPr>
        <w:t>c) Pro konkrétní použití</w:t>
      </w:r>
    </w:p>
    <w:p w:rsidR="00D91908" w:rsidRDefault="00D91908" w:rsidP="00D91908">
      <w:pPr>
        <w:rPr>
          <w:sz w:val="24"/>
          <w:szCs w:val="24"/>
        </w:rPr>
      </w:pPr>
      <w:r w:rsidRPr="000E46F3">
        <w:rPr>
          <w:sz w:val="24"/>
          <w:szCs w:val="24"/>
        </w:rPr>
        <w:t>jako sprchování, umývání apod. potřebujeme vodu o teplotách 34 až 40°C. Získáme směšováním vody studené a teplé vody.</w:t>
      </w: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sz w:val="32"/>
          <w:szCs w:val="32"/>
        </w:rPr>
      </w:pPr>
      <w:r>
        <w:rPr>
          <w:b/>
          <w:sz w:val="32"/>
          <w:szCs w:val="32"/>
          <w:u w:val="single"/>
        </w:rPr>
        <w:t>6.3 SMĚŠOVÁNÍ TEPLÉ VODY</w:t>
      </w:r>
      <w:r>
        <w:rPr>
          <w:sz w:val="32"/>
          <w:szCs w:val="32"/>
        </w:rPr>
        <w:t xml:space="preserve"> </w:t>
      </w:r>
    </w:p>
    <w:p w:rsidR="00D91908" w:rsidRDefault="00D91908" w:rsidP="00D91908">
      <w:pPr>
        <w:ind w:firstLine="6"/>
        <w:rPr>
          <w:sz w:val="28"/>
          <w:szCs w:val="28"/>
        </w:rPr>
      </w:pPr>
    </w:p>
    <w:p w:rsidR="00D91908" w:rsidRDefault="00D91908" w:rsidP="00D91908">
      <w:pPr>
        <w:rPr>
          <w:sz w:val="32"/>
          <w:szCs w:val="32"/>
        </w:rPr>
      </w:pPr>
      <w:r>
        <w:rPr>
          <w:sz w:val="32"/>
          <w:szCs w:val="32"/>
        </w:rPr>
        <w:t>a) V zařizovacím předmětu</w:t>
      </w:r>
    </w:p>
    <w:p w:rsidR="00D91908" w:rsidRDefault="00D91908" w:rsidP="00D91908">
      <w:pPr>
        <w:rPr>
          <w:sz w:val="32"/>
          <w:szCs w:val="32"/>
        </w:rPr>
      </w:pPr>
      <w:r w:rsidRPr="00452BCE">
        <w:rPr>
          <w:sz w:val="32"/>
          <w:szCs w:val="32"/>
          <w:highlight w:val="yellow"/>
        </w:rPr>
        <w:t>obr. IV.18a</w:t>
      </w: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r>
        <w:rPr>
          <w:sz w:val="32"/>
          <w:szCs w:val="32"/>
        </w:rPr>
        <w:t>b) Ve směšovací baterii</w:t>
      </w:r>
    </w:p>
    <w:p w:rsidR="00D91908" w:rsidRDefault="00D91908" w:rsidP="00D91908">
      <w:pPr>
        <w:rPr>
          <w:sz w:val="32"/>
          <w:szCs w:val="32"/>
        </w:rPr>
      </w:pPr>
      <w:r w:rsidRPr="00452BCE">
        <w:rPr>
          <w:sz w:val="32"/>
          <w:szCs w:val="32"/>
          <w:highlight w:val="yellow"/>
        </w:rPr>
        <w:t>obr. IV.18b</w:t>
      </w: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r>
        <w:rPr>
          <w:sz w:val="32"/>
          <w:szCs w:val="32"/>
        </w:rPr>
        <w:t>c) Ve směšovací armatuře</w:t>
      </w:r>
    </w:p>
    <w:p w:rsidR="00D91908" w:rsidRDefault="00D91908" w:rsidP="00D91908">
      <w:pPr>
        <w:rPr>
          <w:sz w:val="32"/>
          <w:szCs w:val="32"/>
        </w:rPr>
      </w:pPr>
      <w:r w:rsidRPr="00452BCE">
        <w:rPr>
          <w:sz w:val="32"/>
          <w:szCs w:val="32"/>
          <w:highlight w:val="yellow"/>
        </w:rPr>
        <w:t>obr. IV.18c</w:t>
      </w: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r>
        <w:rPr>
          <w:b/>
          <w:sz w:val="32"/>
          <w:szCs w:val="32"/>
          <w:u w:val="single"/>
        </w:rPr>
        <w:lastRenderedPageBreak/>
        <w:t>6.4 OHŘÍVAČE PRO OHŘEV TV</w:t>
      </w:r>
      <w:r>
        <w:rPr>
          <w:sz w:val="32"/>
          <w:szCs w:val="32"/>
        </w:rPr>
        <w:t xml:space="preserve"> </w:t>
      </w:r>
    </w:p>
    <w:p w:rsidR="00D91908" w:rsidRDefault="00D91908" w:rsidP="00D91908">
      <w:pPr>
        <w:ind w:firstLine="6"/>
        <w:rPr>
          <w:sz w:val="28"/>
          <w:szCs w:val="28"/>
        </w:rPr>
      </w:pPr>
    </w:p>
    <w:p w:rsidR="00D91908" w:rsidRPr="00A81539" w:rsidRDefault="00D91908" w:rsidP="00D91908">
      <w:pPr>
        <w:rPr>
          <w:b/>
          <w:sz w:val="32"/>
          <w:szCs w:val="32"/>
        </w:rPr>
      </w:pPr>
      <w:r>
        <w:rPr>
          <w:b/>
          <w:sz w:val="32"/>
          <w:szCs w:val="32"/>
        </w:rPr>
        <w:t xml:space="preserve">6.4.1 </w:t>
      </w:r>
      <w:r w:rsidRPr="00A81539">
        <w:rPr>
          <w:b/>
          <w:sz w:val="32"/>
          <w:szCs w:val="32"/>
        </w:rPr>
        <w:t>Elektrické</w:t>
      </w:r>
    </w:p>
    <w:p w:rsidR="00D91908" w:rsidRDefault="00D91908" w:rsidP="00D91908">
      <w:pPr>
        <w:rPr>
          <w:sz w:val="32"/>
          <w:szCs w:val="32"/>
        </w:rPr>
      </w:pPr>
      <w:r w:rsidRPr="009F163B">
        <w:rPr>
          <w:sz w:val="32"/>
          <w:szCs w:val="32"/>
          <w:highlight w:val="yellow"/>
        </w:rPr>
        <w:t>a) průtokové</w:t>
      </w:r>
    </w:p>
    <w:p w:rsidR="00D91908" w:rsidRDefault="00D91908" w:rsidP="00D91908">
      <w:pPr>
        <w:rPr>
          <w:sz w:val="32"/>
          <w:szCs w:val="32"/>
        </w:rPr>
      </w:pPr>
      <w:r>
        <w:rPr>
          <w:noProof/>
          <w:lang w:eastAsia="cs-CZ"/>
        </w:rPr>
        <w:drawing>
          <wp:inline distT="0" distB="0" distL="0" distR="0" wp14:anchorId="3B611A6E" wp14:editId="173FC661">
            <wp:extent cx="1696455" cy="2305050"/>
            <wp:effectExtent l="0" t="0" r="0" b="0"/>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731010" cy="2352001"/>
                    </a:xfrm>
                    <a:prstGeom prst="rect">
                      <a:avLst/>
                    </a:prstGeom>
                  </pic:spPr>
                </pic:pic>
              </a:graphicData>
            </a:graphic>
          </wp:inline>
        </w:drawing>
      </w:r>
      <w:r>
        <w:rPr>
          <w:sz w:val="32"/>
          <w:szCs w:val="32"/>
        </w:rPr>
        <w:t xml:space="preserve">        </w:t>
      </w:r>
      <w:r>
        <w:rPr>
          <w:noProof/>
          <w:lang w:eastAsia="cs-CZ"/>
        </w:rPr>
        <w:drawing>
          <wp:inline distT="0" distB="0" distL="0" distR="0" wp14:anchorId="04AA379B" wp14:editId="1123E9E9">
            <wp:extent cx="1691834" cy="2343150"/>
            <wp:effectExtent l="0" t="0" r="3810" b="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711168" cy="2369927"/>
                    </a:xfrm>
                    <a:prstGeom prst="rect">
                      <a:avLst/>
                    </a:prstGeom>
                  </pic:spPr>
                </pic:pic>
              </a:graphicData>
            </a:graphic>
          </wp:inline>
        </w:drawing>
      </w:r>
    </w:p>
    <w:p w:rsidR="00D91908" w:rsidRDefault="001B10DA" w:rsidP="00D91908">
      <w:pPr>
        <w:rPr>
          <w:sz w:val="24"/>
          <w:szCs w:val="24"/>
        </w:rPr>
      </w:pPr>
      <w:hyperlink r:id="rId202" w:history="1">
        <w:r w:rsidR="00D91908" w:rsidRPr="00631975">
          <w:rPr>
            <w:rStyle w:val="Hypertextovodkaz"/>
            <w:sz w:val="24"/>
            <w:szCs w:val="24"/>
          </w:rPr>
          <w:t>http://users.fs.cvut.cz/roman.vavricka/Kurz%20Vytapeni/Priprava%20teple%20vody.pdf</w:t>
        </w:r>
      </w:hyperlink>
    </w:p>
    <w:p w:rsidR="00D91908" w:rsidRDefault="00D91908" w:rsidP="00D91908">
      <w:pPr>
        <w:rPr>
          <w:sz w:val="32"/>
          <w:szCs w:val="32"/>
        </w:rPr>
      </w:pPr>
    </w:p>
    <w:p w:rsidR="00D91908" w:rsidRDefault="00D91908" w:rsidP="00D91908">
      <w:pPr>
        <w:rPr>
          <w:sz w:val="32"/>
          <w:szCs w:val="32"/>
        </w:rPr>
      </w:pPr>
      <w:r>
        <w:rPr>
          <w:sz w:val="32"/>
          <w:szCs w:val="32"/>
        </w:rPr>
        <w:tab/>
      </w:r>
      <w:r>
        <w:rPr>
          <w:sz w:val="32"/>
          <w:szCs w:val="32"/>
        </w:rPr>
        <w:tab/>
      </w:r>
      <w:r>
        <w:rPr>
          <w:sz w:val="32"/>
          <w:szCs w:val="32"/>
        </w:rPr>
        <w:tab/>
      </w:r>
      <w:r>
        <w:rPr>
          <w:sz w:val="32"/>
          <w:szCs w:val="32"/>
        </w:rPr>
        <w:tab/>
      </w:r>
      <w:r>
        <w:rPr>
          <w:sz w:val="32"/>
          <w:szCs w:val="32"/>
        </w:rPr>
        <w:tab/>
      </w:r>
      <w:r>
        <w:rPr>
          <w:sz w:val="32"/>
          <w:szCs w:val="32"/>
        </w:rPr>
        <w:tab/>
      </w:r>
      <w:r w:rsidRPr="009F163B">
        <w:rPr>
          <w:sz w:val="32"/>
          <w:szCs w:val="32"/>
          <w:highlight w:val="yellow"/>
        </w:rPr>
        <w:t>b) zásobníkové</w:t>
      </w:r>
    </w:p>
    <w:p w:rsidR="00D91908" w:rsidRPr="007F1913" w:rsidRDefault="00D91908" w:rsidP="00D91908">
      <w:pPr>
        <w:rPr>
          <w:sz w:val="24"/>
          <w:szCs w:val="24"/>
        </w:rPr>
      </w:pPr>
      <w:r w:rsidRPr="007F1913">
        <w:rPr>
          <w:sz w:val="24"/>
          <w:szCs w:val="24"/>
        </w:rPr>
        <w:t>- malé beztlakové (otevřené) objemů 5, 10, 15 l</w:t>
      </w:r>
    </w:p>
    <w:p w:rsidR="00D91908" w:rsidRPr="007F1913" w:rsidRDefault="00D91908" w:rsidP="00D91908">
      <w:pPr>
        <w:rPr>
          <w:sz w:val="24"/>
          <w:szCs w:val="24"/>
        </w:rPr>
      </w:pPr>
      <w:r w:rsidRPr="007F1913">
        <w:rPr>
          <w:sz w:val="24"/>
          <w:szCs w:val="24"/>
        </w:rPr>
        <w:t>- malé tlakové (uzavřené) objemů 5, 10, 15 l</w:t>
      </w:r>
    </w:p>
    <w:p w:rsidR="00D91908" w:rsidRDefault="00D91908" w:rsidP="00D91908">
      <w:pPr>
        <w:rPr>
          <w:sz w:val="24"/>
          <w:szCs w:val="24"/>
        </w:rPr>
      </w:pPr>
      <w:r w:rsidRPr="007F1913">
        <w:rPr>
          <w:sz w:val="24"/>
          <w:szCs w:val="24"/>
        </w:rPr>
        <w:t>- tlakové pro větší objemy 30 – 450 l</w:t>
      </w:r>
    </w:p>
    <w:p w:rsidR="00D91908" w:rsidRDefault="00D91908" w:rsidP="00D91908">
      <w:pPr>
        <w:rPr>
          <w:sz w:val="24"/>
          <w:szCs w:val="24"/>
        </w:rPr>
      </w:pPr>
    </w:p>
    <w:p w:rsidR="00D91908" w:rsidRPr="007F1913" w:rsidRDefault="00D91908" w:rsidP="00D91908">
      <w:pPr>
        <w:rPr>
          <w:sz w:val="24"/>
          <w:szCs w:val="24"/>
        </w:rPr>
      </w:pPr>
      <w:r>
        <w:rPr>
          <w:noProof/>
          <w:lang w:eastAsia="cs-CZ"/>
        </w:rPr>
        <w:drawing>
          <wp:inline distT="0" distB="0" distL="0" distR="0" wp14:anchorId="29D156C1" wp14:editId="5EF9EC0C">
            <wp:extent cx="1809750" cy="2686050"/>
            <wp:effectExtent l="0" t="0" r="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1809750" cy="2686050"/>
                    </a:xfrm>
                    <a:prstGeom prst="rect">
                      <a:avLst/>
                    </a:prstGeom>
                  </pic:spPr>
                </pic:pic>
              </a:graphicData>
            </a:graphic>
          </wp:inline>
        </w:drawing>
      </w:r>
      <w:r>
        <w:rPr>
          <w:sz w:val="24"/>
          <w:szCs w:val="24"/>
        </w:rPr>
        <w:t xml:space="preserve">   </w:t>
      </w:r>
      <w:r>
        <w:rPr>
          <w:noProof/>
          <w:lang w:eastAsia="cs-CZ"/>
        </w:rPr>
        <w:drawing>
          <wp:inline distT="0" distB="0" distL="0" distR="0" wp14:anchorId="34E18292" wp14:editId="4A5AD855">
            <wp:extent cx="2971557" cy="1990725"/>
            <wp:effectExtent l="0" t="0" r="635"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976177" cy="1993820"/>
                    </a:xfrm>
                    <a:prstGeom prst="rect">
                      <a:avLst/>
                    </a:prstGeom>
                  </pic:spPr>
                </pic:pic>
              </a:graphicData>
            </a:graphic>
          </wp:inline>
        </w:drawing>
      </w:r>
    </w:p>
    <w:p w:rsidR="00D91908" w:rsidRDefault="00D91908" w:rsidP="00D91908">
      <w:pPr>
        <w:rPr>
          <w:sz w:val="32"/>
          <w:szCs w:val="32"/>
        </w:rPr>
      </w:pPr>
      <w:r>
        <w:rPr>
          <w:sz w:val="32"/>
          <w:szCs w:val="32"/>
        </w:rPr>
        <w:t>otevřený beztlakový</w:t>
      </w:r>
    </w:p>
    <w:p w:rsidR="00D91908" w:rsidRDefault="001B10DA" w:rsidP="00D91908">
      <w:pPr>
        <w:rPr>
          <w:sz w:val="24"/>
          <w:szCs w:val="24"/>
        </w:rPr>
      </w:pPr>
      <w:hyperlink r:id="rId205" w:history="1">
        <w:r w:rsidR="00D91908" w:rsidRPr="00631975">
          <w:rPr>
            <w:rStyle w:val="Hypertextovodkaz"/>
            <w:sz w:val="24"/>
            <w:szCs w:val="24"/>
          </w:rPr>
          <w:t>http://users.fs.cvut.cz/roman.vavricka/Kurz%20Vytapeni/Priprava%20teple%20vody.pdf</w:t>
        </w:r>
      </w:hyperlink>
    </w:p>
    <w:p w:rsidR="00D91908" w:rsidRDefault="00D91908" w:rsidP="00D91908">
      <w:pPr>
        <w:rPr>
          <w:sz w:val="32"/>
          <w:szCs w:val="32"/>
        </w:rPr>
      </w:pPr>
    </w:p>
    <w:p w:rsidR="00D91908" w:rsidRDefault="001B10DA" w:rsidP="00D91908">
      <w:pPr>
        <w:rPr>
          <w:sz w:val="24"/>
          <w:szCs w:val="24"/>
        </w:rPr>
      </w:pPr>
      <w:hyperlink r:id="rId206" w:anchor="imgrc=VqpwT1biJpxXmM" w:history="1">
        <w:r w:rsidR="00D91908" w:rsidRPr="00631975">
          <w:rPr>
            <w:rStyle w:val="Hypertextovodkaz"/>
            <w:sz w:val="24"/>
            <w:szCs w:val="24"/>
          </w:rPr>
          <w:t>https://www.google.com/search?q=beztlakov%C3%BD+oh%C5%99%C3%ADva%C4%8D+vody&amp;client=firefox-b-d&amp;source=lnms&amp;tbm=isch&amp;sa=X&amp;ved=0ahUKEwjOrdDcs_DgAhULYVAKHTAsB0AQ_AUIDigB&amp;biw=1488&amp;bih=925#imgrc=VqpwT1biJpxXmM</w:t>
        </w:r>
      </w:hyperlink>
    </w:p>
    <w:p w:rsidR="00D91908" w:rsidRDefault="00D91908" w:rsidP="00D91908">
      <w:pPr>
        <w:pStyle w:val="Nadpis2"/>
        <w:spacing w:after="360" w:afterAutospacing="0"/>
        <w:jc w:val="both"/>
      </w:pPr>
      <w:r>
        <w:lastRenderedPageBreak/>
        <w:t>Beztlakový</w:t>
      </w:r>
    </w:p>
    <w:p w:rsidR="00D91908" w:rsidRDefault="00D91908" w:rsidP="00D91908">
      <w:pPr>
        <w:pStyle w:val="Normlnweb"/>
        <w:jc w:val="both"/>
      </w:pPr>
      <w:r>
        <w:t>Tyto zásobníky nejsou pod stálým vodovodním tlakem, využívají okolního atmosférického tlaku. Fungují tak, že speciální vodovodní baterie je umístěna před samotným přístrojem a ohřátá voda je ze zásobníku vytlačována čerstvě napouštěnou studenou vodou.</w:t>
      </w:r>
    </w:p>
    <w:p w:rsidR="00D91908" w:rsidRDefault="00D91908" w:rsidP="00D91908">
      <w:pPr>
        <w:rPr>
          <w:rStyle w:val="Siln"/>
        </w:rPr>
      </w:pPr>
      <w:r>
        <w:rPr>
          <w:noProof/>
          <w:lang w:eastAsia="cs-CZ"/>
        </w:rPr>
        <w:drawing>
          <wp:inline distT="0" distB="0" distL="0" distR="0" wp14:anchorId="1A29FEB0" wp14:editId="581C5631">
            <wp:extent cx="5857875" cy="3817382"/>
            <wp:effectExtent l="0" t="0" r="0" b="0"/>
            <wp:docPr id="96" name="Obrázek 96" descr="http://www.energetickyporadce.cz/cs/uspory-energie/ohrev-vody/male-zasobnikove-ohrivace-vody/Contents/0/maly-zasob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etickyporadce.cz/cs/uspory-energie/ohrev-vody/male-zasobnikove-ohrivace-vody/Contents/0/maly-zasobnik.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861641" cy="3819836"/>
                    </a:xfrm>
                    <a:prstGeom prst="rect">
                      <a:avLst/>
                    </a:prstGeom>
                    <a:noFill/>
                    <a:ln>
                      <a:noFill/>
                    </a:ln>
                  </pic:spPr>
                </pic:pic>
              </a:graphicData>
            </a:graphic>
          </wp:inline>
        </w:drawing>
      </w:r>
    </w:p>
    <w:p w:rsidR="00D91908" w:rsidRDefault="00D91908" w:rsidP="00D91908">
      <w:pPr>
        <w:rPr>
          <w:rStyle w:val="Siln"/>
        </w:rPr>
      </w:pPr>
    </w:p>
    <w:p w:rsidR="00D91908" w:rsidRDefault="00D91908" w:rsidP="00D91908">
      <w:pPr>
        <w:rPr>
          <w:rStyle w:val="Siln"/>
        </w:rPr>
      </w:pPr>
    </w:p>
    <w:p w:rsidR="00D91908" w:rsidRDefault="00D91908" w:rsidP="00D91908">
      <w:pPr>
        <w:rPr>
          <w:rStyle w:val="Siln"/>
        </w:rPr>
      </w:pPr>
    </w:p>
    <w:p w:rsidR="00D91908" w:rsidRDefault="00D91908" w:rsidP="00D91908">
      <w:pPr>
        <w:rPr>
          <w:rStyle w:val="Siln"/>
        </w:rPr>
      </w:pPr>
      <w:r>
        <w:rPr>
          <w:rStyle w:val="Siln"/>
        </w:rPr>
        <w:t xml:space="preserve">Zdroj: </w:t>
      </w:r>
      <w:hyperlink r:id="rId208" w:history="1">
        <w:r w:rsidRPr="00FB40D2">
          <w:rPr>
            <w:rStyle w:val="Hypertextovodkaz"/>
          </w:rPr>
          <w:t>http://www.energetickyporadce.cz/cs/uspory-energie/ohrev-vody/male-zasobnikove-ohrivace-vody/</w:t>
        </w:r>
      </w:hyperlink>
    </w:p>
    <w:p w:rsidR="00D91908" w:rsidRDefault="00D91908" w:rsidP="00D91908">
      <w:pPr>
        <w:rPr>
          <w:rStyle w:val="Siln"/>
        </w:rPr>
      </w:pPr>
    </w:p>
    <w:p w:rsidR="00D91908" w:rsidRPr="001A059A" w:rsidRDefault="00D91908" w:rsidP="00D91908">
      <w:pPr>
        <w:spacing w:before="100" w:beforeAutospacing="1" w:after="100" w:afterAutospacing="1"/>
        <w:rPr>
          <w:rFonts w:ascii="Times New Roman" w:eastAsia="Times New Roman" w:hAnsi="Times New Roman" w:cs="Times New Roman"/>
          <w:sz w:val="24"/>
          <w:szCs w:val="24"/>
          <w:lang w:eastAsia="cs-CZ"/>
        </w:rPr>
      </w:pPr>
      <w:r w:rsidRPr="001A059A">
        <w:rPr>
          <w:rFonts w:ascii="Times New Roman" w:eastAsia="Times New Roman" w:hAnsi="Times New Roman" w:cs="Times New Roman"/>
          <w:b/>
          <w:bCs/>
          <w:sz w:val="24"/>
          <w:szCs w:val="24"/>
          <w:lang w:eastAsia="cs-CZ"/>
        </w:rPr>
        <w:t>Beztlakové ohřívače vody</w:t>
      </w:r>
      <w:r w:rsidRPr="001A059A">
        <w:rPr>
          <w:rFonts w:ascii="Times New Roman" w:eastAsia="Times New Roman" w:hAnsi="Times New Roman" w:cs="Times New Roman"/>
          <w:sz w:val="24"/>
          <w:szCs w:val="24"/>
          <w:lang w:eastAsia="cs-CZ"/>
        </w:rPr>
        <w:br/>
        <w:t>Pro zásobování jednoho umyvadla nebo dřezu je možno s výhodou použít beztlakový zásobníkový ohřívač vody v kombinaci se speciální beztlakovou baterií.</w:t>
      </w:r>
    </w:p>
    <w:p w:rsidR="00D91908" w:rsidRPr="001A059A" w:rsidRDefault="00D91908" w:rsidP="00D91908">
      <w:pPr>
        <w:spacing w:before="100" w:beforeAutospacing="1" w:after="100" w:afterAutospacing="1"/>
        <w:rPr>
          <w:rFonts w:ascii="Times New Roman" w:eastAsia="Times New Roman" w:hAnsi="Times New Roman" w:cs="Times New Roman"/>
          <w:sz w:val="24"/>
          <w:szCs w:val="24"/>
          <w:lang w:eastAsia="cs-CZ"/>
        </w:rPr>
      </w:pPr>
      <w:r w:rsidRPr="001A059A">
        <w:rPr>
          <w:rFonts w:ascii="Times New Roman" w:eastAsia="Times New Roman" w:hAnsi="Times New Roman" w:cs="Times New Roman"/>
          <w:sz w:val="24"/>
          <w:szCs w:val="24"/>
          <w:lang w:eastAsia="cs-CZ"/>
        </w:rPr>
        <w:t>Ohřívač je vystaven pouze průtočnému tlaku při odběru teplé vody, kdy do nádrže přiváděná studená voda vytlačuje teplou vodu rovnou do výtokové trubice baterie. U beztlakových ohřívačů dochází během ohřevu (po ukončení odběru teplé vody) k odkapávání vody z baterie. To je způsobeno tepelnou objemovou roztažností vody a není závadou baterie.</w:t>
      </w:r>
    </w:p>
    <w:p w:rsidR="00D91908" w:rsidRDefault="00D91908" w:rsidP="00D91908">
      <w:pPr>
        <w:rPr>
          <w:rStyle w:val="Siln"/>
        </w:rPr>
      </w:pPr>
      <w:r w:rsidRPr="001A059A">
        <w:rPr>
          <w:rFonts w:ascii="Times New Roman" w:eastAsia="Times New Roman" w:hAnsi="Times New Roman" w:cs="Times New Roman"/>
          <w:sz w:val="24"/>
          <w:szCs w:val="24"/>
          <w:lang w:eastAsia="cs-CZ"/>
        </w:rPr>
        <w:t>Pro provoz je nutné použít pouze beztlakovou speciální armaturu. Standardní tlaková armatura se nesmí použít.</w:t>
      </w:r>
      <w:r w:rsidRPr="001A059A">
        <w:rPr>
          <w:rStyle w:val="Siln"/>
        </w:rPr>
        <w:t xml:space="preserve"> </w:t>
      </w:r>
    </w:p>
    <w:p w:rsidR="00D91908" w:rsidRDefault="00D91908" w:rsidP="00D91908">
      <w:pPr>
        <w:rPr>
          <w:rStyle w:val="Siln"/>
        </w:rPr>
      </w:pPr>
    </w:p>
    <w:p w:rsidR="00D91908" w:rsidRDefault="00D91908" w:rsidP="00D91908">
      <w:pPr>
        <w:rPr>
          <w:rStyle w:val="Siln"/>
        </w:rPr>
      </w:pPr>
    </w:p>
    <w:p w:rsidR="00D91908" w:rsidRDefault="00D91908" w:rsidP="00D91908">
      <w:pPr>
        <w:rPr>
          <w:rStyle w:val="Siln"/>
        </w:rPr>
      </w:pPr>
    </w:p>
    <w:p w:rsidR="00D91908" w:rsidRDefault="00D91908" w:rsidP="00D91908">
      <w:pPr>
        <w:rPr>
          <w:rStyle w:val="Siln"/>
        </w:rPr>
      </w:pPr>
    </w:p>
    <w:p w:rsidR="00D91908" w:rsidRPr="001A059A" w:rsidRDefault="00D91908" w:rsidP="00D91908">
      <w:pPr>
        <w:rPr>
          <w:highlight w:val="lightGray"/>
        </w:rPr>
      </w:pPr>
      <w:r w:rsidRPr="001A059A">
        <w:rPr>
          <w:rStyle w:val="Siln"/>
          <w:highlight w:val="lightGray"/>
        </w:rPr>
        <w:lastRenderedPageBreak/>
        <w:t>Doporučené nastavení požadované teploty vody</w:t>
      </w:r>
      <w:r w:rsidRPr="001A059A">
        <w:rPr>
          <w:highlight w:val="lightGray"/>
        </w:rPr>
        <w:t xml:space="preserve"> - podle studií až více než 35% uživatelů ohřívačů vody má nastavený termostat ohřívače na teplotu vyšší než 60°C, což odborníci považují za neekonomické, protože se zvyšuje spotřeba energie na přípravu teplé vody a podstatně víc se zanáší ohřívací těleso ohřívače minerály, které voda obsahuje (tzv. kotlový kámen). Odborníci u nás i ve světě doporučují nastavit teplotu vody na hodnotu 55 - 60°C, a to z ekonomických a hygienických důvodů  </w:t>
      </w:r>
    </w:p>
    <w:p w:rsidR="00D91908" w:rsidRPr="001A059A" w:rsidRDefault="00D91908" w:rsidP="00D91908">
      <w:pPr>
        <w:rPr>
          <w:rStyle w:val="Siln"/>
          <w:highlight w:val="lightGray"/>
        </w:rPr>
      </w:pPr>
    </w:p>
    <w:p w:rsidR="00D91908" w:rsidRDefault="00D91908" w:rsidP="00D91908">
      <w:r w:rsidRPr="001A059A">
        <w:rPr>
          <w:rStyle w:val="Siln"/>
          <w:highlight w:val="lightGray"/>
        </w:rPr>
        <w:t>Umístění bojleru</w:t>
      </w:r>
      <w:r w:rsidRPr="001A059A">
        <w:rPr>
          <w:highlight w:val="lightGray"/>
        </w:rPr>
        <w:t xml:space="preserve"> - na celkovou efektivnost přípravy teplé vody má vliv i umístění bojleru. Měl by být instalovaný pokud možno co nejblíže k místu spotřeby teplé vody. Pokud je v domácnosti více míst s odběrem teplé vody, je dobré uvažovat o možnosti instalování pomocného ohřívače vody na místě menšího odběru. Na místa s menším odběrem teplé vody, která jsou vzdálená víc jak 3 metry od hlavního bojleru, je vhodné instalovat menší ohřívače vody (např. beztlakové ohřívače).</w:t>
      </w:r>
    </w:p>
    <w:p w:rsidR="00D91908" w:rsidRDefault="00D91908" w:rsidP="00D91908">
      <w:pPr>
        <w:spacing w:before="100" w:beforeAutospacing="1" w:after="100" w:afterAutospacing="1"/>
        <w:rPr>
          <w:rFonts w:ascii="Times New Roman" w:eastAsia="Times New Roman" w:hAnsi="Times New Roman" w:cs="Times New Roman"/>
          <w:sz w:val="24"/>
          <w:szCs w:val="24"/>
          <w:lang w:eastAsia="cs-CZ"/>
        </w:rPr>
      </w:pPr>
    </w:p>
    <w:p w:rsidR="00D91908" w:rsidRDefault="00D91908" w:rsidP="00D91908">
      <w:pPr>
        <w:spacing w:before="100" w:beforeAutospacing="1" w:after="100" w:afterAutospacing="1"/>
        <w:rPr>
          <w:rStyle w:val="Hypertextovodkaz"/>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Zdroj: </w:t>
      </w:r>
      <w:hyperlink r:id="rId209" w:history="1">
        <w:r w:rsidRPr="00FB40D2">
          <w:rPr>
            <w:rStyle w:val="Hypertextovodkaz"/>
            <w:rFonts w:ascii="Times New Roman" w:eastAsia="Times New Roman" w:hAnsi="Times New Roman" w:cs="Times New Roman"/>
            <w:sz w:val="24"/>
            <w:szCs w:val="24"/>
            <w:lang w:eastAsia="cs-CZ"/>
          </w:rPr>
          <w:t>http://www.elektrosolid.cz/cs/s-cim-vam-muzeme-pomoci/co-je-dulezite-vedet-pri-pouzivani-a-vyberu-vhodneho-typu-akumulacniho-ohrivace</w:t>
        </w:r>
      </w:hyperlink>
    </w:p>
    <w:p w:rsidR="00D91908" w:rsidRDefault="00D91908" w:rsidP="00D91908">
      <w:pPr>
        <w:spacing w:before="100" w:beforeAutospacing="1" w:after="100" w:afterAutospacing="1"/>
        <w:rPr>
          <w:rStyle w:val="Hypertextovodkaz"/>
          <w:rFonts w:ascii="Times New Roman" w:eastAsia="Times New Roman" w:hAnsi="Times New Roman" w:cs="Times New Roman"/>
          <w:sz w:val="24"/>
          <w:szCs w:val="24"/>
          <w:lang w:eastAsia="cs-CZ"/>
        </w:rPr>
      </w:pPr>
    </w:p>
    <w:p w:rsidR="00D91908" w:rsidRDefault="00D91908" w:rsidP="00D91908">
      <w:pPr>
        <w:spacing w:before="100" w:beforeAutospacing="1" w:after="100" w:afterAutospacing="1"/>
        <w:rPr>
          <w:rStyle w:val="Hypertextovodkaz"/>
          <w:rFonts w:ascii="Times New Roman" w:eastAsia="Times New Roman" w:hAnsi="Times New Roman" w:cs="Times New Roman"/>
          <w:sz w:val="24"/>
          <w:szCs w:val="24"/>
          <w:lang w:eastAsia="cs-CZ"/>
        </w:rPr>
      </w:pPr>
    </w:p>
    <w:p w:rsidR="00D91908" w:rsidRDefault="00D91908" w:rsidP="00D91908">
      <w:pPr>
        <w:spacing w:before="100" w:beforeAutospacing="1" w:after="100" w:afterAutospacing="1"/>
        <w:rPr>
          <w:rStyle w:val="Hypertextovodkaz"/>
          <w:rFonts w:ascii="Times New Roman" w:eastAsia="Times New Roman" w:hAnsi="Times New Roman" w:cs="Times New Roman"/>
          <w:sz w:val="24"/>
          <w:szCs w:val="24"/>
          <w:lang w:eastAsia="cs-CZ"/>
        </w:rPr>
      </w:pPr>
    </w:p>
    <w:p w:rsidR="00D91908" w:rsidRDefault="00D91908" w:rsidP="00D91908">
      <w:pPr>
        <w:spacing w:before="100" w:beforeAutospacing="1" w:after="100" w:afterAutospacing="1"/>
        <w:rPr>
          <w:rStyle w:val="Hypertextovodkaz"/>
          <w:rFonts w:ascii="Times New Roman" w:eastAsia="Times New Roman" w:hAnsi="Times New Roman" w:cs="Times New Roman"/>
          <w:sz w:val="24"/>
          <w:szCs w:val="24"/>
          <w:lang w:eastAsia="cs-CZ"/>
        </w:rPr>
      </w:pPr>
    </w:p>
    <w:p w:rsidR="00D91908" w:rsidRDefault="00D91908" w:rsidP="00D91908">
      <w:pPr>
        <w:spacing w:before="100" w:beforeAutospacing="1" w:after="100" w:afterAutospacing="1"/>
        <w:rPr>
          <w:rStyle w:val="Hypertextovodkaz"/>
          <w:rFonts w:ascii="Times New Roman" w:eastAsia="Times New Roman" w:hAnsi="Times New Roman" w:cs="Times New Roman"/>
          <w:sz w:val="24"/>
          <w:szCs w:val="24"/>
          <w:lang w:eastAsia="cs-CZ"/>
        </w:rPr>
      </w:pPr>
    </w:p>
    <w:p w:rsidR="00D91908" w:rsidRDefault="00D91908" w:rsidP="00D91908">
      <w:pPr>
        <w:spacing w:before="100" w:beforeAutospacing="1" w:after="100" w:afterAutospacing="1"/>
        <w:rPr>
          <w:rStyle w:val="Hypertextovodkaz"/>
          <w:rFonts w:ascii="Times New Roman" w:eastAsia="Times New Roman" w:hAnsi="Times New Roman" w:cs="Times New Roman"/>
          <w:sz w:val="24"/>
          <w:szCs w:val="24"/>
          <w:lang w:eastAsia="cs-CZ"/>
        </w:rPr>
      </w:pPr>
    </w:p>
    <w:p w:rsidR="00D91908" w:rsidRDefault="00D91908" w:rsidP="00D91908">
      <w:pPr>
        <w:spacing w:before="100" w:beforeAutospacing="1" w:after="100" w:afterAutospacing="1"/>
        <w:rPr>
          <w:rStyle w:val="Hypertextovodkaz"/>
          <w:rFonts w:ascii="Times New Roman" w:eastAsia="Times New Roman" w:hAnsi="Times New Roman" w:cs="Times New Roman"/>
          <w:sz w:val="24"/>
          <w:szCs w:val="24"/>
          <w:lang w:eastAsia="cs-CZ"/>
        </w:rPr>
      </w:pPr>
    </w:p>
    <w:p w:rsidR="00D91908" w:rsidRDefault="00D91908" w:rsidP="00D91908">
      <w:pPr>
        <w:spacing w:before="100" w:beforeAutospacing="1" w:after="100" w:afterAutospacing="1"/>
        <w:rPr>
          <w:rStyle w:val="Hypertextovodkaz"/>
          <w:rFonts w:ascii="Times New Roman" w:eastAsia="Times New Roman" w:hAnsi="Times New Roman" w:cs="Times New Roman"/>
          <w:sz w:val="24"/>
          <w:szCs w:val="24"/>
          <w:lang w:eastAsia="cs-CZ"/>
        </w:rPr>
      </w:pPr>
    </w:p>
    <w:p w:rsidR="00D91908" w:rsidRDefault="00D91908" w:rsidP="00D91908">
      <w:pPr>
        <w:spacing w:before="100" w:beforeAutospacing="1" w:after="100" w:afterAutospacing="1"/>
        <w:rPr>
          <w:rStyle w:val="Hypertextovodkaz"/>
          <w:rFonts w:ascii="Times New Roman" w:eastAsia="Times New Roman" w:hAnsi="Times New Roman" w:cs="Times New Roman"/>
          <w:sz w:val="24"/>
          <w:szCs w:val="24"/>
          <w:lang w:eastAsia="cs-CZ"/>
        </w:rPr>
      </w:pPr>
    </w:p>
    <w:p w:rsidR="00D91908" w:rsidRDefault="00D91908" w:rsidP="00D91908">
      <w:pPr>
        <w:spacing w:before="100" w:beforeAutospacing="1" w:after="100" w:afterAutospacing="1"/>
        <w:rPr>
          <w:rFonts w:ascii="Times New Roman" w:eastAsia="Times New Roman" w:hAnsi="Times New Roman" w:cs="Times New Roman"/>
          <w:sz w:val="24"/>
          <w:szCs w:val="24"/>
          <w:lang w:eastAsia="cs-CZ"/>
        </w:rPr>
      </w:pPr>
    </w:p>
    <w:p w:rsidR="00D91908" w:rsidRDefault="00D91908" w:rsidP="00D91908">
      <w:pPr>
        <w:rPr>
          <w:sz w:val="24"/>
          <w:szCs w:val="24"/>
        </w:rPr>
      </w:pPr>
    </w:p>
    <w:p w:rsidR="00D91908" w:rsidRDefault="00D91908" w:rsidP="00D91908">
      <w:pPr>
        <w:rPr>
          <w:sz w:val="32"/>
          <w:szCs w:val="32"/>
        </w:rPr>
      </w:pPr>
      <w:r>
        <w:rPr>
          <w:noProof/>
          <w:lang w:eastAsia="cs-CZ"/>
        </w:rPr>
        <w:lastRenderedPageBreak/>
        <w:drawing>
          <wp:inline distT="0" distB="0" distL="0" distR="0" wp14:anchorId="52236EBD" wp14:editId="345C39CE">
            <wp:extent cx="1809750" cy="2667000"/>
            <wp:effectExtent l="0" t="0" r="0"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809750" cy="2667000"/>
                    </a:xfrm>
                    <a:prstGeom prst="rect">
                      <a:avLst/>
                    </a:prstGeom>
                  </pic:spPr>
                </pic:pic>
              </a:graphicData>
            </a:graphic>
          </wp:inline>
        </w:drawing>
      </w:r>
      <w:r>
        <w:rPr>
          <w:sz w:val="32"/>
          <w:szCs w:val="32"/>
        </w:rPr>
        <w:t xml:space="preserve">  </w:t>
      </w:r>
      <w:r>
        <w:rPr>
          <w:noProof/>
          <w:lang w:eastAsia="cs-CZ"/>
        </w:rPr>
        <w:drawing>
          <wp:inline distT="0" distB="0" distL="0" distR="0" wp14:anchorId="512251F3" wp14:editId="2CAEC75F">
            <wp:extent cx="3482201" cy="2028825"/>
            <wp:effectExtent l="0" t="0" r="4445" b="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487695" cy="2032026"/>
                    </a:xfrm>
                    <a:prstGeom prst="rect">
                      <a:avLst/>
                    </a:prstGeom>
                  </pic:spPr>
                </pic:pic>
              </a:graphicData>
            </a:graphic>
          </wp:inline>
        </w:drawing>
      </w:r>
    </w:p>
    <w:p w:rsidR="00D91908" w:rsidRDefault="00D91908" w:rsidP="00D91908">
      <w:pPr>
        <w:rPr>
          <w:sz w:val="32"/>
          <w:szCs w:val="32"/>
        </w:rPr>
      </w:pPr>
      <w:r>
        <w:rPr>
          <w:sz w:val="32"/>
          <w:szCs w:val="32"/>
        </w:rPr>
        <w:t>Tlakový (uzavřený)</w:t>
      </w:r>
    </w:p>
    <w:p w:rsidR="00D91908" w:rsidRDefault="001B10DA" w:rsidP="00D91908">
      <w:pPr>
        <w:rPr>
          <w:sz w:val="24"/>
          <w:szCs w:val="24"/>
        </w:rPr>
      </w:pPr>
      <w:hyperlink r:id="rId212" w:history="1">
        <w:r w:rsidR="00D91908" w:rsidRPr="00631975">
          <w:rPr>
            <w:rStyle w:val="Hypertextovodkaz"/>
            <w:sz w:val="24"/>
            <w:szCs w:val="24"/>
          </w:rPr>
          <w:t>http://users.fs.cvut.cz/roman.vavricka/Kurz%20Vytapeni/Priprava%20teple%20vody.pdf</w:t>
        </w:r>
      </w:hyperlink>
    </w:p>
    <w:p w:rsidR="00D91908" w:rsidRDefault="00D91908" w:rsidP="00D91908">
      <w:pPr>
        <w:rPr>
          <w:sz w:val="32"/>
          <w:szCs w:val="32"/>
        </w:rPr>
      </w:pPr>
    </w:p>
    <w:p w:rsidR="00D91908" w:rsidRDefault="001B10DA" w:rsidP="00D91908">
      <w:pPr>
        <w:rPr>
          <w:sz w:val="24"/>
          <w:szCs w:val="24"/>
        </w:rPr>
      </w:pPr>
      <w:hyperlink r:id="rId213" w:anchor="imgrc=VqpwT1biJpxXmM" w:history="1">
        <w:r w:rsidR="00D91908" w:rsidRPr="00631975">
          <w:rPr>
            <w:rStyle w:val="Hypertextovodkaz"/>
            <w:sz w:val="24"/>
            <w:szCs w:val="24"/>
          </w:rPr>
          <w:t>https://www.google.com/search?q=beztlakov%C3%BD+oh%C5%99%C3%ADva%C4%8D+vody&amp;client=firefox-b-d&amp;source=lnms&amp;tbm=isch&amp;sa=X&amp;ved=0ahUKEwjOrdDcs_DgAhULYVAKHTAsB0AQ_AUIDigB&amp;biw=1488&amp;bih=925#imgrc=VqpwT1biJpxXmM</w:t>
        </w:r>
      </w:hyperlink>
    </w:p>
    <w:p w:rsidR="00D91908" w:rsidRDefault="00D91908" w:rsidP="00D91908">
      <w:pPr>
        <w:rPr>
          <w:sz w:val="32"/>
          <w:szCs w:val="32"/>
        </w:rPr>
      </w:pPr>
    </w:p>
    <w:p w:rsidR="00D91908" w:rsidRDefault="00D91908" w:rsidP="00D91908">
      <w:pPr>
        <w:pStyle w:val="Nadpis2"/>
        <w:spacing w:after="360" w:afterAutospacing="0"/>
        <w:jc w:val="both"/>
      </w:pPr>
      <w:r>
        <w:t>Tlakový</w:t>
      </w:r>
    </w:p>
    <w:p w:rsidR="00D91908" w:rsidRPr="00743428" w:rsidRDefault="00D91908" w:rsidP="00D91908">
      <w:r>
        <w:t xml:space="preserve">Je napojen na uzavřený vodovodní okruh. Využívá tlaku ve vodovodním řadu, tudíž může zásobovat více odběrných míst – může na něj být napojeno několik běžných vodovodních baterií. Nutná sestava armatur na studené vodě     Viz 6.5 </w:t>
      </w:r>
      <w:r w:rsidRPr="00743428">
        <w:t xml:space="preserve"> ZABEZPEČOVACÍ ZAŘÍZENÍ </w:t>
      </w:r>
    </w:p>
    <w:p w:rsidR="00D91908" w:rsidRDefault="00D91908" w:rsidP="00D91908"/>
    <w:p w:rsidR="00D91908" w:rsidRDefault="00D91908" w:rsidP="00D91908">
      <w:pPr>
        <w:pStyle w:val="Nadpis2"/>
        <w:spacing w:after="360" w:afterAutospacing="0"/>
        <w:jc w:val="both"/>
      </w:pPr>
      <w:r>
        <w:rPr>
          <w:noProof/>
        </w:rPr>
        <w:drawing>
          <wp:inline distT="0" distB="0" distL="0" distR="0" wp14:anchorId="48235729" wp14:editId="0ED39CF5">
            <wp:extent cx="3838575" cy="2898125"/>
            <wp:effectExtent l="0" t="0" r="0" b="0"/>
            <wp:docPr id="99" name="Obrázek 99" descr="http://www.energetickyporadce.cz/cs/uspory-energie/ohrev-vody/bojlery/Contents/0/bojler-r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nergetickyporadce.cz/cs/uspory-energie/ohrev-vody/bojlery/Contents/0/bojler-rez.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851847" cy="2908146"/>
                    </a:xfrm>
                    <a:prstGeom prst="rect">
                      <a:avLst/>
                    </a:prstGeom>
                    <a:noFill/>
                    <a:ln>
                      <a:noFill/>
                    </a:ln>
                  </pic:spPr>
                </pic:pic>
              </a:graphicData>
            </a:graphic>
          </wp:inline>
        </w:drawing>
      </w:r>
    </w:p>
    <w:p w:rsidR="00D91908" w:rsidRPr="00A81539" w:rsidRDefault="00D91908" w:rsidP="00D91908">
      <w:pPr>
        <w:rPr>
          <w:b/>
          <w:sz w:val="32"/>
          <w:szCs w:val="32"/>
        </w:rPr>
      </w:pPr>
      <w:r>
        <w:rPr>
          <w:b/>
          <w:sz w:val="32"/>
          <w:szCs w:val="32"/>
        </w:rPr>
        <w:lastRenderedPageBreak/>
        <w:t>6.4.2 Plynové</w:t>
      </w:r>
    </w:p>
    <w:p w:rsidR="00D91908" w:rsidRDefault="00D91908" w:rsidP="00D91908">
      <w:pPr>
        <w:rPr>
          <w:sz w:val="32"/>
          <w:szCs w:val="32"/>
        </w:rPr>
      </w:pPr>
      <w:r>
        <w:rPr>
          <w:sz w:val="32"/>
          <w:szCs w:val="32"/>
        </w:rPr>
        <w:t>a) průtokové ohřívače (také kombi kotle)</w:t>
      </w:r>
    </w:p>
    <w:p w:rsidR="00D91908" w:rsidRDefault="00D91908" w:rsidP="00D91908">
      <w:pPr>
        <w:rPr>
          <w:sz w:val="32"/>
          <w:szCs w:val="32"/>
        </w:rPr>
      </w:pPr>
    </w:p>
    <w:p w:rsidR="00D91908" w:rsidRPr="00CD10A4" w:rsidRDefault="00D91908" w:rsidP="00D91908">
      <w:pPr>
        <w:rPr>
          <w:sz w:val="28"/>
          <w:szCs w:val="28"/>
          <w:u w:val="single"/>
        </w:rPr>
      </w:pPr>
      <w:r w:rsidRPr="00CD10A4">
        <w:rPr>
          <w:sz w:val="28"/>
          <w:szCs w:val="28"/>
          <w:u w:val="single"/>
        </w:rPr>
        <w:t>Provedení B – také viz plynové spotřebiče – předmět RVP</w:t>
      </w:r>
    </w:p>
    <w:p w:rsidR="00D91908" w:rsidRPr="00F62DFA" w:rsidRDefault="00D91908" w:rsidP="00D91908">
      <w:pPr>
        <w:rPr>
          <w:sz w:val="24"/>
          <w:szCs w:val="24"/>
        </w:rPr>
      </w:pPr>
      <w:r w:rsidRPr="00F62DFA">
        <w:rPr>
          <w:sz w:val="24"/>
          <w:szCs w:val="24"/>
        </w:rPr>
        <w:t xml:space="preserve">Zdroj: </w:t>
      </w:r>
      <w:hyperlink r:id="rId215" w:history="1">
        <w:r w:rsidRPr="00F62DFA">
          <w:rPr>
            <w:rStyle w:val="Hypertextovodkaz"/>
            <w:sz w:val="24"/>
            <w:szCs w:val="24"/>
          </w:rPr>
          <w:t>http://www.protherm.cz/produkty/zvsn-plynov-kotle/zvsn-kotle-kombinovan-s-prtokovm-ohevem-vody/kotel-panther-1/</w:t>
        </w:r>
      </w:hyperlink>
    </w:p>
    <w:p w:rsidR="00D91908" w:rsidRDefault="00D91908" w:rsidP="00D91908">
      <w:pPr>
        <w:rPr>
          <w:b/>
          <w:sz w:val="32"/>
          <w:szCs w:val="32"/>
          <w:u w:val="single"/>
        </w:rPr>
      </w:pPr>
      <w:r>
        <w:rPr>
          <w:noProof/>
          <w:sz w:val="32"/>
          <w:szCs w:val="32"/>
          <w:lang w:eastAsia="cs-CZ"/>
        </w:rPr>
        <w:drawing>
          <wp:inline distT="0" distB="0" distL="0" distR="0" wp14:anchorId="67392D68" wp14:editId="178FD6C9">
            <wp:extent cx="5667375" cy="3890813"/>
            <wp:effectExtent l="0" t="0" r="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684836" cy="3902801"/>
                    </a:xfrm>
                    <a:prstGeom prst="rect">
                      <a:avLst/>
                    </a:prstGeom>
                    <a:noFill/>
                    <a:ln>
                      <a:noFill/>
                    </a:ln>
                  </pic:spPr>
                </pic:pic>
              </a:graphicData>
            </a:graphic>
          </wp:inline>
        </w:drawing>
      </w:r>
    </w:p>
    <w:p w:rsidR="00D91908" w:rsidRDefault="00D91908" w:rsidP="00D91908">
      <w:pPr>
        <w:rPr>
          <w:b/>
          <w:sz w:val="32"/>
          <w:szCs w:val="32"/>
          <w:u w:val="single"/>
        </w:rPr>
      </w:pPr>
    </w:p>
    <w:p w:rsidR="00D91908" w:rsidRDefault="00D91908" w:rsidP="00D91908">
      <w:pPr>
        <w:rPr>
          <w:b/>
          <w:sz w:val="32"/>
          <w:szCs w:val="32"/>
          <w:u w:val="single"/>
        </w:rPr>
      </w:pPr>
      <w:r>
        <w:rPr>
          <w:noProof/>
          <w:sz w:val="32"/>
          <w:szCs w:val="32"/>
          <w:lang w:eastAsia="cs-CZ"/>
        </w:rPr>
        <w:drawing>
          <wp:inline distT="0" distB="0" distL="0" distR="0" wp14:anchorId="042F94FF" wp14:editId="3073A20D">
            <wp:extent cx="6057900" cy="2297560"/>
            <wp:effectExtent l="0" t="0" r="0" b="7620"/>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6061737" cy="2299015"/>
                    </a:xfrm>
                    <a:prstGeom prst="rect">
                      <a:avLst/>
                    </a:prstGeom>
                    <a:noFill/>
                    <a:ln>
                      <a:noFill/>
                    </a:ln>
                  </pic:spPr>
                </pic:pic>
              </a:graphicData>
            </a:graphic>
          </wp:inline>
        </w:drawing>
      </w: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Pr="00CD10A4" w:rsidRDefault="00D91908" w:rsidP="00D91908">
      <w:pPr>
        <w:rPr>
          <w:sz w:val="28"/>
          <w:szCs w:val="28"/>
          <w:u w:val="single"/>
        </w:rPr>
      </w:pPr>
      <w:r w:rsidRPr="00CD10A4">
        <w:rPr>
          <w:sz w:val="28"/>
          <w:szCs w:val="28"/>
          <w:u w:val="single"/>
        </w:rPr>
        <w:lastRenderedPageBreak/>
        <w:t>Provedení C – také viz plynové spotřebiče – předmět RVP</w:t>
      </w:r>
    </w:p>
    <w:p w:rsidR="00D91908" w:rsidRPr="00F62DFA" w:rsidRDefault="00D91908" w:rsidP="00D91908">
      <w:pPr>
        <w:rPr>
          <w:b/>
          <w:sz w:val="32"/>
          <w:szCs w:val="32"/>
        </w:rPr>
      </w:pPr>
    </w:p>
    <w:p w:rsidR="00D91908" w:rsidRPr="00F62DFA" w:rsidRDefault="00D91908" w:rsidP="00D91908">
      <w:pPr>
        <w:rPr>
          <w:sz w:val="24"/>
          <w:szCs w:val="24"/>
        </w:rPr>
      </w:pPr>
      <w:r w:rsidRPr="00F62DFA">
        <w:rPr>
          <w:sz w:val="24"/>
          <w:szCs w:val="24"/>
        </w:rPr>
        <w:t xml:space="preserve">Zdroj: </w:t>
      </w:r>
      <w:hyperlink r:id="rId218" w:history="1">
        <w:r w:rsidRPr="00F62DFA">
          <w:rPr>
            <w:rStyle w:val="Hypertextovodkaz"/>
            <w:sz w:val="24"/>
            <w:szCs w:val="24"/>
          </w:rPr>
          <w:t>http://www.protherm.cz/produkty/zvsn-plynov-kotle/zvsn-kotle-kombinovan-s-prtokovm-ohevem-vody/kotel-panther-1/</w:t>
        </w:r>
      </w:hyperlink>
    </w:p>
    <w:p w:rsidR="00D91908" w:rsidRDefault="00D91908" w:rsidP="00D91908">
      <w:pPr>
        <w:rPr>
          <w:sz w:val="32"/>
          <w:szCs w:val="32"/>
          <w:highlight w:val="yellow"/>
        </w:rPr>
      </w:pPr>
    </w:p>
    <w:p w:rsidR="00D91908" w:rsidRDefault="00D91908" w:rsidP="00D91908">
      <w:pPr>
        <w:rPr>
          <w:b/>
          <w:sz w:val="32"/>
          <w:szCs w:val="32"/>
          <w:u w:val="single"/>
        </w:rPr>
      </w:pPr>
      <w:r>
        <w:rPr>
          <w:noProof/>
          <w:sz w:val="32"/>
          <w:szCs w:val="32"/>
          <w:lang w:eastAsia="cs-CZ"/>
        </w:rPr>
        <w:drawing>
          <wp:inline distT="0" distB="0" distL="0" distR="0" wp14:anchorId="5F1C9507" wp14:editId="668E123F">
            <wp:extent cx="5780374" cy="4343400"/>
            <wp:effectExtent l="0" t="0" r="0" b="0"/>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794309" cy="4353871"/>
                    </a:xfrm>
                    <a:prstGeom prst="rect">
                      <a:avLst/>
                    </a:prstGeom>
                    <a:noFill/>
                    <a:ln>
                      <a:noFill/>
                    </a:ln>
                  </pic:spPr>
                </pic:pic>
              </a:graphicData>
            </a:graphic>
          </wp:inline>
        </w:drawing>
      </w: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sz w:val="32"/>
          <w:szCs w:val="32"/>
        </w:rPr>
      </w:pPr>
    </w:p>
    <w:p w:rsidR="00D91908" w:rsidRDefault="00D91908" w:rsidP="00D91908">
      <w:pPr>
        <w:rPr>
          <w:sz w:val="32"/>
          <w:szCs w:val="32"/>
        </w:rPr>
      </w:pPr>
      <w:r>
        <w:rPr>
          <w:sz w:val="32"/>
          <w:szCs w:val="32"/>
        </w:rPr>
        <w:lastRenderedPageBreak/>
        <w:t>b) zásobníkové</w:t>
      </w:r>
    </w:p>
    <w:p w:rsidR="00D91908" w:rsidRDefault="00D91908" w:rsidP="00D91908">
      <w:pPr>
        <w:rPr>
          <w:sz w:val="32"/>
          <w:szCs w:val="32"/>
        </w:rPr>
      </w:pPr>
      <w:r>
        <w:rPr>
          <w:noProof/>
          <w:lang w:eastAsia="cs-CZ"/>
        </w:rPr>
        <w:drawing>
          <wp:inline distT="0" distB="0" distL="0" distR="0" wp14:anchorId="735ED985" wp14:editId="18CBACF8">
            <wp:extent cx="1809750" cy="2667000"/>
            <wp:effectExtent l="0" t="0" r="0"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809750" cy="2667000"/>
                    </a:xfrm>
                    <a:prstGeom prst="rect">
                      <a:avLst/>
                    </a:prstGeom>
                  </pic:spPr>
                </pic:pic>
              </a:graphicData>
            </a:graphic>
          </wp:inline>
        </w:drawing>
      </w:r>
    </w:p>
    <w:p w:rsidR="00D91908" w:rsidRPr="00CD10A4" w:rsidRDefault="001B10DA" w:rsidP="00D91908">
      <w:pPr>
        <w:rPr>
          <w:sz w:val="24"/>
          <w:szCs w:val="24"/>
        </w:rPr>
      </w:pPr>
      <w:hyperlink r:id="rId221" w:history="1">
        <w:r w:rsidR="00D91908" w:rsidRPr="00CD10A4">
          <w:rPr>
            <w:rStyle w:val="Hypertextovodkaz"/>
            <w:sz w:val="24"/>
            <w:szCs w:val="24"/>
          </w:rPr>
          <w:t>http://users.fs.cvut.cz/roman.vavricka/Kurz%20Vytapeni/Priprava%20teple%20vody.pdf</w:t>
        </w:r>
      </w:hyperlink>
    </w:p>
    <w:p w:rsidR="00D91908" w:rsidRDefault="00D91908" w:rsidP="00D91908">
      <w:pPr>
        <w:rPr>
          <w:sz w:val="32"/>
          <w:szCs w:val="32"/>
        </w:rPr>
      </w:pPr>
    </w:p>
    <w:p w:rsidR="00D91908" w:rsidRDefault="00D91908" w:rsidP="00D91908">
      <w:pPr>
        <w:rPr>
          <w:b/>
          <w:sz w:val="32"/>
          <w:szCs w:val="32"/>
        </w:rPr>
      </w:pPr>
    </w:p>
    <w:p w:rsidR="00D91908" w:rsidRPr="00A81539" w:rsidRDefault="00D91908" w:rsidP="00D91908">
      <w:pPr>
        <w:rPr>
          <w:b/>
          <w:sz w:val="32"/>
          <w:szCs w:val="32"/>
        </w:rPr>
      </w:pPr>
      <w:r>
        <w:rPr>
          <w:b/>
          <w:sz w:val="32"/>
          <w:szCs w:val="32"/>
        </w:rPr>
        <w:t>6.4.3 Nepřímý ohřev</w:t>
      </w:r>
    </w:p>
    <w:p w:rsidR="00D91908" w:rsidRPr="00896529" w:rsidRDefault="00D91908" w:rsidP="00D91908">
      <w:pPr>
        <w:rPr>
          <w:sz w:val="24"/>
          <w:szCs w:val="24"/>
        </w:rPr>
      </w:pPr>
      <w:r w:rsidRPr="00896529">
        <w:rPr>
          <w:sz w:val="24"/>
          <w:szCs w:val="24"/>
        </w:rPr>
        <w:t>Může být řešen jako zásobníkový, průtočný nebo smíšený. Teplosměnná plocha může být vestavěna přímo v ohřívači nebo</w:t>
      </w:r>
      <w:r>
        <w:rPr>
          <w:sz w:val="24"/>
          <w:szCs w:val="24"/>
        </w:rPr>
        <w:t xml:space="preserve"> </w:t>
      </w:r>
      <w:r w:rsidRPr="00896529">
        <w:rPr>
          <w:sz w:val="24"/>
          <w:szCs w:val="24"/>
        </w:rPr>
        <w:t>přes deskový výměník.</w:t>
      </w:r>
    </w:p>
    <w:p w:rsidR="00D91908" w:rsidRDefault="00D91908" w:rsidP="00D91908">
      <w:pPr>
        <w:rPr>
          <w:sz w:val="32"/>
          <w:szCs w:val="32"/>
        </w:rPr>
      </w:pPr>
    </w:p>
    <w:p w:rsidR="00D91908" w:rsidRDefault="00D91908" w:rsidP="00D91908">
      <w:pPr>
        <w:rPr>
          <w:sz w:val="32"/>
          <w:szCs w:val="32"/>
        </w:rPr>
      </w:pPr>
      <w:r>
        <w:rPr>
          <w:noProof/>
          <w:lang w:eastAsia="cs-CZ"/>
        </w:rPr>
        <w:drawing>
          <wp:inline distT="0" distB="0" distL="0" distR="0" wp14:anchorId="58B75E10" wp14:editId="0DA07FF4">
            <wp:extent cx="1819275" cy="2733675"/>
            <wp:effectExtent l="0" t="0" r="9525" b="9525"/>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819275" cy="2733675"/>
                    </a:xfrm>
                    <a:prstGeom prst="rect">
                      <a:avLst/>
                    </a:prstGeom>
                  </pic:spPr>
                </pic:pic>
              </a:graphicData>
            </a:graphic>
          </wp:inline>
        </w:drawing>
      </w:r>
    </w:p>
    <w:p w:rsidR="00D91908" w:rsidRPr="00CD10A4" w:rsidRDefault="00D91908" w:rsidP="00D91908">
      <w:pPr>
        <w:rPr>
          <w:rStyle w:val="Hypertextovodkaz"/>
          <w:sz w:val="24"/>
          <w:szCs w:val="24"/>
        </w:rPr>
      </w:pPr>
      <w:r w:rsidRPr="00CD10A4">
        <w:rPr>
          <w:rStyle w:val="Hypertextovodkaz"/>
          <w:sz w:val="24"/>
          <w:szCs w:val="24"/>
        </w:rPr>
        <w:t>http://users.fs.cvut.cz/roman.vavricka/Kurz%20Vytapeni/Priprava%20teple%20vody.pd</w:t>
      </w: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r w:rsidRPr="00667AB6">
        <w:rPr>
          <w:sz w:val="32"/>
          <w:szCs w:val="32"/>
          <w:highlight w:val="yellow"/>
        </w:rPr>
        <w:t>Smíšený ohřev teplé vody s deskovým výměníkem, str. 134</w:t>
      </w: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r>
        <w:rPr>
          <w:sz w:val="32"/>
          <w:szCs w:val="32"/>
        </w:rPr>
        <w:lastRenderedPageBreak/>
        <w:t>Navazuje na PRAXE OHŘEV TEPLÉ VODY – úkol č.5</w:t>
      </w:r>
    </w:p>
    <w:p w:rsidR="00D91908" w:rsidRDefault="00D91908" w:rsidP="00D91908">
      <w:pPr>
        <w:rPr>
          <w:sz w:val="32"/>
          <w:szCs w:val="32"/>
        </w:rPr>
      </w:pPr>
    </w:p>
    <w:p w:rsidR="00D91908" w:rsidRDefault="00D91908" w:rsidP="00D91908">
      <w:pPr>
        <w:rPr>
          <w:sz w:val="32"/>
          <w:szCs w:val="32"/>
        </w:rPr>
      </w:pPr>
      <w:r w:rsidRPr="00A467DF">
        <w:rPr>
          <w:noProof/>
          <w:lang w:eastAsia="cs-CZ"/>
        </w:rPr>
        <w:drawing>
          <wp:inline distT="0" distB="0" distL="0" distR="0" wp14:anchorId="61597BF2" wp14:editId="40F4D79E">
            <wp:extent cx="5760720" cy="1771064"/>
            <wp:effectExtent l="0" t="0" r="0" b="635"/>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60720" cy="1771064"/>
                    </a:xfrm>
                    <a:prstGeom prst="rect">
                      <a:avLst/>
                    </a:prstGeom>
                    <a:noFill/>
                    <a:ln>
                      <a:noFill/>
                    </a:ln>
                  </pic:spPr>
                </pic:pic>
              </a:graphicData>
            </a:graphic>
          </wp:inline>
        </w:drawing>
      </w:r>
    </w:p>
    <w:p w:rsidR="00D91908" w:rsidRDefault="001B10DA" w:rsidP="00D91908">
      <w:pPr>
        <w:pStyle w:val="Odstavecseseznamem"/>
        <w:ind w:left="0"/>
      </w:pPr>
      <w:hyperlink r:id="rId224" w:history="1">
        <w:r w:rsidR="00D91908" w:rsidRPr="00BD3F41">
          <w:rPr>
            <w:rStyle w:val="Hypertextovodkaz"/>
          </w:rPr>
          <w:t>http://www.topin.cz/clanky/zpusoby-pripravy-teple-vody-detail-5643</w:t>
        </w:r>
      </w:hyperlink>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rPr>
          <w:sz w:val="32"/>
          <w:szCs w:val="32"/>
        </w:rPr>
      </w:pPr>
      <w:r>
        <w:rPr>
          <w:noProof/>
          <w:sz w:val="32"/>
          <w:szCs w:val="32"/>
          <w:lang w:eastAsia="cs-CZ"/>
        </w:rPr>
        <w:drawing>
          <wp:anchor distT="0" distB="0" distL="114300" distR="114300" simplePos="0" relativeHeight="251869184" behindDoc="1" locked="0" layoutInCell="1" allowOverlap="1" wp14:anchorId="0C00A709" wp14:editId="1014C78F">
            <wp:simplePos x="0" y="0"/>
            <wp:positionH relativeFrom="column">
              <wp:posOffset>43180</wp:posOffset>
            </wp:positionH>
            <wp:positionV relativeFrom="paragraph">
              <wp:posOffset>92710</wp:posOffset>
            </wp:positionV>
            <wp:extent cx="5314950" cy="3483610"/>
            <wp:effectExtent l="0" t="0" r="0" b="2540"/>
            <wp:wrapSquare wrapText="bothSides"/>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314950" cy="3483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1908" w:rsidRDefault="00D91908" w:rsidP="00D91908">
      <w:pPr>
        <w:rPr>
          <w:sz w:val="32"/>
          <w:szCs w:val="32"/>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rPr>
      </w:pPr>
      <w:r>
        <w:rPr>
          <w:b/>
          <w:sz w:val="32"/>
          <w:szCs w:val="32"/>
          <w:u w:val="single"/>
        </w:rPr>
        <w:lastRenderedPageBreak/>
        <w:t>6.5 ZABEZPEČOVACÍ ZAŘÍZENÍ</w:t>
      </w:r>
      <w:r>
        <w:rPr>
          <w:sz w:val="32"/>
          <w:szCs w:val="32"/>
        </w:rPr>
        <w:t xml:space="preserve"> (136) </w:t>
      </w:r>
    </w:p>
    <w:p w:rsidR="00D91908" w:rsidRDefault="00D91908" w:rsidP="00D91908">
      <w:pPr>
        <w:rPr>
          <w:sz w:val="32"/>
          <w:szCs w:val="32"/>
        </w:rPr>
      </w:pPr>
    </w:p>
    <w:p w:rsidR="00D91908" w:rsidRDefault="00D91908" w:rsidP="00D91908">
      <w:pPr>
        <w:rPr>
          <w:sz w:val="24"/>
          <w:szCs w:val="24"/>
        </w:rPr>
      </w:pPr>
      <w:r w:rsidRPr="0046387C">
        <w:rPr>
          <w:sz w:val="24"/>
          <w:szCs w:val="24"/>
        </w:rPr>
        <w:t>Každý samostatně uzavíratelný ohřívač  ..…</w:t>
      </w:r>
      <w:r>
        <w:rPr>
          <w:sz w:val="24"/>
          <w:szCs w:val="24"/>
        </w:rPr>
        <w:t xml:space="preserve">………………………………………………………………..    </w:t>
      </w:r>
      <w:r w:rsidRPr="0046387C">
        <w:rPr>
          <w:sz w:val="24"/>
          <w:szCs w:val="24"/>
        </w:rPr>
        <w:t>………………………………………………………………………</w:t>
      </w:r>
      <w:r>
        <w:rPr>
          <w:sz w:val="24"/>
          <w:szCs w:val="24"/>
        </w:rPr>
        <w:t>…………………………………………………………..</w:t>
      </w:r>
    </w:p>
    <w:p w:rsidR="00D91908" w:rsidRDefault="00D91908" w:rsidP="00D91908">
      <w:pPr>
        <w:rPr>
          <w:sz w:val="24"/>
          <w:szCs w:val="24"/>
        </w:rPr>
      </w:pPr>
      <w:r>
        <w:rPr>
          <w:sz w:val="24"/>
          <w:szCs w:val="24"/>
        </w:rPr>
        <w:t>…………………………………………………………………………………………………………………………………..</w:t>
      </w:r>
    </w:p>
    <w:p w:rsidR="00D91908" w:rsidRDefault="00D91908" w:rsidP="00D91908">
      <w:pPr>
        <w:rPr>
          <w:sz w:val="24"/>
          <w:szCs w:val="24"/>
        </w:rPr>
      </w:pPr>
      <w:r>
        <w:rPr>
          <w:sz w:val="24"/>
          <w:szCs w:val="24"/>
        </w:rPr>
        <w:t>…………………………………………………………………………………………………………………………………..</w:t>
      </w:r>
    </w:p>
    <w:p w:rsidR="00D91908" w:rsidRDefault="00D91908" w:rsidP="00D91908">
      <w:pPr>
        <w:rPr>
          <w:sz w:val="24"/>
          <w:szCs w:val="24"/>
        </w:rPr>
      </w:pPr>
      <w:r>
        <w:rPr>
          <w:sz w:val="24"/>
          <w:szCs w:val="24"/>
        </w:rPr>
        <w:t>…………………………………………………………………………………………………………………………………..</w:t>
      </w:r>
    </w:p>
    <w:p w:rsidR="00D91908" w:rsidRDefault="00D91908" w:rsidP="00D91908">
      <w:pPr>
        <w:rPr>
          <w:sz w:val="32"/>
          <w:szCs w:val="32"/>
        </w:rPr>
      </w:pPr>
      <w:r>
        <w:rPr>
          <w:sz w:val="24"/>
          <w:szCs w:val="24"/>
        </w:rPr>
        <w:t>……………………………………………………………………………………………</w:t>
      </w:r>
      <w:r w:rsidRPr="0046387C">
        <w:rPr>
          <w:sz w:val="24"/>
          <w:szCs w:val="24"/>
        </w:rPr>
        <w:t xml:space="preserve"> a tlakoměrem (M)  </w:t>
      </w:r>
    </w:p>
    <w:p w:rsidR="00D91908" w:rsidRDefault="00D91908" w:rsidP="00D91908">
      <w:pPr>
        <w:rPr>
          <w:sz w:val="32"/>
          <w:szCs w:val="32"/>
          <w:highlight w:val="yellow"/>
        </w:rPr>
      </w:pPr>
      <w:r w:rsidRPr="00702E3B">
        <w:rPr>
          <w:sz w:val="32"/>
          <w:szCs w:val="32"/>
          <w:highlight w:val="yellow"/>
        </w:rPr>
        <w:t>Obr. IV.23</w:t>
      </w: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Pr="00702E3B" w:rsidRDefault="00D91908" w:rsidP="00D91908">
      <w:pPr>
        <w:rPr>
          <w:sz w:val="32"/>
          <w:szCs w:val="32"/>
          <w:highlight w:val="yellow"/>
        </w:rPr>
      </w:pPr>
    </w:p>
    <w:p w:rsidR="00D91908" w:rsidRDefault="00D91908" w:rsidP="00D91908">
      <w:pPr>
        <w:rPr>
          <w:sz w:val="32"/>
          <w:szCs w:val="32"/>
        </w:rPr>
      </w:pPr>
      <w:r w:rsidRPr="00702E3B">
        <w:rPr>
          <w:sz w:val="32"/>
          <w:szCs w:val="32"/>
          <w:highlight w:val="yellow"/>
        </w:rPr>
        <w:t>Obr. IV.25 a,b</w:t>
      </w: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r>
        <w:rPr>
          <w:sz w:val="32"/>
          <w:szCs w:val="32"/>
        </w:rPr>
        <w:lastRenderedPageBreak/>
        <w:t>Navazuje na PRAXE OHŘEV TEPLÉ VODY – úkol č. 5</w:t>
      </w:r>
    </w:p>
    <w:p w:rsidR="00D91908" w:rsidRPr="00B665AC" w:rsidRDefault="00D91908" w:rsidP="00D91908">
      <w:pPr>
        <w:pStyle w:val="Odstavecseseznamem"/>
        <w:ind w:left="0"/>
        <w:rPr>
          <w:b/>
          <w:sz w:val="28"/>
          <w:szCs w:val="28"/>
          <w:u w:val="single"/>
        </w:rPr>
      </w:pPr>
      <w:r>
        <w:rPr>
          <w:b/>
          <w:sz w:val="28"/>
          <w:szCs w:val="28"/>
          <w:u w:val="single"/>
        </w:rPr>
        <w:t xml:space="preserve">A. </w:t>
      </w:r>
      <w:r w:rsidRPr="00B665AC">
        <w:rPr>
          <w:b/>
          <w:sz w:val="28"/>
          <w:szCs w:val="28"/>
          <w:u w:val="single"/>
        </w:rPr>
        <w:t>Zapojení ohřívačů teplé vody:</w:t>
      </w:r>
    </w:p>
    <w:p w:rsidR="00D91908" w:rsidRDefault="001B10DA" w:rsidP="00D91908">
      <w:pPr>
        <w:pStyle w:val="Odstavecseseznamem"/>
        <w:ind w:left="0"/>
      </w:pPr>
      <w:hyperlink r:id="rId226" w:history="1">
        <w:r w:rsidR="00D91908" w:rsidRPr="0036714F">
          <w:rPr>
            <w:rStyle w:val="Hypertextovodkaz"/>
          </w:rPr>
          <w:t>http://www.topin.cz/clanky/evropsky-pohled-na-zabezpecovaci-zarizeni-ohrivacu-vody-detail-2082</w:t>
        </w:r>
      </w:hyperlink>
    </w:p>
    <w:p w:rsidR="00D91908" w:rsidRDefault="00D91908" w:rsidP="00D91908">
      <w:pPr>
        <w:pStyle w:val="Odstavecseseznamem"/>
        <w:ind w:left="0"/>
      </w:pPr>
    </w:p>
    <w:p w:rsidR="00D91908" w:rsidRDefault="00D91908" w:rsidP="00D91908">
      <w:pPr>
        <w:pStyle w:val="Odstavecseseznamem"/>
        <w:ind w:left="0"/>
      </w:pPr>
      <w:r>
        <w:t>Příklady zapojení ohřívačů teplé vody podle ČSN 06 0830</w:t>
      </w:r>
    </w:p>
    <w:p w:rsidR="00D91908" w:rsidRDefault="00D91908" w:rsidP="00D91908">
      <w:pPr>
        <w:pStyle w:val="Odstavecseseznamem"/>
        <w:ind w:left="0"/>
        <w:rPr>
          <w:noProof/>
          <w:lang w:eastAsia="cs-CZ"/>
        </w:rPr>
      </w:pPr>
    </w:p>
    <w:p w:rsidR="00D91908" w:rsidRDefault="00D91908" w:rsidP="00D91908">
      <w:pPr>
        <w:pStyle w:val="Odstavecseseznamem"/>
        <w:ind w:left="0"/>
        <w:rPr>
          <w:noProof/>
          <w:lang w:eastAsia="cs-CZ"/>
        </w:rPr>
      </w:pPr>
    </w:p>
    <w:p w:rsidR="00D91908" w:rsidRDefault="00D91908" w:rsidP="00D91908">
      <w:pPr>
        <w:pStyle w:val="Odstavecseseznamem"/>
        <w:ind w:left="0"/>
        <w:rPr>
          <w:noProof/>
          <w:lang w:eastAsia="cs-CZ"/>
        </w:rPr>
      </w:pPr>
      <w:r w:rsidRPr="00075687">
        <w:rPr>
          <w:noProof/>
          <w:lang w:eastAsia="cs-CZ"/>
        </w:rPr>
        <w:drawing>
          <wp:inline distT="0" distB="0" distL="0" distR="0" wp14:anchorId="083870C6" wp14:editId="784B1BC4">
            <wp:extent cx="5229225" cy="1876425"/>
            <wp:effectExtent l="0" t="0" r="9525" b="9525"/>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29225" cy="1876425"/>
                    </a:xfrm>
                    <a:prstGeom prst="rect">
                      <a:avLst/>
                    </a:prstGeom>
                    <a:noFill/>
                    <a:ln>
                      <a:noFill/>
                    </a:ln>
                  </pic:spPr>
                </pic:pic>
              </a:graphicData>
            </a:graphic>
          </wp:inline>
        </w:drawing>
      </w:r>
    </w:p>
    <w:p w:rsidR="00D91908" w:rsidRDefault="00D91908" w:rsidP="00D91908">
      <w:pPr>
        <w:pStyle w:val="Odstavecseseznamem"/>
        <w:ind w:left="0"/>
      </w:pPr>
      <w:r>
        <w:rPr>
          <w:noProof/>
          <w:lang w:eastAsia="cs-CZ"/>
        </w:rPr>
        <w:drawing>
          <wp:anchor distT="0" distB="0" distL="114300" distR="114300" simplePos="0" relativeHeight="251870208" behindDoc="1" locked="0" layoutInCell="1" allowOverlap="1" wp14:anchorId="7475251D" wp14:editId="4D1DAD90">
            <wp:simplePos x="0" y="0"/>
            <wp:positionH relativeFrom="column">
              <wp:posOffset>7620</wp:posOffset>
            </wp:positionH>
            <wp:positionV relativeFrom="paragraph">
              <wp:posOffset>182245</wp:posOffset>
            </wp:positionV>
            <wp:extent cx="5215255" cy="2644140"/>
            <wp:effectExtent l="0" t="0" r="4445" b="3810"/>
            <wp:wrapTight wrapText="bothSides">
              <wp:wrapPolygon edited="0">
                <wp:start x="0" y="0"/>
                <wp:lineTo x="0" y="21476"/>
                <wp:lineTo x="21540" y="21476"/>
                <wp:lineTo x="21540" y="0"/>
                <wp:lineTo x="0" y="0"/>
              </wp:wrapPolygon>
            </wp:wrapTight>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215255" cy="2644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rPr>
          <w:sz w:val="28"/>
          <w:szCs w:val="28"/>
        </w:rPr>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r>
        <w:rPr>
          <w:noProof/>
          <w:lang w:eastAsia="cs-CZ"/>
        </w:rPr>
        <w:drawing>
          <wp:anchor distT="0" distB="0" distL="114300" distR="114300" simplePos="0" relativeHeight="251871232" behindDoc="1" locked="0" layoutInCell="1" allowOverlap="1" wp14:anchorId="06985A0A" wp14:editId="1DC2D441">
            <wp:simplePos x="0" y="0"/>
            <wp:positionH relativeFrom="column">
              <wp:posOffset>7620</wp:posOffset>
            </wp:positionH>
            <wp:positionV relativeFrom="paragraph">
              <wp:posOffset>166370</wp:posOffset>
            </wp:positionV>
            <wp:extent cx="5221605" cy="2066925"/>
            <wp:effectExtent l="0" t="0" r="0" b="9525"/>
            <wp:wrapTight wrapText="bothSides">
              <wp:wrapPolygon edited="0">
                <wp:start x="0" y="0"/>
                <wp:lineTo x="0" y="21500"/>
                <wp:lineTo x="21513" y="21500"/>
                <wp:lineTo x="21513" y="0"/>
                <wp:lineTo x="0" y="0"/>
              </wp:wrapPolygon>
            </wp:wrapTight>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221605"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pPr>
    </w:p>
    <w:p w:rsidR="00D91908" w:rsidRDefault="00D91908" w:rsidP="00D91908">
      <w:pPr>
        <w:pStyle w:val="Odstavecseseznamem"/>
        <w:ind w:left="0"/>
        <w:rPr>
          <w:b/>
          <w:sz w:val="28"/>
          <w:szCs w:val="28"/>
          <w:u w:val="single"/>
        </w:rPr>
      </w:pPr>
    </w:p>
    <w:p w:rsidR="00D91908" w:rsidRPr="009530CB" w:rsidRDefault="00D91908" w:rsidP="00D91908">
      <w:pPr>
        <w:pStyle w:val="Odstavecseseznamem"/>
        <w:ind w:left="0"/>
        <w:rPr>
          <w:b/>
          <w:sz w:val="28"/>
          <w:szCs w:val="28"/>
          <w:u w:val="single"/>
        </w:rPr>
      </w:pPr>
      <w:r>
        <w:rPr>
          <w:b/>
          <w:sz w:val="28"/>
          <w:szCs w:val="28"/>
          <w:u w:val="single"/>
        </w:rPr>
        <w:lastRenderedPageBreak/>
        <w:t xml:space="preserve">B. </w:t>
      </w:r>
      <w:r w:rsidRPr="009530CB">
        <w:rPr>
          <w:b/>
          <w:sz w:val="28"/>
          <w:szCs w:val="28"/>
          <w:u w:val="single"/>
        </w:rPr>
        <w:t>Zásady instalace pojistného ventilu</w:t>
      </w:r>
    </w:p>
    <w:p w:rsidR="00D91908" w:rsidRDefault="00D91908" w:rsidP="00D91908">
      <w:pPr>
        <w:pStyle w:val="Odstavecseseznamem"/>
        <w:ind w:left="0"/>
      </w:pPr>
    </w:p>
    <w:p w:rsidR="00D91908" w:rsidRDefault="001B10DA" w:rsidP="00D91908">
      <w:pPr>
        <w:pStyle w:val="Odstavecseseznamem"/>
        <w:ind w:left="0"/>
      </w:pPr>
      <w:hyperlink r:id="rId230" w:history="1">
        <w:r w:rsidR="00D91908" w:rsidRPr="0036714F">
          <w:rPr>
            <w:rStyle w:val="Hypertextovodkaz"/>
          </w:rPr>
          <w:t>https://vytapeni.tzb-info.cz/potrubi-a-armatury/15662-zasady-instalace-pojistneho-ventilu</w:t>
        </w:r>
      </w:hyperlink>
    </w:p>
    <w:p w:rsidR="00D91908" w:rsidRDefault="00D91908" w:rsidP="00D91908">
      <w:pPr>
        <w:pStyle w:val="Odstavecseseznamem"/>
        <w:ind w:left="0"/>
      </w:pPr>
    </w:p>
    <w:p w:rsidR="00D91908" w:rsidRDefault="00D91908" w:rsidP="00D91908">
      <w:pPr>
        <w:pStyle w:val="Odstavecseseznamem"/>
        <w:ind w:left="0"/>
        <w:rPr>
          <w:noProof/>
          <w:lang w:eastAsia="cs-CZ"/>
        </w:rPr>
      </w:pPr>
    </w:p>
    <w:p w:rsidR="00D91908" w:rsidRDefault="00D91908" w:rsidP="00D91908">
      <w:pPr>
        <w:pStyle w:val="Odstavecseseznamem"/>
        <w:ind w:left="0"/>
        <w:rPr>
          <w:noProof/>
          <w:lang w:eastAsia="cs-CZ"/>
        </w:rPr>
      </w:pPr>
      <w:r w:rsidRPr="00075687">
        <w:rPr>
          <w:noProof/>
          <w:lang w:eastAsia="cs-CZ"/>
        </w:rPr>
        <w:drawing>
          <wp:inline distT="0" distB="0" distL="0" distR="0" wp14:anchorId="565571F1" wp14:editId="27010A76">
            <wp:extent cx="2905125" cy="1676400"/>
            <wp:effectExtent l="0" t="0" r="9525" b="0"/>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905125" cy="1676400"/>
                    </a:xfrm>
                    <a:prstGeom prst="rect">
                      <a:avLst/>
                    </a:prstGeom>
                    <a:noFill/>
                    <a:ln>
                      <a:noFill/>
                    </a:ln>
                  </pic:spPr>
                </pic:pic>
              </a:graphicData>
            </a:graphic>
          </wp:inline>
        </w:drawing>
      </w:r>
    </w:p>
    <w:p w:rsidR="00D91908" w:rsidRDefault="00D91908" w:rsidP="00D91908">
      <w:pPr>
        <w:pStyle w:val="Odstavecseseznamem"/>
        <w:ind w:left="0"/>
        <w:rPr>
          <w:noProof/>
          <w:lang w:eastAsia="cs-CZ"/>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r>
        <w:rPr>
          <w:b/>
          <w:sz w:val="32"/>
          <w:szCs w:val="32"/>
          <w:u w:val="single"/>
        </w:rPr>
        <w:t>6.5.1 ZABEZPEČOVACÍ ZAŘÍZENÍ</w:t>
      </w:r>
      <w:r w:rsidRPr="005B55DD">
        <w:rPr>
          <w:b/>
          <w:sz w:val="32"/>
          <w:szCs w:val="32"/>
          <w:u w:val="single"/>
        </w:rPr>
        <w:t xml:space="preserve"> U OHŘÍVAČŮ MALÝCH VÝKONŮ</w:t>
      </w:r>
    </w:p>
    <w:p w:rsidR="00D91908" w:rsidRDefault="00D91908" w:rsidP="00D91908">
      <w:pPr>
        <w:rPr>
          <w:sz w:val="32"/>
          <w:szCs w:val="32"/>
        </w:rPr>
      </w:pPr>
    </w:p>
    <w:p w:rsidR="00D91908" w:rsidRDefault="00D91908" w:rsidP="00D91908">
      <w:pPr>
        <w:rPr>
          <w:sz w:val="24"/>
          <w:szCs w:val="24"/>
        </w:rPr>
      </w:pPr>
      <w:r w:rsidRPr="00004C1A">
        <w:rPr>
          <w:sz w:val="24"/>
          <w:szCs w:val="24"/>
        </w:rPr>
        <w:t>U průtokových …</w:t>
      </w:r>
      <w:r>
        <w:rPr>
          <w:sz w:val="24"/>
          <w:szCs w:val="24"/>
        </w:rPr>
        <w:t>………………………………………………………………………………………………………</w:t>
      </w:r>
    </w:p>
    <w:p w:rsidR="00D91908" w:rsidRDefault="00D91908" w:rsidP="00D91908">
      <w:pPr>
        <w:rPr>
          <w:sz w:val="24"/>
          <w:szCs w:val="24"/>
        </w:rPr>
      </w:pPr>
      <w:r>
        <w:rPr>
          <w:sz w:val="24"/>
          <w:szCs w:val="24"/>
        </w:rPr>
        <w:t>………………………………………………………………………………………………………………………………..</w:t>
      </w:r>
    </w:p>
    <w:p w:rsidR="00D91908" w:rsidRDefault="00D91908" w:rsidP="00D91908">
      <w:pPr>
        <w:rPr>
          <w:sz w:val="24"/>
          <w:szCs w:val="24"/>
        </w:rPr>
      </w:pPr>
      <w:r>
        <w:rPr>
          <w:sz w:val="24"/>
          <w:szCs w:val="24"/>
        </w:rPr>
        <w:t>………………………………………………………………………………………………………………………………..</w:t>
      </w:r>
    </w:p>
    <w:p w:rsidR="00D91908" w:rsidRDefault="00D91908" w:rsidP="00D91908">
      <w:pPr>
        <w:rPr>
          <w:sz w:val="24"/>
          <w:szCs w:val="24"/>
        </w:rPr>
      </w:pPr>
      <w:r>
        <w:rPr>
          <w:sz w:val="24"/>
          <w:szCs w:val="24"/>
        </w:rPr>
        <w:t>………………………………………………………………………………………………………………………………..</w:t>
      </w:r>
    </w:p>
    <w:p w:rsidR="00D91908" w:rsidRPr="00004C1A" w:rsidRDefault="00D91908" w:rsidP="00D91908">
      <w:pPr>
        <w:rPr>
          <w:sz w:val="24"/>
          <w:szCs w:val="24"/>
        </w:rPr>
      </w:pPr>
      <w:r>
        <w:rPr>
          <w:sz w:val="24"/>
          <w:szCs w:val="24"/>
        </w:rPr>
        <w:t>………………………………………………………………………………………………………………………………..</w:t>
      </w:r>
      <w:r w:rsidRPr="00004C1A">
        <w:rPr>
          <w:sz w:val="24"/>
          <w:szCs w:val="24"/>
        </w:rPr>
        <w:t xml:space="preserve"> sestávající se z pojistného a zpětného ventilu. (viz chodba 1.NP  TZB Solárko)</w:t>
      </w: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r>
        <w:rPr>
          <w:b/>
          <w:sz w:val="32"/>
          <w:szCs w:val="32"/>
          <w:u w:val="single"/>
        </w:rPr>
        <w:lastRenderedPageBreak/>
        <w:t>6.6 POUŽITÍ MEMBRÁNOVÝCH EXPANZNÍCH NÁDOB</w:t>
      </w:r>
      <w:r>
        <w:rPr>
          <w:sz w:val="32"/>
          <w:szCs w:val="32"/>
        </w:rPr>
        <w:t xml:space="preserve"> </w:t>
      </w:r>
    </w:p>
    <w:p w:rsidR="00D91908" w:rsidRDefault="00D91908" w:rsidP="00D91908">
      <w:pPr>
        <w:rPr>
          <w:sz w:val="32"/>
          <w:szCs w:val="32"/>
        </w:rPr>
      </w:pPr>
    </w:p>
    <w:p w:rsidR="00D91908" w:rsidRDefault="00D91908" w:rsidP="00D91908">
      <w:pPr>
        <w:rPr>
          <w:sz w:val="32"/>
          <w:szCs w:val="32"/>
        </w:rPr>
      </w:pPr>
      <w:r>
        <w:rPr>
          <w:sz w:val="32"/>
          <w:szCs w:val="32"/>
        </w:rPr>
        <w:t xml:space="preserve">Zdroj: </w:t>
      </w:r>
      <w:hyperlink r:id="rId232" w:history="1">
        <w:r w:rsidRPr="008D201C">
          <w:rPr>
            <w:rStyle w:val="Hypertextovodkaz"/>
            <w:sz w:val="32"/>
            <w:szCs w:val="32"/>
          </w:rPr>
          <w:t>http://www.reflexcz.cz/cz/expanzni-nadoby-refix-dd-flowjet</w:t>
        </w:r>
      </w:hyperlink>
    </w:p>
    <w:p w:rsidR="00D91908" w:rsidRDefault="00D91908" w:rsidP="00D91908">
      <w:pPr>
        <w:rPr>
          <w:sz w:val="32"/>
          <w:szCs w:val="32"/>
        </w:rPr>
      </w:pPr>
      <w:r>
        <w:rPr>
          <w:noProof/>
          <w:lang w:eastAsia="cs-CZ"/>
        </w:rPr>
        <w:drawing>
          <wp:anchor distT="0" distB="0" distL="114300" distR="114300" simplePos="0" relativeHeight="251868160" behindDoc="0" locked="0" layoutInCell="1" allowOverlap="1" wp14:anchorId="6DFB1786" wp14:editId="54C25488">
            <wp:simplePos x="0" y="0"/>
            <wp:positionH relativeFrom="column">
              <wp:posOffset>4838065</wp:posOffset>
            </wp:positionH>
            <wp:positionV relativeFrom="paragraph">
              <wp:posOffset>79375</wp:posOffset>
            </wp:positionV>
            <wp:extent cx="1241425" cy="2009775"/>
            <wp:effectExtent l="0" t="0" r="0" b="9525"/>
            <wp:wrapSquare wrapText="bothSides"/>
            <wp:docPr id="127" name="Obrázek 127" descr="Refix DD a flowj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fix DD a flowjet"/>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241425" cy="20097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1908" w:rsidRPr="00B728CF" w:rsidRDefault="00D91908" w:rsidP="00D91908">
      <w:pPr>
        <w:numPr>
          <w:ilvl w:val="0"/>
          <w:numId w:val="4"/>
        </w:numPr>
        <w:spacing w:before="100" w:beforeAutospacing="1" w:after="100" w:afterAutospacing="1"/>
        <w:rPr>
          <w:rFonts w:ascii="Times New Roman" w:eastAsia="Times New Roman" w:hAnsi="Times New Roman" w:cs="Times New Roman"/>
          <w:sz w:val="24"/>
          <w:szCs w:val="24"/>
          <w:lang w:eastAsia="cs-CZ"/>
        </w:rPr>
      </w:pPr>
      <w:r w:rsidRPr="00B728CF">
        <w:rPr>
          <w:rFonts w:ascii="Times New Roman" w:eastAsia="Times New Roman" w:hAnsi="Times New Roman" w:cs="Times New Roman"/>
          <w:b/>
          <w:bCs/>
          <w:sz w:val="24"/>
          <w:szCs w:val="24"/>
          <w:lang w:eastAsia="cs-CZ"/>
        </w:rPr>
        <w:t>Spoří vodu</w:t>
      </w:r>
      <w:r w:rsidRPr="00B728CF">
        <w:rPr>
          <w:rFonts w:ascii="Times New Roman" w:eastAsia="Times New Roman" w:hAnsi="Times New Roman" w:cs="Times New Roman"/>
          <w:sz w:val="24"/>
          <w:szCs w:val="24"/>
          <w:lang w:eastAsia="cs-CZ"/>
        </w:rPr>
        <w:t>, protože už nikdy nebude odkapávat pojistný ventil u zásobníkového ohřívače.</w:t>
      </w:r>
    </w:p>
    <w:p w:rsidR="00D91908" w:rsidRPr="00B728CF" w:rsidRDefault="00D91908" w:rsidP="00D91908">
      <w:pPr>
        <w:numPr>
          <w:ilvl w:val="0"/>
          <w:numId w:val="4"/>
        </w:numPr>
        <w:spacing w:before="100" w:beforeAutospacing="1" w:after="100" w:afterAutospacing="1"/>
        <w:rPr>
          <w:rFonts w:ascii="Times New Roman" w:eastAsia="Times New Roman" w:hAnsi="Times New Roman" w:cs="Times New Roman"/>
          <w:sz w:val="24"/>
          <w:szCs w:val="24"/>
          <w:lang w:eastAsia="cs-CZ"/>
        </w:rPr>
      </w:pPr>
      <w:r w:rsidRPr="00B728CF">
        <w:rPr>
          <w:rFonts w:ascii="Times New Roman" w:eastAsia="Times New Roman" w:hAnsi="Times New Roman" w:cs="Times New Roman"/>
          <w:b/>
          <w:bCs/>
          <w:sz w:val="24"/>
          <w:szCs w:val="24"/>
          <w:lang w:eastAsia="cs-CZ"/>
        </w:rPr>
        <w:t>Zvýší bezpečnost</w:t>
      </w:r>
      <w:r w:rsidRPr="00B728CF">
        <w:rPr>
          <w:rFonts w:ascii="Times New Roman" w:eastAsia="Times New Roman" w:hAnsi="Times New Roman" w:cs="Times New Roman"/>
          <w:sz w:val="24"/>
          <w:szCs w:val="24"/>
          <w:lang w:eastAsia="cs-CZ"/>
        </w:rPr>
        <w:t xml:space="preserve"> vaší vodovodní sítě, protože potlačí tlakové špičky</w:t>
      </w:r>
    </w:p>
    <w:p w:rsidR="00D91908" w:rsidRPr="00B728CF" w:rsidRDefault="00D91908" w:rsidP="00D91908">
      <w:pPr>
        <w:numPr>
          <w:ilvl w:val="0"/>
          <w:numId w:val="4"/>
        </w:numPr>
        <w:spacing w:before="100" w:beforeAutospacing="1" w:after="100" w:afterAutospacing="1"/>
        <w:rPr>
          <w:rFonts w:ascii="Times New Roman" w:eastAsia="Times New Roman" w:hAnsi="Times New Roman" w:cs="Times New Roman"/>
          <w:sz w:val="24"/>
          <w:szCs w:val="24"/>
          <w:lang w:eastAsia="cs-CZ"/>
        </w:rPr>
      </w:pPr>
      <w:r w:rsidRPr="00B728CF">
        <w:rPr>
          <w:rFonts w:ascii="Times New Roman" w:eastAsia="Times New Roman" w:hAnsi="Times New Roman" w:cs="Times New Roman"/>
          <w:b/>
          <w:bCs/>
          <w:sz w:val="24"/>
          <w:szCs w:val="24"/>
          <w:lang w:eastAsia="cs-CZ"/>
        </w:rPr>
        <w:t>Je velmi flexibilní</w:t>
      </w:r>
      <w:r w:rsidRPr="00B728CF">
        <w:rPr>
          <w:rFonts w:ascii="Times New Roman" w:eastAsia="Times New Roman" w:hAnsi="Times New Roman" w:cs="Times New Roman"/>
          <w:sz w:val="24"/>
          <w:szCs w:val="24"/>
          <w:lang w:eastAsia="cs-CZ"/>
        </w:rPr>
        <w:t>, 'flowjet' zajistí, že část vody je odebírána z hlavního proudu a prochází nádobou a tím splní základní podmínku pro použití v soustavách pitné vody, současně je to uzavírací armatura s vypouštěním, umožní bezproblémovou montáž a údržbu.</w:t>
      </w: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r>
        <w:rPr>
          <w:noProof/>
          <w:lang w:eastAsia="cs-CZ"/>
        </w:rPr>
        <w:drawing>
          <wp:inline distT="0" distB="0" distL="0" distR="0" wp14:anchorId="3E31D221" wp14:editId="185704F9">
            <wp:extent cx="5760720" cy="3935095"/>
            <wp:effectExtent l="0" t="0" r="0" b="8255"/>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760720" cy="3935095"/>
                    </a:xfrm>
                    <a:prstGeom prst="rect">
                      <a:avLst/>
                    </a:prstGeom>
                  </pic:spPr>
                </pic:pic>
              </a:graphicData>
            </a:graphic>
          </wp:inline>
        </w:drawing>
      </w:r>
    </w:p>
    <w:p w:rsidR="00D91908" w:rsidRDefault="00D91908" w:rsidP="00D91908">
      <w:pPr>
        <w:rPr>
          <w:sz w:val="32"/>
          <w:szCs w:val="32"/>
        </w:rPr>
      </w:pPr>
    </w:p>
    <w:p w:rsidR="00D91908" w:rsidRDefault="00D91908" w:rsidP="00D91908">
      <w:pPr>
        <w:rPr>
          <w:sz w:val="32"/>
          <w:szCs w:val="32"/>
        </w:rPr>
      </w:pPr>
      <w:r>
        <w:rPr>
          <w:sz w:val="32"/>
          <w:szCs w:val="32"/>
        </w:rPr>
        <w:t xml:space="preserve">Zdroj: </w:t>
      </w:r>
      <w:hyperlink r:id="rId235" w:history="1">
        <w:r w:rsidRPr="00631975">
          <w:rPr>
            <w:rStyle w:val="Hypertextovodkaz"/>
            <w:sz w:val="32"/>
            <w:szCs w:val="32"/>
          </w:rPr>
          <w:t>http://www.kto.cz/picture/pdf/reflex_radce.pdf</w:t>
        </w:r>
      </w:hyperlink>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r>
        <w:rPr>
          <w:noProof/>
          <w:lang w:eastAsia="cs-CZ"/>
        </w:rPr>
        <w:lastRenderedPageBreak/>
        <w:drawing>
          <wp:inline distT="0" distB="0" distL="0" distR="0" wp14:anchorId="5D6674C9" wp14:editId="3E9B22EE">
            <wp:extent cx="5760720" cy="4849495"/>
            <wp:effectExtent l="0" t="0" r="0" b="8255"/>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760720" cy="4849495"/>
                    </a:xfrm>
                    <a:prstGeom prst="rect">
                      <a:avLst/>
                    </a:prstGeom>
                  </pic:spPr>
                </pic:pic>
              </a:graphicData>
            </a:graphic>
          </wp:inline>
        </w:drawing>
      </w:r>
    </w:p>
    <w:p w:rsidR="00D91908" w:rsidRDefault="00D91908" w:rsidP="00D91908">
      <w:pPr>
        <w:rPr>
          <w:sz w:val="32"/>
          <w:szCs w:val="32"/>
        </w:rPr>
      </w:pPr>
    </w:p>
    <w:p w:rsidR="00D91908" w:rsidRDefault="00D91908" w:rsidP="00D91908">
      <w:pPr>
        <w:rPr>
          <w:sz w:val="32"/>
          <w:szCs w:val="32"/>
        </w:rPr>
      </w:pPr>
      <w:r>
        <w:rPr>
          <w:sz w:val="32"/>
          <w:szCs w:val="32"/>
        </w:rPr>
        <w:t xml:space="preserve">Zdroj: </w:t>
      </w:r>
      <w:hyperlink r:id="rId237" w:history="1">
        <w:r w:rsidRPr="00631975">
          <w:rPr>
            <w:rStyle w:val="Hypertextovodkaz"/>
            <w:sz w:val="32"/>
            <w:szCs w:val="32"/>
          </w:rPr>
          <w:t>http://www.kto.cz/picture/pdf/reflex_radce.pdf</w:t>
        </w:r>
      </w:hyperlink>
    </w:p>
    <w:p w:rsidR="00D91908" w:rsidRDefault="00D91908" w:rsidP="00D91908">
      <w:pPr>
        <w:rPr>
          <w:sz w:val="32"/>
          <w:szCs w:val="32"/>
        </w:rPr>
      </w:pPr>
    </w:p>
    <w:p w:rsidR="00D91908" w:rsidRDefault="00D91908" w:rsidP="00D91908">
      <w:pPr>
        <w:rPr>
          <w:sz w:val="32"/>
          <w:szCs w:val="32"/>
        </w:rPr>
      </w:pPr>
      <w:r>
        <w:rPr>
          <w:noProof/>
          <w:sz w:val="32"/>
          <w:szCs w:val="32"/>
          <w:lang w:eastAsia="cs-CZ"/>
        </w:rPr>
        <w:lastRenderedPageBreak/>
        <w:drawing>
          <wp:inline distT="0" distB="0" distL="0" distR="0" wp14:anchorId="6097CB1E" wp14:editId="3A5822C1">
            <wp:extent cx="5172075" cy="4898924"/>
            <wp:effectExtent l="0" t="0" r="0"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178923" cy="4905411"/>
                    </a:xfrm>
                    <a:prstGeom prst="rect">
                      <a:avLst/>
                    </a:prstGeom>
                    <a:noFill/>
                    <a:ln>
                      <a:noFill/>
                    </a:ln>
                  </pic:spPr>
                </pic:pic>
              </a:graphicData>
            </a:graphic>
          </wp:inline>
        </w:drawing>
      </w:r>
    </w:p>
    <w:p w:rsidR="00D91908" w:rsidRDefault="00D91908" w:rsidP="00D91908">
      <w:pPr>
        <w:rPr>
          <w:sz w:val="32"/>
          <w:szCs w:val="32"/>
        </w:rPr>
      </w:pPr>
      <w:r>
        <w:rPr>
          <w:sz w:val="32"/>
          <w:szCs w:val="32"/>
        </w:rPr>
        <w:t xml:space="preserve">Zdroj: </w:t>
      </w:r>
      <w:hyperlink r:id="rId239" w:history="1">
        <w:r w:rsidRPr="00631975">
          <w:rPr>
            <w:rStyle w:val="Hypertextovodkaz"/>
            <w:sz w:val="32"/>
            <w:szCs w:val="32"/>
          </w:rPr>
          <w:t>http://www.kto.cz/picture/pdf/reflex_radce.pdf</w:t>
        </w:r>
      </w:hyperlink>
    </w:p>
    <w:p w:rsidR="00D91908" w:rsidRDefault="00D91908" w:rsidP="00D91908">
      <w:pPr>
        <w:rPr>
          <w:sz w:val="32"/>
          <w:szCs w:val="32"/>
        </w:rPr>
      </w:pPr>
    </w:p>
    <w:p w:rsidR="00D91908" w:rsidRDefault="00D91908" w:rsidP="00D91908">
      <w:pPr>
        <w:rPr>
          <w:sz w:val="32"/>
          <w:szCs w:val="32"/>
        </w:rPr>
      </w:pPr>
      <w:r>
        <w:rPr>
          <w:noProof/>
          <w:lang w:eastAsia="cs-CZ"/>
        </w:rPr>
        <w:lastRenderedPageBreak/>
        <w:drawing>
          <wp:inline distT="0" distB="0" distL="0" distR="0" wp14:anchorId="623A0C52" wp14:editId="67F78732">
            <wp:extent cx="5760720" cy="7027545"/>
            <wp:effectExtent l="0" t="0" r="0" b="1905"/>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760720" cy="7027545"/>
                    </a:xfrm>
                    <a:prstGeom prst="rect">
                      <a:avLst/>
                    </a:prstGeom>
                  </pic:spPr>
                </pic:pic>
              </a:graphicData>
            </a:graphic>
          </wp:inline>
        </w:drawing>
      </w:r>
    </w:p>
    <w:p w:rsidR="00D91908" w:rsidRDefault="00D91908" w:rsidP="00D91908">
      <w:pPr>
        <w:rPr>
          <w:sz w:val="32"/>
          <w:szCs w:val="32"/>
        </w:rPr>
      </w:pPr>
    </w:p>
    <w:p w:rsidR="00D91908" w:rsidRDefault="00D91908" w:rsidP="00D91908">
      <w:pPr>
        <w:rPr>
          <w:sz w:val="32"/>
          <w:szCs w:val="32"/>
        </w:rPr>
      </w:pPr>
      <w:r>
        <w:rPr>
          <w:sz w:val="32"/>
          <w:szCs w:val="32"/>
        </w:rPr>
        <w:t xml:space="preserve">Zdroj: </w:t>
      </w:r>
      <w:hyperlink r:id="rId241" w:history="1">
        <w:r w:rsidRPr="00631975">
          <w:rPr>
            <w:rStyle w:val="Hypertextovodkaz"/>
            <w:sz w:val="32"/>
            <w:szCs w:val="32"/>
          </w:rPr>
          <w:t>http://www.kto.cz/picture/pdf/reflex_radce.pdf</w:t>
        </w:r>
      </w:hyperlink>
    </w:p>
    <w:p w:rsidR="00D91908" w:rsidRDefault="00D91908" w:rsidP="00D91908">
      <w:pPr>
        <w:rPr>
          <w:sz w:val="32"/>
          <w:szCs w:val="32"/>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sz w:val="32"/>
          <w:szCs w:val="32"/>
        </w:rPr>
      </w:pPr>
      <w:r>
        <w:rPr>
          <w:b/>
          <w:sz w:val="32"/>
          <w:szCs w:val="32"/>
          <w:u w:val="single"/>
        </w:rPr>
        <w:lastRenderedPageBreak/>
        <w:t>6.7 SYSTÉMY ROZVODU TV</w:t>
      </w:r>
      <w:r>
        <w:rPr>
          <w:sz w:val="32"/>
          <w:szCs w:val="32"/>
        </w:rPr>
        <w:t xml:space="preserve"> </w:t>
      </w:r>
      <w:r>
        <w:rPr>
          <w:sz w:val="32"/>
          <w:szCs w:val="32"/>
        </w:rPr>
        <w:tab/>
      </w:r>
      <w:r>
        <w:rPr>
          <w:sz w:val="32"/>
          <w:szCs w:val="32"/>
        </w:rPr>
        <w:tab/>
      </w:r>
      <w:r>
        <w:rPr>
          <w:sz w:val="32"/>
          <w:szCs w:val="32"/>
        </w:rPr>
        <w:tab/>
      </w:r>
      <w:r>
        <w:rPr>
          <w:sz w:val="32"/>
          <w:szCs w:val="32"/>
        </w:rPr>
        <w:tab/>
      </w:r>
    </w:p>
    <w:p w:rsidR="00D91908" w:rsidRDefault="00D91908" w:rsidP="00D91908">
      <w:pPr>
        <w:rPr>
          <w:sz w:val="32"/>
          <w:szCs w:val="32"/>
        </w:rPr>
      </w:pPr>
    </w:p>
    <w:p w:rsidR="00D91908" w:rsidRDefault="00D91908" w:rsidP="00D91908">
      <w:pPr>
        <w:rPr>
          <w:sz w:val="32"/>
          <w:szCs w:val="32"/>
        </w:rPr>
      </w:pPr>
      <w:r>
        <w:rPr>
          <w:noProof/>
          <w:lang w:eastAsia="cs-CZ"/>
        </w:rPr>
        <w:drawing>
          <wp:inline distT="0" distB="0" distL="0" distR="0" wp14:anchorId="1E0A681A" wp14:editId="1048663F">
            <wp:extent cx="5760720" cy="4844415"/>
            <wp:effectExtent l="0" t="0" r="0" b="0"/>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760720" cy="4844415"/>
                    </a:xfrm>
                    <a:prstGeom prst="rect">
                      <a:avLst/>
                    </a:prstGeom>
                  </pic:spPr>
                </pic:pic>
              </a:graphicData>
            </a:graphic>
          </wp:inline>
        </w:drawing>
      </w:r>
    </w:p>
    <w:p w:rsidR="00D91908" w:rsidRDefault="00D91908" w:rsidP="00D91908">
      <w:pPr>
        <w:rPr>
          <w:sz w:val="32"/>
          <w:szCs w:val="32"/>
        </w:rPr>
      </w:pPr>
    </w:p>
    <w:p w:rsidR="00D91908" w:rsidRDefault="00D91908" w:rsidP="00D91908">
      <w:pPr>
        <w:rPr>
          <w:b/>
          <w:sz w:val="32"/>
          <w:szCs w:val="32"/>
        </w:rPr>
      </w:pPr>
      <w:r>
        <w:rPr>
          <w:noProof/>
          <w:lang w:eastAsia="cs-CZ"/>
        </w:rPr>
        <w:lastRenderedPageBreak/>
        <w:drawing>
          <wp:inline distT="0" distB="0" distL="0" distR="0" wp14:anchorId="44872639" wp14:editId="0FD24069">
            <wp:extent cx="5400675" cy="4549974"/>
            <wp:effectExtent l="0" t="0" r="0" b="3175"/>
            <wp:docPr id="133" name="Obráze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411479" cy="4559076"/>
                    </a:xfrm>
                    <a:prstGeom prst="rect">
                      <a:avLst/>
                    </a:prstGeom>
                  </pic:spPr>
                </pic:pic>
              </a:graphicData>
            </a:graphic>
          </wp:inline>
        </w:drawing>
      </w: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r>
        <w:rPr>
          <w:b/>
          <w:sz w:val="32"/>
          <w:szCs w:val="32"/>
        </w:rPr>
        <w:lastRenderedPageBreak/>
        <w:t>A KDY VLASTNĚ NAVRHOVAT CIRKULACI</w:t>
      </w:r>
    </w:p>
    <w:p w:rsidR="00D91908" w:rsidRDefault="00D91908" w:rsidP="00D91908">
      <w:pPr>
        <w:rPr>
          <w:b/>
          <w:sz w:val="32"/>
          <w:szCs w:val="32"/>
        </w:rPr>
      </w:pPr>
      <w:r>
        <w:rPr>
          <w:noProof/>
          <w:lang w:eastAsia="cs-CZ"/>
        </w:rPr>
        <w:drawing>
          <wp:inline distT="0" distB="0" distL="0" distR="0" wp14:anchorId="0FFDBE9C" wp14:editId="14861E92">
            <wp:extent cx="5474725" cy="2812212"/>
            <wp:effectExtent l="0" t="0" r="0" b="7620"/>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482227" cy="2816066"/>
                    </a:xfrm>
                    <a:prstGeom prst="rect">
                      <a:avLst/>
                    </a:prstGeom>
                  </pic:spPr>
                </pic:pic>
              </a:graphicData>
            </a:graphic>
          </wp:inline>
        </w:drawing>
      </w:r>
    </w:p>
    <w:p w:rsidR="00D91908" w:rsidRDefault="00D91908" w:rsidP="00D91908">
      <w:pPr>
        <w:rPr>
          <w:b/>
          <w:sz w:val="32"/>
          <w:szCs w:val="32"/>
        </w:rPr>
      </w:pPr>
    </w:p>
    <w:p w:rsidR="00D91908" w:rsidRDefault="00D91908" w:rsidP="00D91908">
      <w:pPr>
        <w:rPr>
          <w:b/>
          <w:sz w:val="32"/>
          <w:szCs w:val="32"/>
        </w:rPr>
      </w:pPr>
      <w:r>
        <w:rPr>
          <w:noProof/>
          <w:lang w:eastAsia="cs-CZ"/>
        </w:rPr>
        <w:drawing>
          <wp:inline distT="0" distB="0" distL="0" distR="0" wp14:anchorId="784F8DD8" wp14:editId="1F018A43">
            <wp:extent cx="5503435" cy="2484408"/>
            <wp:effectExtent l="0" t="0" r="2540" b="0"/>
            <wp:docPr id="135" name="Obráze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520184" cy="2491969"/>
                    </a:xfrm>
                    <a:prstGeom prst="rect">
                      <a:avLst/>
                    </a:prstGeom>
                  </pic:spPr>
                </pic:pic>
              </a:graphicData>
            </a:graphic>
          </wp:inline>
        </w:drawing>
      </w:r>
    </w:p>
    <w:p w:rsidR="00D91908" w:rsidRDefault="00D91908" w:rsidP="00D91908">
      <w:pPr>
        <w:rPr>
          <w:b/>
          <w:sz w:val="32"/>
          <w:szCs w:val="32"/>
        </w:rPr>
      </w:pPr>
    </w:p>
    <w:p w:rsidR="00D91908" w:rsidRPr="00C474AE" w:rsidRDefault="00D91908" w:rsidP="00D91908">
      <w:pPr>
        <w:rPr>
          <w:sz w:val="28"/>
          <w:szCs w:val="28"/>
        </w:rPr>
      </w:pPr>
      <w:r w:rsidRPr="00C474AE">
        <w:rPr>
          <w:sz w:val="28"/>
          <w:szCs w:val="28"/>
        </w:rPr>
        <w:t>Největší objem vody v potrubí teplé vody bez cirkulace</w:t>
      </w: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r>
        <w:rPr>
          <w:noProof/>
          <w:lang w:eastAsia="cs-CZ"/>
        </w:rPr>
        <w:drawing>
          <wp:inline distT="0" distB="0" distL="0" distR="0" wp14:anchorId="1921EA4F" wp14:editId="4526947E">
            <wp:extent cx="4176203" cy="6685472"/>
            <wp:effectExtent l="0" t="0" r="0" b="1270"/>
            <wp:docPr id="136" name="Obráze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178438" cy="6689049"/>
                    </a:xfrm>
                    <a:prstGeom prst="rect">
                      <a:avLst/>
                    </a:prstGeom>
                  </pic:spPr>
                </pic:pic>
              </a:graphicData>
            </a:graphic>
          </wp:inline>
        </w:drawing>
      </w: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r>
        <w:rPr>
          <w:b/>
          <w:sz w:val="32"/>
          <w:szCs w:val="32"/>
        </w:rPr>
        <w:t>Největší objem vody v potrubí s cirkulací</w:t>
      </w: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Default="00D91908" w:rsidP="00D91908">
      <w:pPr>
        <w:rPr>
          <w:b/>
          <w:sz w:val="32"/>
          <w:szCs w:val="32"/>
        </w:rPr>
      </w:pPr>
    </w:p>
    <w:p w:rsidR="00D91908" w:rsidRPr="00A45A7D" w:rsidRDefault="00D91908" w:rsidP="00D91908">
      <w:pPr>
        <w:rPr>
          <w:b/>
          <w:sz w:val="32"/>
          <w:szCs w:val="32"/>
        </w:rPr>
      </w:pPr>
      <w:r>
        <w:rPr>
          <w:b/>
          <w:sz w:val="32"/>
          <w:szCs w:val="32"/>
        </w:rPr>
        <w:lastRenderedPageBreak/>
        <w:t>6.7.1</w:t>
      </w:r>
      <w:r w:rsidRPr="00A45A7D">
        <w:rPr>
          <w:b/>
          <w:sz w:val="32"/>
          <w:szCs w:val="32"/>
        </w:rPr>
        <w:t>) Bez cirkulace</w:t>
      </w:r>
    </w:p>
    <w:p w:rsidR="00D91908" w:rsidRPr="00667AB6" w:rsidRDefault="00D91908" w:rsidP="00D91908">
      <w:pPr>
        <w:rPr>
          <w:sz w:val="24"/>
          <w:szCs w:val="24"/>
        </w:rPr>
      </w:pPr>
      <w:r w:rsidRPr="00667AB6">
        <w:rPr>
          <w:sz w:val="24"/>
          <w:szCs w:val="24"/>
        </w:rPr>
        <w:t>Navrhuje se ………………………………………………………………………………</w:t>
      </w:r>
      <w:r>
        <w:rPr>
          <w:sz w:val="24"/>
          <w:szCs w:val="24"/>
        </w:rPr>
        <w:t>……………………………….</w:t>
      </w:r>
    </w:p>
    <w:p w:rsidR="00D91908" w:rsidRPr="00667AB6" w:rsidRDefault="00D91908" w:rsidP="00D91908">
      <w:pPr>
        <w:rPr>
          <w:sz w:val="24"/>
          <w:szCs w:val="24"/>
        </w:rPr>
      </w:pPr>
      <w:r w:rsidRPr="00667AB6">
        <w:rPr>
          <w:sz w:val="24"/>
          <w:szCs w:val="24"/>
        </w:rPr>
        <w:t>…………………………………………………………………………………………………</w:t>
      </w:r>
      <w:r>
        <w:rPr>
          <w:sz w:val="24"/>
          <w:szCs w:val="24"/>
        </w:rPr>
        <w:t>…………………………………</w:t>
      </w:r>
    </w:p>
    <w:p w:rsidR="00D91908" w:rsidRPr="00667AB6" w:rsidRDefault="00D91908" w:rsidP="00D91908">
      <w:pPr>
        <w:rPr>
          <w:sz w:val="24"/>
          <w:szCs w:val="24"/>
        </w:rPr>
      </w:pPr>
      <w:r w:rsidRPr="00667AB6">
        <w:rPr>
          <w:sz w:val="24"/>
          <w:szCs w:val="24"/>
        </w:rPr>
        <w:t>…………………………………………………………………………………………………</w:t>
      </w:r>
      <w:r>
        <w:rPr>
          <w:sz w:val="24"/>
          <w:szCs w:val="24"/>
        </w:rPr>
        <w:t>…………………………………</w:t>
      </w:r>
    </w:p>
    <w:p w:rsidR="00D91908" w:rsidRDefault="00D91908" w:rsidP="00D91908">
      <w:pPr>
        <w:rPr>
          <w:sz w:val="32"/>
          <w:szCs w:val="32"/>
        </w:rPr>
      </w:pPr>
      <w:r w:rsidRPr="00667AB6">
        <w:rPr>
          <w:sz w:val="24"/>
          <w:szCs w:val="24"/>
        </w:rPr>
        <w:t>………………………………………………………</w:t>
      </w:r>
      <w:r>
        <w:rPr>
          <w:sz w:val="24"/>
          <w:szCs w:val="24"/>
        </w:rPr>
        <w:t>………………………………</w:t>
      </w:r>
      <w:r w:rsidRPr="00667AB6">
        <w:rPr>
          <w:sz w:val="24"/>
          <w:szCs w:val="24"/>
        </w:rPr>
        <w:t xml:space="preserve">    a výtokovými armaturami</w:t>
      </w:r>
      <w:r>
        <w:rPr>
          <w:sz w:val="32"/>
          <w:szCs w:val="32"/>
        </w:rPr>
        <w:t>.</w:t>
      </w:r>
    </w:p>
    <w:p w:rsidR="00D91908" w:rsidRDefault="00D91908" w:rsidP="00D91908">
      <w:pPr>
        <w:rPr>
          <w:sz w:val="32"/>
          <w:szCs w:val="32"/>
        </w:rPr>
      </w:pPr>
    </w:p>
    <w:p w:rsidR="00D91908" w:rsidRDefault="00D91908" w:rsidP="00D91908">
      <w:pPr>
        <w:rPr>
          <w:sz w:val="32"/>
          <w:szCs w:val="32"/>
        </w:rPr>
      </w:pPr>
      <w:r>
        <w:rPr>
          <w:sz w:val="32"/>
          <w:szCs w:val="32"/>
          <w:highlight w:val="yellow"/>
        </w:rPr>
        <w:t xml:space="preserve">DÚ </w:t>
      </w:r>
      <w:r w:rsidRPr="00A45A7D">
        <w:rPr>
          <w:sz w:val="32"/>
          <w:szCs w:val="32"/>
          <w:highlight w:val="yellow"/>
        </w:rPr>
        <w:t>Obr. IV.26 a</w:t>
      </w: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Pr="005B55DD" w:rsidRDefault="00D91908" w:rsidP="00D91908">
      <w:pPr>
        <w:rPr>
          <w:b/>
          <w:sz w:val="32"/>
          <w:szCs w:val="32"/>
        </w:rPr>
      </w:pPr>
      <w:r>
        <w:rPr>
          <w:b/>
          <w:sz w:val="32"/>
          <w:szCs w:val="32"/>
        </w:rPr>
        <w:t>6.7.2</w:t>
      </w:r>
      <w:r w:rsidRPr="005B55DD">
        <w:rPr>
          <w:b/>
          <w:sz w:val="32"/>
          <w:szCs w:val="32"/>
        </w:rPr>
        <w:t xml:space="preserve"> S cirkulací</w:t>
      </w:r>
    </w:p>
    <w:p w:rsidR="00D91908" w:rsidRPr="00667AB6" w:rsidRDefault="00D91908" w:rsidP="00D91908">
      <w:pPr>
        <w:rPr>
          <w:sz w:val="24"/>
          <w:szCs w:val="24"/>
        </w:rPr>
      </w:pPr>
      <w:r w:rsidRPr="00667AB6">
        <w:rPr>
          <w:sz w:val="24"/>
          <w:szCs w:val="24"/>
        </w:rPr>
        <w:t>Navrhuje se při centrální či ústřední přípravě TV, u větších potrubních rozvodů pokud není zamezení poklesu teploty TV zabráněno jinak (přihříváním)</w:t>
      </w:r>
    </w:p>
    <w:p w:rsidR="00D91908" w:rsidRDefault="00D91908" w:rsidP="00D91908">
      <w:pPr>
        <w:rPr>
          <w:sz w:val="32"/>
          <w:szCs w:val="32"/>
        </w:rPr>
      </w:pPr>
    </w:p>
    <w:p w:rsidR="00D91908" w:rsidRPr="005B55DD" w:rsidRDefault="00D91908" w:rsidP="00D91908">
      <w:pPr>
        <w:rPr>
          <w:b/>
          <w:sz w:val="32"/>
          <w:szCs w:val="32"/>
        </w:rPr>
      </w:pPr>
      <w:r>
        <w:rPr>
          <w:b/>
          <w:sz w:val="32"/>
          <w:szCs w:val="32"/>
        </w:rPr>
        <w:t xml:space="preserve">6.7.3 </w:t>
      </w:r>
      <w:r w:rsidRPr="005B55DD">
        <w:rPr>
          <w:b/>
          <w:sz w:val="32"/>
          <w:szCs w:val="32"/>
        </w:rPr>
        <w:t xml:space="preserve"> Způsoby řešení cirkulace</w:t>
      </w:r>
    </w:p>
    <w:p w:rsidR="00D91908" w:rsidRDefault="00D91908" w:rsidP="00D91908">
      <w:pPr>
        <w:rPr>
          <w:sz w:val="32"/>
          <w:szCs w:val="32"/>
        </w:rPr>
      </w:pPr>
      <w:r>
        <w:rPr>
          <w:sz w:val="32"/>
          <w:szCs w:val="32"/>
        </w:rPr>
        <w:t>- cirkulace přirozená</w:t>
      </w:r>
    </w:p>
    <w:p w:rsidR="00D91908" w:rsidRDefault="00D91908" w:rsidP="00D91908">
      <w:pPr>
        <w:rPr>
          <w:sz w:val="32"/>
          <w:szCs w:val="32"/>
        </w:rPr>
      </w:pPr>
      <w:r>
        <w:rPr>
          <w:sz w:val="32"/>
          <w:szCs w:val="32"/>
        </w:rPr>
        <w:t>- cirkulace nucená</w:t>
      </w:r>
    </w:p>
    <w:p w:rsidR="00D91908" w:rsidRDefault="00D91908" w:rsidP="00D91908">
      <w:pPr>
        <w:rPr>
          <w:sz w:val="32"/>
          <w:szCs w:val="32"/>
        </w:rPr>
      </w:pPr>
    </w:p>
    <w:p w:rsidR="00D91908" w:rsidRDefault="00D91908" w:rsidP="00D91908">
      <w:pPr>
        <w:rPr>
          <w:sz w:val="32"/>
          <w:szCs w:val="32"/>
          <w:highlight w:val="yellow"/>
        </w:rPr>
      </w:pPr>
    </w:p>
    <w:p w:rsidR="00D91908" w:rsidRDefault="00D91908" w:rsidP="00D91908">
      <w:pPr>
        <w:rPr>
          <w:sz w:val="32"/>
          <w:szCs w:val="32"/>
          <w:highlight w:val="yellow"/>
        </w:rPr>
      </w:pPr>
      <w:r>
        <w:rPr>
          <w:noProof/>
          <w:lang w:eastAsia="cs-CZ"/>
        </w:rPr>
        <w:drawing>
          <wp:inline distT="0" distB="0" distL="0" distR="0" wp14:anchorId="741B7DA9" wp14:editId="5DB0BF11">
            <wp:extent cx="4375373" cy="3686175"/>
            <wp:effectExtent l="0" t="0" r="6350" b="0"/>
            <wp:docPr id="137" name="Obráze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387045" cy="3696009"/>
                    </a:xfrm>
                    <a:prstGeom prst="rect">
                      <a:avLst/>
                    </a:prstGeom>
                  </pic:spPr>
                </pic:pic>
              </a:graphicData>
            </a:graphic>
          </wp:inline>
        </w:drawing>
      </w:r>
    </w:p>
    <w:p w:rsidR="00D91908" w:rsidRDefault="00D91908" w:rsidP="00D91908">
      <w:pPr>
        <w:rPr>
          <w:b/>
          <w:sz w:val="32"/>
          <w:szCs w:val="32"/>
          <w:u w:val="single"/>
        </w:rPr>
        <w:sectPr w:rsidR="00D91908">
          <w:pgSz w:w="11906" w:h="16838"/>
          <w:pgMar w:top="1417" w:right="1417" w:bottom="1417" w:left="1417" w:header="708" w:footer="708" w:gutter="0"/>
          <w:cols w:space="708"/>
          <w:docGrid w:linePitch="360"/>
        </w:sectPr>
      </w:pPr>
    </w:p>
    <w:p w:rsidR="00D91908" w:rsidRDefault="00D91908" w:rsidP="00D91908">
      <w:pPr>
        <w:rPr>
          <w:b/>
          <w:sz w:val="32"/>
          <w:szCs w:val="32"/>
          <w:u w:val="single"/>
        </w:rPr>
      </w:pPr>
      <w:r>
        <w:rPr>
          <w:b/>
          <w:sz w:val="32"/>
          <w:szCs w:val="32"/>
          <w:u w:val="single"/>
        </w:rPr>
        <w:lastRenderedPageBreak/>
        <w:t>6.8 SCHÉMATA ZAPOJENÍ PRO OHŘEV TV</w:t>
      </w:r>
    </w:p>
    <w:p w:rsidR="00D91908" w:rsidRDefault="00D91908" w:rsidP="00D91908">
      <w:pPr>
        <w:rPr>
          <w:sz w:val="32"/>
          <w:szCs w:val="32"/>
          <w:highlight w:val="yellow"/>
        </w:rPr>
      </w:pPr>
    </w:p>
    <w:p w:rsidR="00D91908" w:rsidRDefault="00D91908" w:rsidP="00D91908">
      <w:pPr>
        <w:rPr>
          <w:sz w:val="32"/>
          <w:szCs w:val="32"/>
          <w:highlight w:val="yellow"/>
        </w:rPr>
      </w:pPr>
      <w:r>
        <w:rPr>
          <w:b/>
          <w:sz w:val="32"/>
          <w:szCs w:val="32"/>
          <w:u w:val="single"/>
        </w:rPr>
        <w:t xml:space="preserve">a) Kotel + bojler </w:t>
      </w:r>
    </w:p>
    <w:p w:rsidR="00D91908" w:rsidRDefault="00D91908" w:rsidP="00D91908">
      <w:pPr>
        <w:rPr>
          <w:sz w:val="32"/>
          <w:szCs w:val="32"/>
          <w:highlight w:val="yellow"/>
        </w:rPr>
      </w:pPr>
    </w:p>
    <w:p w:rsidR="00D91908" w:rsidRPr="002F69B8" w:rsidRDefault="00D91908" w:rsidP="00D91908">
      <w:r>
        <w:rPr>
          <w:noProof/>
          <w:lang w:eastAsia="cs-CZ"/>
        </w:rPr>
        <w:drawing>
          <wp:inline distT="0" distB="0" distL="0" distR="0" wp14:anchorId="609EE6FC" wp14:editId="4B103C65">
            <wp:extent cx="6200775" cy="4377976"/>
            <wp:effectExtent l="0" t="0" r="0" b="3810"/>
            <wp:docPr id="138"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7" cstate="print"/>
                    <a:srcRect l="33971" t="28508" r="5264" b="17865"/>
                    <a:stretch/>
                  </pic:blipFill>
                  <pic:spPr bwMode="auto">
                    <a:xfrm>
                      <a:off x="0" y="0"/>
                      <a:ext cx="6226009" cy="4395792"/>
                    </a:xfrm>
                    <a:prstGeom prst="rect">
                      <a:avLst/>
                    </a:prstGeom>
                    <a:ln>
                      <a:noFill/>
                    </a:ln>
                    <a:extLst>
                      <a:ext uri="{53640926-AAD7-44D8-BBD7-CCE9431645EC}">
                        <a14:shadowObscured xmlns:a14="http://schemas.microsoft.com/office/drawing/2010/main"/>
                      </a:ext>
                    </a:extLst>
                  </pic:spPr>
                </pic:pic>
              </a:graphicData>
            </a:graphic>
          </wp:inline>
        </w:drawing>
      </w:r>
    </w:p>
    <w:p w:rsidR="00D91908" w:rsidRDefault="001B10DA" w:rsidP="00D91908">
      <w:pPr>
        <w:rPr>
          <w:sz w:val="32"/>
          <w:szCs w:val="32"/>
        </w:rPr>
      </w:pPr>
      <w:hyperlink r:id="rId248" w:history="1">
        <w:r w:rsidR="00D91908" w:rsidRPr="00631975">
          <w:rPr>
            <w:rStyle w:val="Hypertextovodkaz"/>
            <w:sz w:val="32"/>
            <w:szCs w:val="32"/>
          </w:rPr>
          <w:t>https://www.buderus.com/cz/cs/dokumenty/hydraulicka-schemata.html</w:t>
        </w:r>
      </w:hyperlink>
    </w:p>
    <w:p w:rsidR="00D91908" w:rsidRDefault="00D91908" w:rsidP="00D91908">
      <w:pPr>
        <w:rPr>
          <w:sz w:val="32"/>
          <w:szCs w:val="32"/>
          <w:highlight w:val="yellow"/>
        </w:rPr>
      </w:pPr>
      <w:r>
        <w:rPr>
          <w:noProof/>
          <w:lang w:eastAsia="cs-CZ"/>
        </w:rPr>
        <w:lastRenderedPageBreak/>
        <w:drawing>
          <wp:inline distT="0" distB="0" distL="0" distR="0" wp14:anchorId="48E9C948" wp14:editId="4BDB99C9">
            <wp:extent cx="6848475" cy="4740032"/>
            <wp:effectExtent l="0" t="0" r="0" b="3810"/>
            <wp:docPr id="139" name="Obráze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854852" cy="4744446"/>
                    </a:xfrm>
                    <a:prstGeom prst="rect">
                      <a:avLst/>
                    </a:prstGeom>
                  </pic:spPr>
                </pic:pic>
              </a:graphicData>
            </a:graphic>
          </wp:inline>
        </w:drawing>
      </w:r>
    </w:p>
    <w:p w:rsidR="00D91908" w:rsidRDefault="00D91908" w:rsidP="00D91908">
      <w:pPr>
        <w:rPr>
          <w:sz w:val="32"/>
          <w:szCs w:val="32"/>
          <w:highlight w:val="yellow"/>
        </w:rPr>
      </w:pPr>
    </w:p>
    <w:p w:rsidR="00D91908" w:rsidRPr="00D91FCD" w:rsidRDefault="001B10DA" w:rsidP="00D91908">
      <w:pPr>
        <w:rPr>
          <w:rStyle w:val="Hypertextovodkaz"/>
        </w:rPr>
      </w:pPr>
      <w:hyperlink r:id="rId250" w:history="1">
        <w:r w:rsidR="00D91908" w:rsidRPr="00D91FCD">
          <w:rPr>
            <w:rStyle w:val="Hypertextovodkaz"/>
            <w:sz w:val="32"/>
            <w:szCs w:val="32"/>
          </w:rPr>
          <w:t>https://www.buderus.com/cz/cs/dokumenty/hydraulicka-schemata.html</w:t>
        </w:r>
      </w:hyperlink>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sz w:val="32"/>
          <w:szCs w:val="32"/>
        </w:rPr>
      </w:pPr>
      <w:r>
        <w:rPr>
          <w:b/>
          <w:sz w:val="32"/>
          <w:szCs w:val="32"/>
          <w:u w:val="single"/>
        </w:rPr>
        <w:lastRenderedPageBreak/>
        <w:t xml:space="preserve">b) Kotel + bojler + solár     </w:t>
      </w:r>
      <w:r w:rsidRPr="00150CF1">
        <w:rPr>
          <w:sz w:val="32"/>
          <w:szCs w:val="32"/>
        </w:rPr>
        <w:t>Buderus, Thermona</w:t>
      </w:r>
    </w:p>
    <w:p w:rsidR="00D91908" w:rsidRDefault="00D91908" w:rsidP="00D91908">
      <w:pPr>
        <w:rPr>
          <w:sz w:val="32"/>
          <w:szCs w:val="32"/>
        </w:rPr>
      </w:pPr>
      <w:r>
        <w:rPr>
          <w:noProof/>
          <w:lang w:eastAsia="cs-CZ"/>
        </w:rPr>
        <w:drawing>
          <wp:inline distT="0" distB="0" distL="0" distR="0" wp14:anchorId="42A78A90" wp14:editId="307B8849">
            <wp:extent cx="4924425" cy="3248956"/>
            <wp:effectExtent l="0" t="0" r="0" b="8890"/>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1" cstate="print"/>
                    <a:srcRect l="37322" t="25319" r="8771" b="30225"/>
                    <a:stretch/>
                  </pic:blipFill>
                  <pic:spPr bwMode="auto">
                    <a:xfrm>
                      <a:off x="0" y="0"/>
                      <a:ext cx="4934005" cy="325527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cs-CZ"/>
        </w:rPr>
        <w:drawing>
          <wp:inline distT="0" distB="0" distL="0" distR="0" wp14:anchorId="0E28276C" wp14:editId="357D17FA">
            <wp:extent cx="3686677" cy="2442845"/>
            <wp:effectExtent l="0" t="0" r="9525" b="0"/>
            <wp:docPr id="141"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2" cstate="print"/>
                    <a:srcRect l="37321" t="25518" r="10207" b="31023"/>
                    <a:stretch/>
                  </pic:blipFill>
                  <pic:spPr bwMode="auto">
                    <a:xfrm>
                      <a:off x="0" y="0"/>
                      <a:ext cx="3696239" cy="2449181"/>
                    </a:xfrm>
                    <a:prstGeom prst="rect">
                      <a:avLst/>
                    </a:prstGeom>
                    <a:ln>
                      <a:noFill/>
                    </a:ln>
                    <a:extLst>
                      <a:ext uri="{53640926-AAD7-44D8-BBD7-CCE9431645EC}">
                        <a14:shadowObscured xmlns:a14="http://schemas.microsoft.com/office/drawing/2010/main"/>
                      </a:ext>
                    </a:extLst>
                  </pic:spPr>
                </pic:pic>
              </a:graphicData>
            </a:graphic>
          </wp:inline>
        </w:drawing>
      </w:r>
    </w:p>
    <w:p w:rsidR="00D91908" w:rsidRDefault="00D91908" w:rsidP="00D91908">
      <w:pPr>
        <w:rPr>
          <w:sz w:val="32"/>
          <w:szCs w:val="32"/>
        </w:rPr>
      </w:pPr>
    </w:p>
    <w:p w:rsidR="00D91908" w:rsidRDefault="00D91908" w:rsidP="00D91908">
      <w:pPr>
        <w:rPr>
          <w:sz w:val="32"/>
          <w:szCs w:val="32"/>
        </w:rPr>
      </w:pPr>
      <w:r>
        <w:rPr>
          <w:sz w:val="32"/>
          <w:szCs w:val="32"/>
        </w:rPr>
        <w:t xml:space="preserve">Zdroj: </w:t>
      </w:r>
      <w:hyperlink r:id="rId253" w:history="1">
        <w:r w:rsidRPr="00F5607F">
          <w:rPr>
            <w:rStyle w:val="Hypertextovodkaz"/>
            <w:sz w:val="32"/>
            <w:szCs w:val="32"/>
          </w:rPr>
          <w:t>http://www.thermona.cz/solarni-sestavy-ohrev-teple-vody-tv</w:t>
        </w:r>
      </w:hyperlink>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pPr>
      <w:r>
        <w:rPr>
          <w:noProof/>
          <w:lang w:eastAsia="cs-CZ"/>
        </w:rPr>
        <w:lastRenderedPageBreak/>
        <w:drawing>
          <wp:inline distT="0" distB="0" distL="0" distR="0" wp14:anchorId="1B0D9F13" wp14:editId="749C59CA">
            <wp:extent cx="7857777" cy="5419725"/>
            <wp:effectExtent l="0" t="0" r="0" b="0"/>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4" cstate="print"/>
                    <a:srcRect l="20415" t="16945" r="3509" b="17467"/>
                    <a:stretch/>
                  </pic:blipFill>
                  <pic:spPr bwMode="auto">
                    <a:xfrm>
                      <a:off x="0" y="0"/>
                      <a:ext cx="7865435" cy="5425007"/>
                    </a:xfrm>
                    <a:prstGeom prst="rect">
                      <a:avLst/>
                    </a:prstGeom>
                    <a:ln>
                      <a:noFill/>
                    </a:ln>
                    <a:extLst>
                      <a:ext uri="{53640926-AAD7-44D8-BBD7-CCE9431645EC}">
                        <a14:shadowObscured xmlns:a14="http://schemas.microsoft.com/office/drawing/2010/main"/>
                      </a:ext>
                    </a:extLst>
                  </pic:spPr>
                </pic:pic>
              </a:graphicData>
            </a:graphic>
          </wp:inline>
        </w:drawing>
      </w:r>
    </w:p>
    <w:p w:rsidR="00D91908" w:rsidRPr="00F6788C" w:rsidRDefault="00D91908" w:rsidP="00D91908">
      <w:pPr>
        <w:rPr>
          <w:sz w:val="24"/>
          <w:szCs w:val="24"/>
        </w:rPr>
      </w:pPr>
      <w:r w:rsidRPr="00F6788C">
        <w:rPr>
          <w:sz w:val="24"/>
          <w:szCs w:val="24"/>
        </w:rPr>
        <w:t xml:space="preserve">Zdroj: </w:t>
      </w:r>
      <w:hyperlink r:id="rId255" w:history="1">
        <w:r w:rsidRPr="00F6788C">
          <w:rPr>
            <w:rStyle w:val="Hypertextovodkaz"/>
            <w:sz w:val="24"/>
            <w:szCs w:val="24"/>
          </w:rPr>
          <w:t>http://www.buderus.cz/files/201305201205360.10_000.pdf</w:t>
        </w:r>
      </w:hyperlink>
    </w:p>
    <w:p w:rsidR="00D91908" w:rsidRDefault="00D91908" w:rsidP="00D91908">
      <w:pPr>
        <w:rPr>
          <w:b/>
          <w:sz w:val="32"/>
          <w:szCs w:val="32"/>
          <w:u w:val="single"/>
        </w:rPr>
      </w:pPr>
    </w:p>
    <w:p w:rsidR="00D91908" w:rsidRDefault="00D91908" w:rsidP="00D91908">
      <w:pPr>
        <w:rPr>
          <w:b/>
          <w:sz w:val="32"/>
          <w:szCs w:val="32"/>
          <w:u w:val="single"/>
        </w:rPr>
      </w:pPr>
    </w:p>
    <w:p w:rsidR="00D91908" w:rsidRDefault="00D91908" w:rsidP="00D91908">
      <w:pPr>
        <w:rPr>
          <w:b/>
          <w:sz w:val="32"/>
          <w:szCs w:val="32"/>
          <w:u w:val="single"/>
        </w:rPr>
      </w:pPr>
      <w:r>
        <w:rPr>
          <w:noProof/>
          <w:sz w:val="32"/>
          <w:szCs w:val="32"/>
          <w:lang w:eastAsia="cs-CZ"/>
        </w:rPr>
        <w:drawing>
          <wp:inline distT="0" distB="0" distL="0" distR="0" wp14:anchorId="2D2D9BEF" wp14:editId="49C3FBE9">
            <wp:extent cx="8791575" cy="5153025"/>
            <wp:effectExtent l="0" t="0" r="0" b="0"/>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8791575" cy="5153025"/>
                    </a:xfrm>
                    <a:prstGeom prst="rect">
                      <a:avLst/>
                    </a:prstGeom>
                    <a:noFill/>
                    <a:ln>
                      <a:noFill/>
                    </a:ln>
                  </pic:spPr>
                </pic:pic>
              </a:graphicData>
            </a:graphic>
          </wp:inline>
        </w:drawing>
      </w:r>
    </w:p>
    <w:p w:rsidR="00D91908" w:rsidRDefault="00D91908" w:rsidP="00D91908">
      <w:pPr>
        <w:rPr>
          <w:b/>
          <w:sz w:val="32"/>
          <w:szCs w:val="32"/>
          <w:u w:val="single"/>
        </w:rPr>
      </w:pPr>
    </w:p>
    <w:p w:rsidR="00D91908" w:rsidRDefault="00D91908" w:rsidP="00D91908">
      <w:pPr>
        <w:rPr>
          <w:sz w:val="24"/>
          <w:szCs w:val="24"/>
        </w:rPr>
      </w:pPr>
      <w:r w:rsidRPr="00F6788C">
        <w:rPr>
          <w:sz w:val="24"/>
          <w:szCs w:val="24"/>
        </w:rPr>
        <w:t xml:space="preserve">Zdroj: </w:t>
      </w:r>
      <w:hyperlink r:id="rId257" w:history="1">
        <w:r w:rsidRPr="00B01261">
          <w:rPr>
            <w:rStyle w:val="Hypertextovodkaz"/>
            <w:sz w:val="24"/>
            <w:szCs w:val="24"/>
          </w:rPr>
          <w:t>http://www.buderus.cz</w:t>
        </w:r>
      </w:hyperlink>
    </w:p>
    <w:p w:rsidR="00D91908" w:rsidRPr="00F6788C" w:rsidRDefault="00D91908" w:rsidP="00D91908">
      <w:pPr>
        <w:rPr>
          <w:sz w:val="24"/>
          <w:szCs w:val="24"/>
        </w:rPr>
      </w:pPr>
      <w:r>
        <w:rPr>
          <w:noProof/>
          <w:sz w:val="32"/>
          <w:szCs w:val="32"/>
          <w:lang w:eastAsia="cs-CZ"/>
        </w:rPr>
        <w:drawing>
          <wp:inline distT="0" distB="0" distL="0" distR="0" wp14:anchorId="7EA3FC8C" wp14:editId="741C7E11">
            <wp:extent cx="8524875" cy="4181475"/>
            <wp:effectExtent l="0" t="0" r="0" b="0"/>
            <wp:docPr id="147" name="Obráze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8524875" cy="4181475"/>
                    </a:xfrm>
                    <a:prstGeom prst="rect">
                      <a:avLst/>
                    </a:prstGeom>
                    <a:noFill/>
                    <a:ln>
                      <a:noFill/>
                    </a:ln>
                  </pic:spPr>
                </pic:pic>
              </a:graphicData>
            </a:graphic>
          </wp:inline>
        </w:drawing>
      </w:r>
    </w:p>
    <w:p w:rsidR="00D91908" w:rsidRDefault="00D91908" w:rsidP="00D91908">
      <w:pPr>
        <w:rPr>
          <w:sz w:val="24"/>
          <w:szCs w:val="24"/>
        </w:rPr>
      </w:pPr>
      <w:r w:rsidRPr="00F6788C">
        <w:rPr>
          <w:sz w:val="24"/>
          <w:szCs w:val="24"/>
        </w:rPr>
        <w:t xml:space="preserve">Zdroj: </w:t>
      </w:r>
      <w:hyperlink r:id="rId259" w:history="1">
        <w:r w:rsidRPr="00B01261">
          <w:rPr>
            <w:rStyle w:val="Hypertextovodkaz"/>
            <w:sz w:val="24"/>
            <w:szCs w:val="24"/>
          </w:rPr>
          <w:t>http://www.buderus.cz</w:t>
        </w:r>
      </w:hyperlink>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rPr>
        <w:sectPr w:rsidR="00D91908" w:rsidSect="002441BA">
          <w:pgSz w:w="16838" w:h="11906" w:orient="landscape"/>
          <w:pgMar w:top="1418" w:right="1418" w:bottom="1418" w:left="1418" w:header="709" w:footer="709" w:gutter="0"/>
          <w:cols w:space="708"/>
          <w:docGrid w:linePitch="360"/>
        </w:sectPr>
      </w:pPr>
    </w:p>
    <w:p w:rsidR="00D91908" w:rsidRDefault="00D91908" w:rsidP="00D91908">
      <w:pPr>
        <w:rPr>
          <w:b/>
          <w:sz w:val="32"/>
          <w:szCs w:val="32"/>
          <w:u w:val="single"/>
        </w:rPr>
      </w:pPr>
      <w:r>
        <w:rPr>
          <w:b/>
          <w:sz w:val="32"/>
          <w:szCs w:val="32"/>
          <w:u w:val="single"/>
        </w:rPr>
        <w:lastRenderedPageBreak/>
        <w:t>6.9 IZOLACE POTRUBÍ TV</w:t>
      </w:r>
    </w:p>
    <w:p w:rsidR="00D91908" w:rsidRDefault="00D91908" w:rsidP="00D91908">
      <w:pPr>
        <w:rPr>
          <w:sz w:val="32"/>
          <w:szCs w:val="32"/>
        </w:rPr>
      </w:pPr>
    </w:p>
    <w:p w:rsidR="00D91908" w:rsidRDefault="00D91908" w:rsidP="00D91908">
      <w:pPr>
        <w:rPr>
          <w:sz w:val="32"/>
          <w:szCs w:val="32"/>
        </w:rPr>
      </w:pPr>
      <w:r>
        <w:rPr>
          <w:sz w:val="32"/>
          <w:szCs w:val="32"/>
        </w:rPr>
        <w:t xml:space="preserve">Viz 2.5 včetně min. tlouštěk podle DN potrubí. </w:t>
      </w:r>
    </w:p>
    <w:p w:rsidR="00D91908" w:rsidRDefault="00D91908" w:rsidP="00D91908">
      <w:pPr>
        <w:rPr>
          <w:sz w:val="32"/>
          <w:szCs w:val="32"/>
        </w:rPr>
      </w:pPr>
    </w:p>
    <w:p w:rsidR="00D91908" w:rsidRDefault="00D91908" w:rsidP="00D91908">
      <w:pPr>
        <w:rPr>
          <w:sz w:val="32"/>
          <w:szCs w:val="32"/>
        </w:rPr>
      </w:pPr>
    </w:p>
    <w:p w:rsidR="00D91908" w:rsidRDefault="00D91908" w:rsidP="00D91908">
      <w:pPr>
        <w:rPr>
          <w:sz w:val="32"/>
          <w:szCs w:val="32"/>
          <w:highlight w:val="yellow"/>
        </w:rPr>
      </w:pPr>
    </w:p>
    <w:p w:rsidR="00D91908" w:rsidRDefault="00D91908" w:rsidP="00D91908">
      <w:pPr>
        <w:rPr>
          <w:b/>
          <w:sz w:val="32"/>
          <w:szCs w:val="32"/>
          <w:u w:val="single"/>
        </w:rPr>
      </w:pPr>
    </w:p>
    <w:p w:rsidR="00D91908" w:rsidRDefault="00D91908" w:rsidP="00D91908">
      <w:pPr>
        <w:rPr>
          <w:b/>
          <w:sz w:val="32"/>
          <w:szCs w:val="32"/>
          <w:u w:val="single"/>
        </w:rPr>
      </w:pPr>
      <w:r>
        <w:rPr>
          <w:b/>
          <w:sz w:val="32"/>
          <w:szCs w:val="32"/>
          <w:u w:val="single"/>
        </w:rPr>
        <w:t>6.10 VÝPOČTY</w:t>
      </w:r>
    </w:p>
    <w:p w:rsidR="00D91908" w:rsidRDefault="00D91908" w:rsidP="00D91908">
      <w:pPr>
        <w:rPr>
          <w:sz w:val="24"/>
          <w:szCs w:val="24"/>
        </w:rPr>
      </w:pPr>
    </w:p>
    <w:p w:rsidR="00D91908" w:rsidRDefault="001B10DA" w:rsidP="00D91908">
      <w:pPr>
        <w:rPr>
          <w:sz w:val="24"/>
          <w:szCs w:val="24"/>
        </w:rPr>
      </w:pPr>
      <w:hyperlink r:id="rId260" w:history="1">
        <w:r w:rsidR="00D91908" w:rsidRPr="00F5607F">
          <w:rPr>
            <w:rStyle w:val="Hypertextovodkaz"/>
            <w:sz w:val="24"/>
            <w:szCs w:val="24"/>
          </w:rPr>
          <w:t>http://www.energetickyporadce.cz/cs/kalkulacky-energie/ohrev-vody/</w:t>
        </w:r>
      </w:hyperlink>
    </w:p>
    <w:p w:rsidR="00D91908" w:rsidRPr="00150CF1" w:rsidRDefault="00D91908" w:rsidP="00D91908">
      <w:pPr>
        <w:rPr>
          <w:sz w:val="24"/>
          <w:szCs w:val="24"/>
        </w:rPr>
      </w:pPr>
    </w:p>
    <w:p w:rsidR="00D91908" w:rsidRDefault="00D91908" w:rsidP="00D91908">
      <w:pPr>
        <w:rPr>
          <w:b/>
          <w:sz w:val="32"/>
          <w:szCs w:val="32"/>
          <w:u w:val="single"/>
        </w:rPr>
      </w:pPr>
      <w:r>
        <w:rPr>
          <w:b/>
          <w:sz w:val="32"/>
          <w:szCs w:val="32"/>
          <w:u w:val="single"/>
        </w:rPr>
        <w:t>Opakování termomechaniky – teplo a tepelný výkon</w:t>
      </w:r>
    </w:p>
    <w:p w:rsidR="00D91908" w:rsidRDefault="00D91908" w:rsidP="00D91908">
      <w:pPr>
        <w:rPr>
          <w:b/>
          <w:sz w:val="32"/>
          <w:szCs w:val="32"/>
          <w:u w:val="single"/>
        </w:rPr>
      </w:pPr>
    </w:p>
    <w:p w:rsidR="00D91908" w:rsidRDefault="00D91908" w:rsidP="00D91908">
      <w:pPr>
        <w:rPr>
          <w:sz w:val="32"/>
          <w:szCs w:val="32"/>
          <w:highlight w:val="yellow"/>
        </w:rPr>
      </w:pPr>
      <w:r>
        <w:rPr>
          <w:noProof/>
          <w:lang w:eastAsia="cs-CZ"/>
        </w:rPr>
        <w:drawing>
          <wp:inline distT="0" distB="0" distL="0" distR="0" wp14:anchorId="041D5215" wp14:editId="73E2A580">
            <wp:extent cx="4219575" cy="1945056"/>
            <wp:effectExtent l="0" t="0" r="0" b="0"/>
            <wp:docPr id="148" name="Obráze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1" cstate="print"/>
                    <a:srcRect l="19140" t="62334" r="58257" b="24643"/>
                    <a:stretch/>
                  </pic:blipFill>
                  <pic:spPr bwMode="auto">
                    <a:xfrm>
                      <a:off x="0" y="0"/>
                      <a:ext cx="4220023" cy="1945263"/>
                    </a:xfrm>
                    <a:prstGeom prst="rect">
                      <a:avLst/>
                    </a:prstGeom>
                    <a:ln>
                      <a:noFill/>
                    </a:ln>
                    <a:extLst>
                      <a:ext uri="{53640926-AAD7-44D8-BBD7-CCE9431645EC}">
                        <a14:shadowObscured xmlns:a14="http://schemas.microsoft.com/office/drawing/2010/main"/>
                      </a:ext>
                    </a:extLst>
                  </pic:spPr>
                </pic:pic>
              </a:graphicData>
            </a:graphic>
          </wp:inline>
        </w:drawing>
      </w:r>
    </w:p>
    <w:p w:rsidR="00D91908" w:rsidRDefault="00D91908" w:rsidP="00D91908">
      <w:pPr>
        <w:rPr>
          <w:sz w:val="32"/>
          <w:szCs w:val="32"/>
          <w:highlight w:val="yellow"/>
        </w:rPr>
      </w:pPr>
      <w:r>
        <w:rPr>
          <w:sz w:val="32"/>
          <w:szCs w:val="32"/>
          <w:highlight w:val="yellow"/>
        </w:rPr>
        <w:t>Příklady:</w:t>
      </w:r>
    </w:p>
    <w:p w:rsidR="00D91908" w:rsidRDefault="00D91908" w:rsidP="00D91908">
      <w:pPr>
        <w:rPr>
          <w:sz w:val="32"/>
          <w:szCs w:val="32"/>
        </w:rPr>
      </w:pPr>
      <w:r w:rsidRPr="008116B7">
        <w:rPr>
          <w:sz w:val="32"/>
          <w:szCs w:val="32"/>
        </w:rPr>
        <w:t>1.</w:t>
      </w:r>
      <w:r>
        <w:rPr>
          <w:sz w:val="32"/>
          <w:szCs w:val="32"/>
        </w:rPr>
        <w:t xml:space="preserve"> Za jak dlouho (min) se ohřeje voda v bojleru 60 litrů z 10°C na 60°C, jestliže výkon zdroje tepla 12 kW. Dle obrázku Buderus (výsledek cca 18 min, bez započtení účinnosti). Aplikace Q = m. c. </w:t>
      </w:r>
      <w:r>
        <w:rPr>
          <w:rFonts w:cstheme="minorHAnsi"/>
          <w:sz w:val="32"/>
          <w:szCs w:val="32"/>
        </w:rPr>
        <w:t>∆</w:t>
      </w:r>
      <w:r>
        <w:rPr>
          <w:sz w:val="32"/>
          <w:szCs w:val="32"/>
        </w:rPr>
        <w:t>t</w:t>
      </w:r>
    </w:p>
    <w:p w:rsidR="00D91908" w:rsidRDefault="00D91908" w:rsidP="00D91908">
      <w:pPr>
        <w:rPr>
          <w:sz w:val="32"/>
          <w:szCs w:val="32"/>
        </w:rPr>
      </w:pPr>
      <w:r>
        <w:rPr>
          <w:noProof/>
          <w:lang w:eastAsia="cs-CZ"/>
        </w:rPr>
        <w:drawing>
          <wp:inline distT="0" distB="0" distL="0" distR="0" wp14:anchorId="58F41057" wp14:editId="2623C8BA">
            <wp:extent cx="2972056" cy="2533556"/>
            <wp:effectExtent l="0" t="0" r="0" b="635"/>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2980726" cy="2540947"/>
                    </a:xfrm>
                    <a:prstGeom prst="rect">
                      <a:avLst/>
                    </a:prstGeom>
                  </pic:spPr>
                </pic:pic>
              </a:graphicData>
            </a:graphic>
          </wp:inline>
        </w:drawing>
      </w:r>
    </w:p>
    <w:p w:rsidR="00D91908" w:rsidRDefault="00D91908" w:rsidP="00D91908">
      <w:pPr>
        <w:rPr>
          <w:sz w:val="32"/>
          <w:szCs w:val="32"/>
        </w:rPr>
      </w:pPr>
    </w:p>
    <w:p w:rsidR="00D91908" w:rsidRDefault="00D91908" w:rsidP="00D91908">
      <w:pPr>
        <w:rPr>
          <w:sz w:val="32"/>
          <w:szCs w:val="32"/>
        </w:rPr>
      </w:pPr>
      <w:r>
        <w:rPr>
          <w:sz w:val="32"/>
          <w:szCs w:val="32"/>
        </w:rPr>
        <w:lastRenderedPageBreak/>
        <w:t xml:space="preserve">2. Jak velký je nutný příkon průtokového ohřívače vody pro ohřátí vody pro 1 umyvadlo (0,2 l/s) z 10 na 35°C , (výsledek cca 21 kW, bez započtení účinnosti) . Aplikace Q=m. c. </w:t>
      </w:r>
      <w:r>
        <w:rPr>
          <w:rFonts w:cstheme="minorHAnsi"/>
          <w:sz w:val="32"/>
          <w:szCs w:val="32"/>
        </w:rPr>
        <w:t>∆</w:t>
      </w:r>
      <w:r>
        <w:rPr>
          <w:sz w:val="32"/>
          <w:szCs w:val="32"/>
        </w:rPr>
        <w:t>t</w:t>
      </w:r>
    </w:p>
    <w:p w:rsidR="00D91908" w:rsidRDefault="00D91908" w:rsidP="00D91908">
      <w:pPr>
        <w:rPr>
          <w:sz w:val="32"/>
          <w:szCs w:val="32"/>
        </w:rPr>
      </w:pPr>
    </w:p>
    <w:p w:rsidR="00D91908" w:rsidRDefault="00D91908" w:rsidP="00D91908">
      <w:pPr>
        <w:rPr>
          <w:sz w:val="32"/>
          <w:szCs w:val="32"/>
        </w:rPr>
      </w:pPr>
      <w:r>
        <w:rPr>
          <w:sz w:val="32"/>
          <w:szCs w:val="32"/>
        </w:rPr>
        <w:t xml:space="preserve">3. Jak velký je nutný příkon průtokového ohřívače vody pro ohřátí vody pro 1 sprchy (0,3 l/s) z 10 na 35°C , (výsledek cca 31,4 kW, bez započtení účinnosti) . Aplikace Q=m. c. </w:t>
      </w:r>
      <w:r>
        <w:rPr>
          <w:rFonts w:cstheme="minorHAnsi"/>
          <w:sz w:val="32"/>
          <w:szCs w:val="32"/>
        </w:rPr>
        <w:t>∆</w:t>
      </w:r>
      <w:r>
        <w:rPr>
          <w:sz w:val="32"/>
          <w:szCs w:val="32"/>
        </w:rPr>
        <w:t>t</w:t>
      </w:r>
    </w:p>
    <w:p w:rsidR="00D91908" w:rsidRDefault="00D91908" w:rsidP="00D91908">
      <w:pPr>
        <w:rPr>
          <w:sz w:val="32"/>
          <w:szCs w:val="32"/>
        </w:rPr>
      </w:pPr>
    </w:p>
    <w:p w:rsidR="00D91908" w:rsidRDefault="00D91908" w:rsidP="00D91908">
      <w:pPr>
        <w:rPr>
          <w:sz w:val="32"/>
          <w:szCs w:val="32"/>
        </w:rPr>
      </w:pPr>
    </w:p>
    <w:p w:rsidR="00D91908" w:rsidRPr="00C31F76" w:rsidRDefault="00D91908" w:rsidP="00D91908">
      <w:pPr>
        <w:rPr>
          <w:sz w:val="32"/>
          <w:szCs w:val="32"/>
        </w:rPr>
      </w:pPr>
      <w:r>
        <w:rPr>
          <w:sz w:val="32"/>
          <w:szCs w:val="32"/>
        </w:rPr>
        <w:t xml:space="preserve">4. </w:t>
      </w:r>
      <w:r w:rsidRPr="00C31F76">
        <w:rPr>
          <w:sz w:val="32"/>
          <w:szCs w:val="32"/>
        </w:rPr>
        <w:t>Ke koupání  si chceme připravit 80 litrů vody o teplotě 36 °C. Studená voda z vodovodu má teplotu 10 °C a teplá 5</w:t>
      </w:r>
      <w:r>
        <w:rPr>
          <w:sz w:val="32"/>
          <w:szCs w:val="32"/>
        </w:rPr>
        <w:t>5</w:t>
      </w:r>
      <w:r w:rsidRPr="00C31F76">
        <w:rPr>
          <w:sz w:val="32"/>
          <w:szCs w:val="32"/>
        </w:rPr>
        <w:t xml:space="preserve"> °C. Kolik které vody potřebujeme? Tepelné ztráty neuvažujte. </w:t>
      </w:r>
    </w:p>
    <w:p w:rsidR="00D91908" w:rsidRPr="00C31F76" w:rsidRDefault="00D91908" w:rsidP="00D91908">
      <w:pPr>
        <w:rPr>
          <w:sz w:val="32"/>
          <w:szCs w:val="32"/>
        </w:rPr>
      </w:pPr>
    </w:p>
    <w:p w:rsidR="00D91908" w:rsidRPr="008116B7" w:rsidRDefault="00D91908" w:rsidP="00D91908">
      <w:pPr>
        <w:rPr>
          <w:sz w:val="32"/>
          <w:szCs w:val="32"/>
        </w:rPr>
      </w:pPr>
      <w:r w:rsidRPr="00C31F76">
        <w:rPr>
          <w:sz w:val="32"/>
          <w:szCs w:val="32"/>
        </w:rPr>
        <w:t>Pro řešení je důležitá kalorimetrická rovnice: teplo přijaté chladnějším tělesem od teplejšího se rovná teplu odevzdanému teplejším tělesem studenějšímu. Z této rovnice můžeme určit vztah pro poměr množství teplé a studené vody. Dále známe celkové požadované množství (jejich součet). Tím dostáváme dvě rovnice pro oba neznámé objemy horké a studené vody, ze kterých je určíme.</w:t>
      </w:r>
    </w:p>
    <w:p w:rsidR="00D91908" w:rsidRDefault="00D91908" w:rsidP="00D91908">
      <w:pPr>
        <w:rPr>
          <w:rFonts w:ascii="MathJax_Math" w:eastAsia="Times New Roman" w:hAnsi="MathJax_Math" w:cs="Times New Roman"/>
          <w:i/>
          <w:iCs/>
          <w:sz w:val="26"/>
          <w:szCs w:val="26"/>
          <w:lang w:eastAsia="cs-CZ"/>
        </w:rPr>
      </w:pPr>
    </w:p>
    <w:p w:rsidR="00D91908" w:rsidRDefault="00D91908" w:rsidP="00D91908">
      <w:pPr>
        <w:rPr>
          <w:sz w:val="32"/>
          <w:szCs w:val="32"/>
        </w:rPr>
      </w:pPr>
      <w:r w:rsidRPr="00C23CF5">
        <w:rPr>
          <w:sz w:val="32"/>
          <w:szCs w:val="32"/>
        </w:rPr>
        <w:t xml:space="preserve">Na přípravu 80 l vody o teplotě 36 °C potřebujeme </w:t>
      </w:r>
      <w:r>
        <w:rPr>
          <w:sz w:val="32"/>
          <w:szCs w:val="32"/>
        </w:rPr>
        <w:t>33,8</w:t>
      </w:r>
      <w:r w:rsidRPr="00C23CF5">
        <w:rPr>
          <w:sz w:val="32"/>
          <w:szCs w:val="32"/>
        </w:rPr>
        <w:t xml:space="preserve"> l studené vody o teplotě 10 °C a </w:t>
      </w:r>
      <w:r>
        <w:rPr>
          <w:sz w:val="32"/>
          <w:szCs w:val="32"/>
        </w:rPr>
        <w:t>46,2</w:t>
      </w:r>
      <w:r w:rsidRPr="00C23CF5">
        <w:rPr>
          <w:sz w:val="32"/>
          <w:szCs w:val="32"/>
        </w:rPr>
        <w:t> l horké vody o teplotě 5</w:t>
      </w:r>
      <w:r>
        <w:rPr>
          <w:sz w:val="32"/>
          <w:szCs w:val="32"/>
        </w:rPr>
        <w:t>5</w:t>
      </w:r>
      <w:r w:rsidRPr="00C23CF5">
        <w:rPr>
          <w:sz w:val="32"/>
          <w:szCs w:val="32"/>
        </w:rPr>
        <w:t> °C.</w:t>
      </w:r>
    </w:p>
    <w:p w:rsidR="00D91908" w:rsidRDefault="00D91908" w:rsidP="00D91908">
      <w:pPr>
        <w:rPr>
          <w:sz w:val="32"/>
          <w:szCs w:val="32"/>
        </w:rPr>
      </w:pPr>
    </w:p>
    <w:p w:rsidR="00D91908" w:rsidRPr="00C23CF5" w:rsidRDefault="00D91908" w:rsidP="00D91908">
      <w:pPr>
        <w:rPr>
          <w:sz w:val="32"/>
          <w:szCs w:val="32"/>
        </w:rPr>
      </w:pPr>
    </w:p>
    <w:p w:rsidR="00D91908" w:rsidRDefault="00D91908" w:rsidP="00D91908">
      <w:r>
        <w:rPr>
          <w:noProof/>
          <w:lang w:eastAsia="cs-CZ"/>
        </w:rPr>
        <w:drawing>
          <wp:inline distT="0" distB="0" distL="0" distR="0" wp14:anchorId="45D8495B" wp14:editId="15831455">
            <wp:extent cx="3619500" cy="2778454"/>
            <wp:effectExtent l="0" t="0" r="0" b="3175"/>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3623009" cy="2781147"/>
                    </a:xfrm>
                    <a:prstGeom prst="rect">
                      <a:avLst/>
                    </a:prstGeom>
                  </pic:spPr>
                </pic:pic>
              </a:graphicData>
            </a:graphic>
          </wp:inline>
        </w:drawing>
      </w:r>
    </w:p>
    <w:p w:rsidR="00D91908" w:rsidRDefault="00D91908" w:rsidP="00D91908">
      <w:pPr>
        <w:rPr>
          <w:b/>
          <w:sz w:val="32"/>
          <w:szCs w:val="32"/>
          <w:u w:val="single"/>
        </w:rPr>
      </w:pPr>
      <w:r>
        <w:rPr>
          <w:b/>
          <w:sz w:val="32"/>
          <w:szCs w:val="32"/>
          <w:u w:val="single"/>
        </w:rPr>
        <w:lastRenderedPageBreak/>
        <w:t>6.12 ODBORNÉ ČLÁNKY A ODKAZY</w:t>
      </w:r>
    </w:p>
    <w:p w:rsidR="00D91908" w:rsidRDefault="00D91908" w:rsidP="00D91908">
      <w:pPr>
        <w:pStyle w:val="Nadpis1"/>
      </w:pPr>
      <w:r>
        <w:t>Rozvody teplé vody - I</w:t>
      </w:r>
    </w:p>
    <w:p w:rsidR="00D91908" w:rsidRDefault="00D91908" w:rsidP="00D91908">
      <w:r>
        <w:rPr>
          <w:rStyle w:val="cun"/>
        </w:rPr>
        <w:t xml:space="preserve">Datum: </w:t>
      </w:r>
      <w:r>
        <w:rPr>
          <w:rStyle w:val="cu"/>
        </w:rPr>
        <w:t>13.7.2009</w:t>
      </w:r>
      <w:r>
        <w:rPr>
          <w:rStyle w:val="cun"/>
        </w:rPr>
        <w:t xml:space="preserve">  |  Autor: </w:t>
      </w:r>
      <w:r>
        <w:rPr>
          <w:rStyle w:val="cu"/>
        </w:rPr>
        <w:t>Ing. Jakub Vrána, Ph.D.</w:t>
      </w:r>
      <w:r>
        <w:rPr>
          <w:rStyle w:val="cun"/>
        </w:rPr>
        <w:t xml:space="preserve">  |  Organizace: </w:t>
      </w:r>
      <w:r>
        <w:rPr>
          <w:rStyle w:val="cu"/>
        </w:rPr>
        <w:t>VUT v Brně, Fakulta stavební, Ústav TZB</w:t>
      </w:r>
    </w:p>
    <w:p w:rsidR="00D91908" w:rsidRDefault="00D91908" w:rsidP="00D91908">
      <w:pPr>
        <w:pStyle w:val="ca"/>
        <w:rPr>
          <w:sz w:val="32"/>
          <w:szCs w:val="32"/>
        </w:rPr>
      </w:pPr>
      <w:r>
        <w:t>První část seriálu o teplé vodě uvádí základní informace včetně aktuální legislativy, principy řešení teplé vody, cirkulace a přihřívání potrubí. Důležitý je požadavek ČSN EN 806-2, že rozdíl teplot mezi výstupem teplé vody z ohřívače a vstupem cirkulačního potrubí do ohřívače nesmí být větší než 5 K.</w:t>
      </w:r>
    </w:p>
    <w:p w:rsidR="00D91908" w:rsidRDefault="001B10DA" w:rsidP="00D91908">
      <w:pPr>
        <w:rPr>
          <w:sz w:val="32"/>
          <w:szCs w:val="32"/>
        </w:rPr>
      </w:pPr>
      <w:hyperlink r:id="rId264" w:history="1">
        <w:r w:rsidR="00D91908" w:rsidRPr="00F5607F">
          <w:rPr>
            <w:rStyle w:val="Hypertextovodkaz"/>
            <w:sz w:val="32"/>
            <w:szCs w:val="32"/>
          </w:rPr>
          <w:t>http://voda.tzb-info.cz/priprava-teple-vody/5775-rozvody-teple-vody-i</w:t>
        </w:r>
      </w:hyperlink>
    </w:p>
    <w:p w:rsidR="00D91908" w:rsidRDefault="00D91908" w:rsidP="00D91908">
      <w:pPr>
        <w:pStyle w:val="Nadpis1"/>
      </w:pPr>
      <w:r>
        <w:t>Rozvody teplé vody - II</w:t>
      </w:r>
    </w:p>
    <w:p w:rsidR="00D91908" w:rsidRDefault="00D91908" w:rsidP="00D91908">
      <w:r>
        <w:rPr>
          <w:rStyle w:val="cun"/>
        </w:rPr>
        <w:t xml:space="preserve">Datum: </w:t>
      </w:r>
      <w:r>
        <w:rPr>
          <w:rStyle w:val="cu"/>
        </w:rPr>
        <w:t>20.7.2009</w:t>
      </w:r>
      <w:r>
        <w:rPr>
          <w:rStyle w:val="cun"/>
        </w:rPr>
        <w:t xml:space="preserve">  |  Autor: </w:t>
      </w:r>
      <w:r>
        <w:rPr>
          <w:rStyle w:val="cu"/>
        </w:rPr>
        <w:t>Ing. Jakub Vrána, Ph.D.</w:t>
      </w:r>
      <w:r>
        <w:rPr>
          <w:rStyle w:val="cun"/>
        </w:rPr>
        <w:t xml:space="preserve">  |  Organizace: </w:t>
      </w:r>
      <w:r>
        <w:rPr>
          <w:rStyle w:val="cu"/>
        </w:rPr>
        <w:t>VUT v Brně, Fakulta stavební, Ústav TZB</w:t>
      </w:r>
    </w:p>
    <w:p w:rsidR="00D91908" w:rsidRDefault="00D91908" w:rsidP="00D91908">
      <w:pPr>
        <w:pStyle w:val="ca"/>
      </w:pPr>
      <w:r>
        <w:t>Druhá část seriálu o teplé vodě uvádí přehled materiálů, problematiku tepelné roztažnosti a v části o tepelných izolacích např. pravidlo, že potrubí teplé vody bez cirkulace (zpravidla připojovací a podlažní rozvodná potrubí k výtokovým armaturám) se tepelně neizolují z důvodů hygieny vody.</w:t>
      </w:r>
    </w:p>
    <w:p w:rsidR="00D91908" w:rsidRDefault="001B10DA" w:rsidP="00D91908">
      <w:pPr>
        <w:pStyle w:val="ca"/>
      </w:pPr>
      <w:hyperlink r:id="rId265" w:history="1">
        <w:r w:rsidR="00D91908" w:rsidRPr="00F5607F">
          <w:rPr>
            <w:rStyle w:val="Hypertextovodkaz"/>
          </w:rPr>
          <w:t>http://voda.tzb-info.cz/priprava-teple-vody/5786-rozvody-teple-vody-ii</w:t>
        </w:r>
      </w:hyperlink>
    </w:p>
    <w:p w:rsidR="00D91908" w:rsidRDefault="00D91908" w:rsidP="00D91908">
      <w:pPr>
        <w:pStyle w:val="Nadpis1"/>
      </w:pPr>
      <w:r>
        <w:t>Rozvody teplé vody - III</w:t>
      </w:r>
    </w:p>
    <w:p w:rsidR="00D91908" w:rsidRDefault="00D91908" w:rsidP="00D91908">
      <w:r>
        <w:rPr>
          <w:rStyle w:val="cun"/>
        </w:rPr>
        <w:t xml:space="preserve">Datum: </w:t>
      </w:r>
      <w:r>
        <w:rPr>
          <w:rStyle w:val="cu"/>
        </w:rPr>
        <w:t>27.7.2009</w:t>
      </w:r>
      <w:r>
        <w:rPr>
          <w:rStyle w:val="cun"/>
        </w:rPr>
        <w:t xml:space="preserve">  |  Autor: </w:t>
      </w:r>
      <w:r>
        <w:rPr>
          <w:rStyle w:val="cu"/>
        </w:rPr>
        <w:t>Ing. Jakub Vrána, Ph.D.</w:t>
      </w:r>
    </w:p>
    <w:p w:rsidR="00D91908" w:rsidRDefault="00D91908" w:rsidP="00D91908">
      <w:pPr>
        <w:pStyle w:val="ca"/>
      </w:pPr>
      <w:r>
        <w:t>Poslední díl seriálu o teplé vodě je věnován dimenzování potrubí teplé vody. V článku je zapracována zjednodušená metodika podle ČSN EN 806-3 i podrobná metodika podle ČSN 75 5455 a popsán způsob stanovení výpočtového průtoku cirkulace teplé vody.</w:t>
      </w:r>
    </w:p>
    <w:p w:rsidR="00D91908" w:rsidRDefault="001B10DA" w:rsidP="00D91908">
      <w:pPr>
        <w:pStyle w:val="ca"/>
      </w:pPr>
      <w:hyperlink r:id="rId266" w:history="1">
        <w:r w:rsidR="00D91908" w:rsidRPr="00F5607F">
          <w:rPr>
            <w:rStyle w:val="Hypertextovodkaz"/>
          </w:rPr>
          <w:t>http://voda.tzb-info.cz/priprava-teple-vody/5799-rozvody-teple-vody-iii</w:t>
        </w:r>
      </w:hyperlink>
    </w:p>
    <w:p w:rsidR="00D91908" w:rsidRDefault="00D91908" w:rsidP="00D91908">
      <w:pPr>
        <w:pStyle w:val="ca"/>
      </w:pPr>
    </w:p>
    <w:p w:rsidR="00D91908" w:rsidRDefault="00D91908" w:rsidP="00D91908">
      <w:pPr>
        <w:pStyle w:val="Nadpis1"/>
      </w:pPr>
      <w:r>
        <w:t>Vliv místních odporů na tlakové ztráty v potrubí</w:t>
      </w:r>
    </w:p>
    <w:p w:rsidR="00D91908" w:rsidRDefault="00D91908" w:rsidP="00D91908">
      <w:pPr>
        <w:rPr>
          <w:rStyle w:val="cu"/>
        </w:rPr>
      </w:pPr>
      <w:r>
        <w:rPr>
          <w:rStyle w:val="cun"/>
        </w:rPr>
        <w:t xml:space="preserve">Datum: </w:t>
      </w:r>
      <w:r>
        <w:rPr>
          <w:rStyle w:val="cu"/>
        </w:rPr>
        <w:t>23.4.2012</w:t>
      </w:r>
      <w:r>
        <w:rPr>
          <w:rStyle w:val="cun"/>
        </w:rPr>
        <w:t xml:space="preserve">  |  Autor: </w:t>
      </w:r>
      <w:r>
        <w:rPr>
          <w:rStyle w:val="cu"/>
        </w:rPr>
        <w:t>Ing. Jakub Vrána, Ph.D., VUT v Brně, Fakulta stavební</w:t>
      </w:r>
      <w:r>
        <w:rPr>
          <w:rStyle w:val="cun"/>
        </w:rPr>
        <w:t xml:space="preserve">  |  Recenzent: </w:t>
      </w:r>
      <w:r>
        <w:rPr>
          <w:rStyle w:val="cu"/>
        </w:rPr>
        <w:t>Ing. Zdeněk Žabička</w:t>
      </w:r>
    </w:p>
    <w:p w:rsidR="00D91908" w:rsidRPr="00EE6899" w:rsidRDefault="001B10DA" w:rsidP="00D91908">
      <w:pPr>
        <w:pStyle w:val="ca"/>
        <w:rPr>
          <w:rStyle w:val="Hypertextovodkaz"/>
        </w:rPr>
      </w:pPr>
      <w:hyperlink r:id="rId267" w:history="1">
        <w:r w:rsidR="00D91908" w:rsidRPr="00EE6899">
          <w:rPr>
            <w:rStyle w:val="Hypertextovodkaz"/>
          </w:rPr>
          <w:t>http://www.tzb-info.cz/8514-vliv-mistnich-odporu-na-tlakove-ztraty-v-potrubi</w:t>
        </w:r>
      </w:hyperlink>
    </w:p>
    <w:p w:rsidR="00D91908" w:rsidRDefault="00D91908" w:rsidP="00D91908">
      <w:pPr>
        <w:rPr>
          <w:sz w:val="32"/>
          <w:szCs w:val="32"/>
          <w:highlight w:val="yellow"/>
        </w:rPr>
      </w:pPr>
    </w:p>
    <w:p w:rsidR="00D91908" w:rsidRDefault="00D91908" w:rsidP="00D91908">
      <w:pPr>
        <w:pStyle w:val="Nadpis1"/>
      </w:pPr>
      <w:r>
        <w:lastRenderedPageBreak/>
        <w:t>Stanovení potřeby teplé vody a tepla pro její přípravu a rozvod podle nové ČSN EN 15316-3</w:t>
      </w:r>
    </w:p>
    <w:p w:rsidR="00D91908" w:rsidRDefault="00D91908" w:rsidP="00D91908">
      <w:r>
        <w:rPr>
          <w:rStyle w:val="cun"/>
        </w:rPr>
        <w:t xml:space="preserve">Datum: </w:t>
      </w:r>
      <w:r>
        <w:rPr>
          <w:rStyle w:val="cu"/>
        </w:rPr>
        <w:t>23.7.2012</w:t>
      </w:r>
      <w:r>
        <w:rPr>
          <w:rStyle w:val="cun"/>
        </w:rPr>
        <w:t xml:space="preserve">  |  Autor: </w:t>
      </w:r>
      <w:r>
        <w:rPr>
          <w:rStyle w:val="cu"/>
        </w:rPr>
        <w:t>Ing. Jakub Vrána, Ph.D.</w:t>
      </w:r>
      <w:r>
        <w:rPr>
          <w:rStyle w:val="cun"/>
        </w:rPr>
        <w:t xml:space="preserve">  |  Recenzent: </w:t>
      </w:r>
      <w:r>
        <w:rPr>
          <w:rStyle w:val="cu"/>
        </w:rPr>
        <w:t>Ing. Miroslav Urban, Ph.D.</w:t>
      </w:r>
    </w:p>
    <w:p w:rsidR="00D91908" w:rsidRDefault="00D91908" w:rsidP="00D91908">
      <w:pPr>
        <w:pStyle w:val="ca"/>
      </w:pPr>
      <w:r>
        <w:t>Podle potřeby tepla pro přípravu teplé vody a ztrát tepla při její přípravě a rozvodu se stanovuje energetický požadavek na zdroj tepla. Stanovení potřeby teplé vody a potřeby tepla pro její přípravu a rozvod je nutné také při energetickém hodnocení budov.</w:t>
      </w:r>
    </w:p>
    <w:p w:rsidR="00D91908" w:rsidRPr="009A0881" w:rsidRDefault="001B10DA" w:rsidP="00D91908">
      <w:pPr>
        <w:pStyle w:val="ca"/>
        <w:rPr>
          <w:rStyle w:val="Hypertextovodkaz"/>
        </w:rPr>
      </w:pPr>
      <w:hyperlink r:id="rId268" w:history="1">
        <w:r w:rsidR="00D91908" w:rsidRPr="009A0881">
          <w:rPr>
            <w:rStyle w:val="Hypertextovodkaz"/>
          </w:rPr>
          <w:t>http://voda.tzb-info.cz/priprava-teple-vody/8850-stanoveni-potreby-teple-vody-a-tepla-pro-jeji-pripravu-a-rozvod-podle-nove-csn-en-15316-3</w:t>
        </w:r>
      </w:hyperlink>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rPr>
          <w:sz w:val="32"/>
          <w:szCs w:val="32"/>
          <w:highlight w:val="yellow"/>
        </w:rPr>
      </w:pPr>
    </w:p>
    <w:p w:rsidR="00D91908" w:rsidRDefault="00D91908" w:rsidP="00D91908">
      <w:pPr>
        <w:pStyle w:val="Nadpis1"/>
        <w:spacing w:before="0"/>
      </w:pPr>
      <w:r w:rsidRPr="009C3F3F">
        <w:t>Ohřev vody – další informace o množství a teplotě vody</w:t>
      </w:r>
    </w:p>
    <w:p w:rsidR="00D91908" w:rsidRPr="009C3F3F" w:rsidRDefault="001B10DA" w:rsidP="00D91908">
      <w:pPr>
        <w:pStyle w:val="Nadpis1"/>
        <w:spacing w:before="0"/>
        <w:rPr>
          <w:rStyle w:val="Hypertextovodkaz"/>
          <w:sz w:val="24"/>
          <w:szCs w:val="24"/>
        </w:rPr>
      </w:pPr>
      <w:hyperlink r:id="rId269" w:history="1">
        <w:r w:rsidR="00D91908" w:rsidRPr="009C3F3F">
          <w:rPr>
            <w:rStyle w:val="Hypertextovodkaz"/>
            <w:sz w:val="24"/>
            <w:szCs w:val="24"/>
          </w:rPr>
          <w:t>http://www.energetickyporadce.cz/cs/uspory-energie/ohrev-vody/</w:t>
        </w:r>
      </w:hyperlink>
    </w:p>
    <w:p w:rsidR="00D91908" w:rsidRPr="009C3F3F" w:rsidRDefault="00D91908" w:rsidP="00D91908">
      <w:pPr>
        <w:rPr>
          <w:b/>
          <w:sz w:val="32"/>
          <w:szCs w:val="32"/>
          <w:highlight w:val="yellow"/>
        </w:rPr>
      </w:pPr>
    </w:p>
    <w:p w:rsidR="00D91908" w:rsidRDefault="00D91908" w:rsidP="00D91908">
      <w:pPr>
        <w:rPr>
          <w:sz w:val="32"/>
          <w:szCs w:val="32"/>
          <w:highlight w:val="yellow"/>
        </w:rPr>
      </w:pPr>
    </w:p>
    <w:p w:rsidR="00D91908" w:rsidRDefault="00C63902" w:rsidP="00D91908">
      <w:pPr>
        <w:rPr>
          <w:b/>
          <w:sz w:val="32"/>
          <w:szCs w:val="32"/>
        </w:rPr>
      </w:pPr>
      <w:r w:rsidRPr="00C63902">
        <w:rPr>
          <w:b/>
          <w:sz w:val="32"/>
          <w:szCs w:val="32"/>
        </w:rPr>
        <w:t xml:space="preserve">PŘÍPRAVA NA </w:t>
      </w:r>
      <w:r>
        <w:rPr>
          <w:b/>
          <w:sz w:val="32"/>
          <w:szCs w:val="32"/>
        </w:rPr>
        <w:t>P</w:t>
      </w:r>
      <w:r w:rsidRPr="00C63902">
        <w:rPr>
          <w:b/>
          <w:sz w:val="32"/>
          <w:szCs w:val="32"/>
        </w:rPr>
        <w:t>ÍSEMK</w:t>
      </w:r>
      <w:r>
        <w:rPr>
          <w:b/>
          <w:sz w:val="32"/>
          <w:szCs w:val="32"/>
        </w:rPr>
        <w:t>U – OBRÁZKY, SCHÉMATA</w:t>
      </w:r>
      <w:r>
        <w:rPr>
          <w:b/>
          <w:sz w:val="32"/>
          <w:szCs w:val="32"/>
        </w:rPr>
        <w:tab/>
      </w:r>
      <w:r>
        <w:rPr>
          <w:b/>
          <w:sz w:val="32"/>
          <w:szCs w:val="32"/>
        </w:rPr>
        <w:tab/>
      </w:r>
      <w:r w:rsidRPr="00C63902">
        <w:rPr>
          <w:b/>
          <w:sz w:val="32"/>
          <w:szCs w:val="32"/>
        </w:rPr>
        <w:t xml:space="preserve"> 28. 3. 2019</w:t>
      </w:r>
    </w:p>
    <w:p w:rsidR="00C63902" w:rsidRPr="00B17037" w:rsidRDefault="00C63902" w:rsidP="00D91908">
      <w:pPr>
        <w:rPr>
          <w:sz w:val="28"/>
          <w:szCs w:val="28"/>
        </w:rPr>
      </w:pPr>
      <w:r w:rsidRPr="00B17037">
        <w:rPr>
          <w:sz w:val="28"/>
          <w:szCs w:val="28"/>
        </w:rPr>
        <w:t>6.1</w:t>
      </w:r>
      <w:r w:rsidR="00B17037" w:rsidRPr="00B17037">
        <w:rPr>
          <w:sz w:val="28"/>
          <w:szCs w:val="28"/>
        </w:rPr>
        <w:t xml:space="preserve"> </w:t>
      </w:r>
      <w:r w:rsidR="00B17037">
        <w:rPr>
          <w:sz w:val="28"/>
          <w:szCs w:val="28"/>
        </w:rPr>
        <w:t xml:space="preserve">     </w:t>
      </w:r>
      <w:r w:rsidR="00B17037" w:rsidRPr="00B17037">
        <w:rPr>
          <w:sz w:val="28"/>
          <w:szCs w:val="28"/>
        </w:rPr>
        <w:t>Ústřední – Centrální</w:t>
      </w:r>
    </w:p>
    <w:p w:rsidR="00B17037" w:rsidRPr="00B17037" w:rsidRDefault="00B17037" w:rsidP="00D91908">
      <w:pPr>
        <w:rPr>
          <w:sz w:val="28"/>
          <w:szCs w:val="28"/>
        </w:rPr>
      </w:pPr>
      <w:r w:rsidRPr="00B17037">
        <w:rPr>
          <w:sz w:val="28"/>
          <w:szCs w:val="28"/>
        </w:rPr>
        <w:t>6.3</w:t>
      </w:r>
      <w:r w:rsidRPr="00B17037">
        <w:rPr>
          <w:sz w:val="28"/>
          <w:szCs w:val="28"/>
        </w:rPr>
        <w:tab/>
        <w:t>Směšování a, b, c</w:t>
      </w:r>
    </w:p>
    <w:p w:rsidR="00B17037" w:rsidRPr="00B17037" w:rsidRDefault="00B17037" w:rsidP="00D91908">
      <w:pPr>
        <w:rPr>
          <w:sz w:val="28"/>
          <w:szCs w:val="28"/>
        </w:rPr>
      </w:pPr>
      <w:r w:rsidRPr="00B17037">
        <w:rPr>
          <w:sz w:val="28"/>
          <w:szCs w:val="28"/>
        </w:rPr>
        <w:t xml:space="preserve">6.4.1 </w:t>
      </w:r>
      <w:r>
        <w:rPr>
          <w:sz w:val="28"/>
          <w:szCs w:val="28"/>
        </w:rPr>
        <w:t xml:space="preserve">  </w:t>
      </w:r>
      <w:r w:rsidRPr="00B17037">
        <w:rPr>
          <w:sz w:val="28"/>
          <w:szCs w:val="28"/>
        </w:rPr>
        <w:t>Elektrický ohřívač</w:t>
      </w:r>
      <w:r w:rsidRPr="00B17037">
        <w:rPr>
          <w:sz w:val="28"/>
          <w:szCs w:val="28"/>
        </w:rPr>
        <w:tab/>
        <w:t xml:space="preserve"> </w:t>
      </w:r>
      <w:r>
        <w:rPr>
          <w:sz w:val="28"/>
          <w:szCs w:val="28"/>
        </w:rPr>
        <w:t xml:space="preserve">            -</w:t>
      </w:r>
      <w:r w:rsidRPr="00B17037">
        <w:rPr>
          <w:sz w:val="28"/>
          <w:szCs w:val="28"/>
        </w:rPr>
        <w:t xml:space="preserve"> beztlaký otevřený</w:t>
      </w:r>
    </w:p>
    <w:p w:rsidR="00B17037" w:rsidRPr="00B17037" w:rsidRDefault="00B17037" w:rsidP="00D91908">
      <w:pPr>
        <w:rPr>
          <w:sz w:val="28"/>
          <w:szCs w:val="28"/>
        </w:rPr>
      </w:pPr>
      <w:r w:rsidRPr="00B17037">
        <w:rPr>
          <w:sz w:val="28"/>
          <w:szCs w:val="28"/>
        </w:rPr>
        <w:tab/>
      </w:r>
      <w:r w:rsidRPr="00B17037">
        <w:rPr>
          <w:sz w:val="28"/>
          <w:szCs w:val="28"/>
        </w:rPr>
        <w:tab/>
      </w:r>
      <w:r w:rsidRPr="00B17037">
        <w:rPr>
          <w:sz w:val="28"/>
          <w:szCs w:val="28"/>
        </w:rPr>
        <w:tab/>
      </w:r>
      <w:r w:rsidRPr="00B17037">
        <w:rPr>
          <w:sz w:val="28"/>
          <w:szCs w:val="28"/>
        </w:rPr>
        <w:tab/>
      </w:r>
      <w:r w:rsidRPr="00B17037">
        <w:rPr>
          <w:sz w:val="28"/>
          <w:szCs w:val="28"/>
        </w:rPr>
        <w:tab/>
        <w:t xml:space="preserve">  - tlakový uzavřený</w:t>
      </w:r>
    </w:p>
    <w:p w:rsidR="00B17037" w:rsidRPr="00B17037" w:rsidRDefault="00B17037" w:rsidP="00D91908">
      <w:pPr>
        <w:rPr>
          <w:sz w:val="28"/>
          <w:szCs w:val="28"/>
        </w:rPr>
      </w:pPr>
      <w:r w:rsidRPr="00B17037">
        <w:rPr>
          <w:sz w:val="28"/>
          <w:szCs w:val="28"/>
        </w:rPr>
        <w:t>6.4.2 Plynový – NE</w:t>
      </w:r>
    </w:p>
    <w:p w:rsidR="00B17037" w:rsidRPr="00B17037" w:rsidRDefault="00B17037" w:rsidP="00D91908">
      <w:pPr>
        <w:rPr>
          <w:sz w:val="28"/>
          <w:szCs w:val="28"/>
        </w:rPr>
      </w:pPr>
      <w:r w:rsidRPr="00B17037">
        <w:rPr>
          <w:sz w:val="28"/>
          <w:szCs w:val="28"/>
        </w:rPr>
        <w:t>6.4.3</w:t>
      </w:r>
      <w:r>
        <w:rPr>
          <w:sz w:val="28"/>
          <w:szCs w:val="28"/>
        </w:rPr>
        <w:t xml:space="preserve"> </w:t>
      </w:r>
      <w:r w:rsidRPr="00B17037">
        <w:rPr>
          <w:sz w:val="28"/>
          <w:szCs w:val="28"/>
        </w:rPr>
        <w:t>Nepřímý ohřev – PRA, úkol č.5</w:t>
      </w:r>
    </w:p>
    <w:p w:rsidR="00B17037" w:rsidRPr="00B17037" w:rsidRDefault="00B17037" w:rsidP="00D91908">
      <w:pPr>
        <w:rPr>
          <w:sz w:val="28"/>
          <w:szCs w:val="28"/>
        </w:rPr>
      </w:pPr>
      <w:r w:rsidRPr="00B17037">
        <w:rPr>
          <w:sz w:val="28"/>
          <w:szCs w:val="28"/>
        </w:rPr>
        <w:t xml:space="preserve">6.7 </w:t>
      </w:r>
      <w:r>
        <w:rPr>
          <w:sz w:val="28"/>
          <w:szCs w:val="28"/>
        </w:rPr>
        <w:t xml:space="preserve">   </w:t>
      </w:r>
      <w:r w:rsidRPr="00B17037">
        <w:rPr>
          <w:sz w:val="28"/>
          <w:szCs w:val="28"/>
        </w:rPr>
        <w:t>Celkové schéma zapojení</w:t>
      </w:r>
    </w:p>
    <w:p w:rsidR="00B17037" w:rsidRPr="00B17037" w:rsidRDefault="00B17037" w:rsidP="00D91908">
      <w:pPr>
        <w:rPr>
          <w:sz w:val="28"/>
          <w:szCs w:val="28"/>
        </w:rPr>
      </w:pPr>
      <w:r w:rsidRPr="00B17037">
        <w:rPr>
          <w:sz w:val="28"/>
          <w:szCs w:val="28"/>
        </w:rPr>
        <w:t xml:space="preserve">6.8 </w:t>
      </w:r>
      <w:r>
        <w:rPr>
          <w:sz w:val="28"/>
          <w:szCs w:val="28"/>
        </w:rPr>
        <w:t xml:space="preserve">   </w:t>
      </w:r>
      <w:r w:rsidRPr="00B17037">
        <w:rPr>
          <w:sz w:val="28"/>
          <w:szCs w:val="28"/>
        </w:rPr>
        <w:t>Buderus GB 162</w:t>
      </w:r>
      <w:r w:rsidRPr="00B17037">
        <w:rPr>
          <w:sz w:val="28"/>
          <w:szCs w:val="28"/>
        </w:rPr>
        <w:tab/>
      </w:r>
    </w:p>
    <w:p w:rsidR="00D91908" w:rsidRPr="00B17037" w:rsidRDefault="00D91908" w:rsidP="00D91908">
      <w:pPr>
        <w:rPr>
          <w:sz w:val="28"/>
          <w:szCs w:val="28"/>
          <w:highlight w:val="yellow"/>
        </w:rPr>
      </w:pPr>
    </w:p>
    <w:p w:rsidR="00D91908" w:rsidRDefault="00D91908" w:rsidP="00D91908"/>
    <w:p w:rsidR="00D91908" w:rsidRDefault="00D91908" w:rsidP="00DE2B9E">
      <w:pPr>
        <w:ind w:left="4956" w:firstLine="708"/>
        <w:rPr>
          <w:sz w:val="28"/>
          <w:szCs w:val="28"/>
        </w:rPr>
      </w:pPr>
    </w:p>
    <w:p w:rsidR="00200FE7" w:rsidRPr="00EC0DA7" w:rsidRDefault="00EC0DA7" w:rsidP="00DE2B9E">
      <w:pPr>
        <w:ind w:firstLine="6"/>
        <w:rPr>
          <w:b/>
          <w:sz w:val="44"/>
          <w:szCs w:val="44"/>
        </w:rPr>
      </w:pPr>
      <w:r>
        <w:rPr>
          <w:b/>
          <w:sz w:val="44"/>
          <w:szCs w:val="44"/>
        </w:rPr>
        <w:t>- - - - - - - - - - - - - - - - - - - - - - - - - - - - - - - - - - - - -</w:t>
      </w:r>
    </w:p>
    <w:p w:rsidR="00A06941" w:rsidRDefault="00A06941" w:rsidP="00DE2B9E">
      <w:pPr>
        <w:rPr>
          <w:sz w:val="32"/>
          <w:szCs w:val="32"/>
        </w:rPr>
      </w:pPr>
    </w:p>
    <w:p w:rsidR="003A24CA" w:rsidRDefault="003A24CA" w:rsidP="00DE2B9E">
      <w:pPr>
        <w:rPr>
          <w:sz w:val="32"/>
          <w:szCs w:val="32"/>
          <w:highlight w:val="yellow"/>
        </w:rPr>
      </w:pPr>
    </w:p>
    <w:p w:rsidR="00D91908" w:rsidRDefault="00D91908" w:rsidP="00DE2B9E">
      <w:pPr>
        <w:rPr>
          <w:sz w:val="32"/>
          <w:szCs w:val="32"/>
          <w:highlight w:val="yellow"/>
        </w:rPr>
      </w:pPr>
    </w:p>
    <w:p w:rsidR="00D91908" w:rsidRDefault="00D91908" w:rsidP="00DE2B9E">
      <w:pPr>
        <w:rPr>
          <w:sz w:val="32"/>
          <w:szCs w:val="32"/>
          <w:highlight w:val="yellow"/>
        </w:rPr>
      </w:pPr>
    </w:p>
    <w:p w:rsidR="00D91908" w:rsidRDefault="00D91908" w:rsidP="00DE2B9E">
      <w:pPr>
        <w:rPr>
          <w:sz w:val="32"/>
          <w:szCs w:val="32"/>
          <w:highlight w:val="yellow"/>
        </w:rPr>
      </w:pPr>
    </w:p>
    <w:p w:rsidR="00D91908" w:rsidRDefault="00D91908" w:rsidP="00DE2B9E">
      <w:pPr>
        <w:rPr>
          <w:sz w:val="32"/>
          <w:szCs w:val="32"/>
          <w:highlight w:val="yellow"/>
        </w:rPr>
      </w:pPr>
    </w:p>
    <w:p w:rsidR="00D91908" w:rsidRDefault="00D91908" w:rsidP="00DE2B9E">
      <w:pPr>
        <w:rPr>
          <w:sz w:val="32"/>
          <w:szCs w:val="32"/>
          <w:highlight w:val="yellow"/>
        </w:rPr>
      </w:pPr>
    </w:p>
    <w:p w:rsidR="00D91908" w:rsidRDefault="00D91908" w:rsidP="00DE2B9E">
      <w:pPr>
        <w:rPr>
          <w:sz w:val="32"/>
          <w:szCs w:val="32"/>
          <w:highlight w:val="yellow"/>
        </w:rPr>
      </w:pPr>
    </w:p>
    <w:p w:rsidR="00D91908" w:rsidRDefault="00D91908" w:rsidP="00DE2B9E">
      <w:pPr>
        <w:rPr>
          <w:sz w:val="32"/>
          <w:szCs w:val="32"/>
          <w:highlight w:val="yellow"/>
        </w:rPr>
      </w:pPr>
    </w:p>
    <w:p w:rsidR="00D41C87" w:rsidRPr="002F69B8" w:rsidRDefault="00D41C87" w:rsidP="00DE2B9E">
      <w:pPr>
        <w:ind w:left="9204" w:firstLine="708"/>
      </w:pPr>
    </w:p>
    <w:p w:rsidR="00A8364D" w:rsidRPr="00A8364D" w:rsidRDefault="00A8364D" w:rsidP="00DE2B9E">
      <w:pPr>
        <w:rPr>
          <w:sz w:val="48"/>
          <w:szCs w:val="48"/>
        </w:rPr>
      </w:pPr>
      <w:r>
        <w:rPr>
          <w:b/>
          <w:sz w:val="48"/>
          <w:szCs w:val="48"/>
          <w:u w:val="single"/>
        </w:rPr>
        <w:t>7</w:t>
      </w:r>
      <w:r w:rsidRPr="00704BED">
        <w:rPr>
          <w:b/>
          <w:sz w:val="48"/>
          <w:szCs w:val="48"/>
          <w:u w:val="single"/>
        </w:rPr>
        <w:t xml:space="preserve">. </w:t>
      </w:r>
      <w:r>
        <w:rPr>
          <w:b/>
          <w:sz w:val="48"/>
          <w:szCs w:val="48"/>
          <w:u w:val="single"/>
        </w:rPr>
        <w:t>POŽÁRNÍ VODOVOD</w:t>
      </w:r>
      <w:r>
        <w:rPr>
          <w:sz w:val="48"/>
          <w:szCs w:val="48"/>
        </w:rPr>
        <w:t xml:space="preserve">  </w:t>
      </w:r>
      <w:r w:rsidRPr="00A8364D">
        <w:rPr>
          <w:sz w:val="28"/>
          <w:szCs w:val="28"/>
        </w:rPr>
        <w:t>(149)</w:t>
      </w:r>
      <w:r w:rsidR="00D41C87">
        <w:rPr>
          <w:sz w:val="28"/>
          <w:szCs w:val="28"/>
        </w:rPr>
        <w:tab/>
      </w:r>
      <w:r w:rsidR="00EC0DA7">
        <w:rPr>
          <w:sz w:val="28"/>
          <w:szCs w:val="28"/>
        </w:rPr>
        <w:t xml:space="preserve">                 2. 4. 2019</w:t>
      </w:r>
      <w:r w:rsidR="00D41C87">
        <w:rPr>
          <w:sz w:val="28"/>
          <w:szCs w:val="28"/>
        </w:rPr>
        <w:tab/>
      </w:r>
      <w:r w:rsidR="00D41C87">
        <w:rPr>
          <w:sz w:val="28"/>
          <w:szCs w:val="28"/>
        </w:rPr>
        <w:tab/>
      </w:r>
      <w:r w:rsidR="00D41C87">
        <w:rPr>
          <w:sz w:val="28"/>
          <w:szCs w:val="28"/>
        </w:rPr>
        <w:tab/>
      </w:r>
      <w:r w:rsidR="00D41C87">
        <w:rPr>
          <w:sz w:val="28"/>
          <w:szCs w:val="28"/>
        </w:rPr>
        <w:tab/>
      </w:r>
      <w:r w:rsidR="00D41C87">
        <w:rPr>
          <w:sz w:val="28"/>
          <w:szCs w:val="28"/>
        </w:rPr>
        <w:tab/>
      </w:r>
      <w:r w:rsidR="00D41C87">
        <w:rPr>
          <w:sz w:val="28"/>
          <w:szCs w:val="28"/>
        </w:rPr>
        <w:tab/>
      </w:r>
    </w:p>
    <w:p w:rsidR="00A8364D" w:rsidRDefault="00A8364D" w:rsidP="00DE2B9E">
      <w:pPr>
        <w:rPr>
          <w:sz w:val="32"/>
          <w:szCs w:val="32"/>
        </w:rPr>
      </w:pPr>
      <w:r>
        <w:rPr>
          <w:sz w:val="32"/>
          <w:szCs w:val="32"/>
        </w:rPr>
        <w:t>Zdroji požární vody jsou:</w:t>
      </w:r>
    </w:p>
    <w:p w:rsidR="00A8364D" w:rsidRDefault="00A8364D" w:rsidP="00DE2B9E">
      <w:pPr>
        <w:rPr>
          <w:sz w:val="32"/>
          <w:szCs w:val="32"/>
        </w:rPr>
      </w:pPr>
      <w:r>
        <w:rPr>
          <w:sz w:val="32"/>
          <w:szCs w:val="32"/>
        </w:rPr>
        <w:t>a) Vnější odběrná místa</w:t>
      </w:r>
    </w:p>
    <w:p w:rsidR="00A8364D" w:rsidRDefault="00A8364D" w:rsidP="00DE2B9E">
      <w:pPr>
        <w:rPr>
          <w:sz w:val="32"/>
          <w:szCs w:val="32"/>
        </w:rPr>
      </w:pPr>
      <w:r>
        <w:rPr>
          <w:sz w:val="32"/>
          <w:szCs w:val="32"/>
        </w:rPr>
        <w:t>-</w:t>
      </w:r>
    </w:p>
    <w:p w:rsidR="00A8364D" w:rsidRDefault="00A8364D" w:rsidP="00DE2B9E">
      <w:pPr>
        <w:rPr>
          <w:sz w:val="32"/>
          <w:szCs w:val="32"/>
        </w:rPr>
      </w:pPr>
      <w:r>
        <w:rPr>
          <w:sz w:val="32"/>
          <w:szCs w:val="32"/>
        </w:rPr>
        <w:t>-</w:t>
      </w:r>
    </w:p>
    <w:p w:rsidR="00A8364D" w:rsidRDefault="00364BAD" w:rsidP="00DE2B9E">
      <w:pPr>
        <w:rPr>
          <w:sz w:val="32"/>
          <w:szCs w:val="32"/>
        </w:rPr>
      </w:pPr>
      <w:r>
        <w:rPr>
          <w:noProof/>
          <w:lang w:eastAsia="cs-CZ"/>
        </w:rPr>
        <w:drawing>
          <wp:anchor distT="0" distB="0" distL="114300" distR="114300" simplePos="0" relativeHeight="251648000" behindDoc="0" locked="0" layoutInCell="1" allowOverlap="1">
            <wp:simplePos x="0" y="0"/>
            <wp:positionH relativeFrom="column">
              <wp:posOffset>2852420</wp:posOffset>
            </wp:positionH>
            <wp:positionV relativeFrom="paragraph">
              <wp:posOffset>48895</wp:posOffset>
            </wp:positionV>
            <wp:extent cx="2943225" cy="2286000"/>
            <wp:effectExtent l="0" t="0" r="0" b="0"/>
            <wp:wrapSquare wrapText="bothSides"/>
            <wp:docPr id="68" name="Obrázek 68" descr="Hydrant C52 - navijá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_productDetailImage" descr="Hydrant C52 - naviják"/>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r="6079" b="9775"/>
                    <a:stretch/>
                  </pic:blipFill>
                  <pic:spPr bwMode="auto">
                    <a:xfrm>
                      <a:off x="0" y="0"/>
                      <a:ext cx="2943225" cy="2286000"/>
                    </a:xfrm>
                    <a:prstGeom prst="rect">
                      <a:avLst/>
                    </a:prstGeom>
                    <a:noFill/>
                    <a:ln>
                      <a:noFill/>
                    </a:ln>
                    <a:extLst>
                      <a:ext uri="{53640926-AAD7-44D8-BBD7-CCE9431645EC}">
                        <a14:shadowObscured xmlns:a14="http://schemas.microsoft.com/office/drawing/2010/main"/>
                      </a:ext>
                    </a:extLst>
                  </pic:spPr>
                </pic:pic>
              </a:graphicData>
            </a:graphic>
          </wp:anchor>
        </w:drawing>
      </w:r>
      <w:r w:rsidR="00A8364D">
        <w:rPr>
          <w:sz w:val="32"/>
          <w:szCs w:val="32"/>
        </w:rPr>
        <w:t>-</w:t>
      </w:r>
    </w:p>
    <w:p w:rsidR="00364BAD" w:rsidRDefault="00364BAD" w:rsidP="00DE2B9E">
      <w:pPr>
        <w:rPr>
          <w:sz w:val="32"/>
          <w:szCs w:val="32"/>
        </w:rPr>
      </w:pPr>
      <w:r>
        <w:rPr>
          <w:sz w:val="32"/>
          <w:szCs w:val="32"/>
        </w:rPr>
        <w:t>-</w:t>
      </w:r>
    </w:p>
    <w:p w:rsidR="00A8364D" w:rsidRDefault="00A8364D" w:rsidP="00DE2B9E">
      <w:pPr>
        <w:rPr>
          <w:sz w:val="32"/>
          <w:szCs w:val="32"/>
        </w:rPr>
      </w:pPr>
      <w:r>
        <w:rPr>
          <w:sz w:val="32"/>
          <w:szCs w:val="32"/>
        </w:rPr>
        <w:t xml:space="preserve"> b) Vnitřní odběrná místa</w:t>
      </w:r>
    </w:p>
    <w:p w:rsidR="00A8364D" w:rsidRDefault="00A8364D" w:rsidP="00DE2B9E">
      <w:pPr>
        <w:rPr>
          <w:sz w:val="32"/>
          <w:szCs w:val="32"/>
        </w:rPr>
      </w:pPr>
      <w:r>
        <w:rPr>
          <w:sz w:val="32"/>
          <w:szCs w:val="32"/>
        </w:rPr>
        <w:t>-</w:t>
      </w:r>
    </w:p>
    <w:p w:rsidR="00A8364D" w:rsidRDefault="00A8364D" w:rsidP="00DE2B9E">
      <w:pPr>
        <w:rPr>
          <w:sz w:val="32"/>
          <w:szCs w:val="32"/>
        </w:rPr>
      </w:pPr>
      <w:r>
        <w:rPr>
          <w:sz w:val="32"/>
          <w:szCs w:val="32"/>
        </w:rPr>
        <w:t>-</w:t>
      </w:r>
    </w:p>
    <w:p w:rsidR="00A8364D" w:rsidRDefault="00A8364D" w:rsidP="00DE2B9E">
      <w:pPr>
        <w:rPr>
          <w:sz w:val="32"/>
          <w:szCs w:val="32"/>
        </w:rPr>
      </w:pPr>
    </w:p>
    <w:p w:rsidR="00A8364D" w:rsidRDefault="00A8364D" w:rsidP="00DE2B9E">
      <w:pPr>
        <w:rPr>
          <w:sz w:val="32"/>
          <w:szCs w:val="32"/>
        </w:rPr>
      </w:pPr>
      <w:r>
        <w:rPr>
          <w:b/>
          <w:sz w:val="48"/>
          <w:szCs w:val="48"/>
          <w:u w:val="single"/>
        </w:rPr>
        <w:t>7</w:t>
      </w:r>
      <w:r w:rsidRPr="00704BED">
        <w:rPr>
          <w:b/>
          <w:sz w:val="48"/>
          <w:szCs w:val="48"/>
          <w:u w:val="single"/>
        </w:rPr>
        <w:t>.</w:t>
      </w:r>
      <w:r>
        <w:rPr>
          <w:b/>
          <w:sz w:val="48"/>
          <w:szCs w:val="48"/>
          <w:u w:val="single"/>
        </w:rPr>
        <w:t>1 HYDRANTY</w:t>
      </w:r>
    </w:p>
    <w:p w:rsidR="00A8364D" w:rsidRPr="00A8364D" w:rsidRDefault="00A8364D" w:rsidP="00DE2B9E">
      <w:pPr>
        <w:rPr>
          <w:sz w:val="32"/>
          <w:szCs w:val="32"/>
        </w:rPr>
      </w:pPr>
    </w:p>
    <w:p w:rsidR="003A24CA" w:rsidRPr="00A8364D" w:rsidRDefault="00A8364D" w:rsidP="00DE2B9E">
      <w:pPr>
        <w:rPr>
          <w:b/>
          <w:sz w:val="32"/>
          <w:szCs w:val="32"/>
        </w:rPr>
      </w:pPr>
      <w:r w:rsidRPr="00A8364D">
        <w:rPr>
          <w:b/>
          <w:sz w:val="32"/>
          <w:szCs w:val="32"/>
        </w:rPr>
        <w:t>HYDRANTOVÝ SYSTÉM (C)</w:t>
      </w:r>
    </w:p>
    <w:p w:rsidR="00364BAD" w:rsidRDefault="00364BAD" w:rsidP="00DE2B9E">
      <w:pPr>
        <w:rPr>
          <w:sz w:val="28"/>
          <w:szCs w:val="28"/>
        </w:rPr>
      </w:pPr>
      <w:r>
        <w:rPr>
          <w:sz w:val="28"/>
          <w:szCs w:val="28"/>
        </w:rPr>
        <w:t>Je hasící zařízení ………………………………………………………………….  ……………</w:t>
      </w:r>
    </w:p>
    <w:p w:rsidR="00364BAD" w:rsidRDefault="00364BAD" w:rsidP="00DE2B9E">
      <w:pPr>
        <w:rPr>
          <w:sz w:val="28"/>
          <w:szCs w:val="28"/>
        </w:rPr>
      </w:pPr>
      <w:r>
        <w:rPr>
          <w:sz w:val="28"/>
          <w:szCs w:val="28"/>
        </w:rPr>
        <w:t>……………………………………………………………………………………………………………</w:t>
      </w:r>
    </w:p>
    <w:p w:rsidR="00A8364D" w:rsidRPr="00A8364D" w:rsidRDefault="00364BAD" w:rsidP="00DE2B9E">
      <w:pPr>
        <w:rPr>
          <w:sz w:val="28"/>
          <w:szCs w:val="28"/>
        </w:rPr>
      </w:pPr>
      <w:r>
        <w:rPr>
          <w:sz w:val="28"/>
          <w:szCs w:val="28"/>
        </w:rPr>
        <w:t>………………………………………………………………………………………………</w:t>
      </w:r>
      <w:r w:rsidR="00A8364D" w:rsidRPr="00A8364D">
        <w:rPr>
          <w:sz w:val="28"/>
          <w:szCs w:val="28"/>
        </w:rPr>
        <w:t xml:space="preserve"> </w:t>
      </w:r>
      <w:r w:rsidR="00A8364D">
        <w:rPr>
          <w:sz w:val="28"/>
          <w:szCs w:val="28"/>
        </w:rPr>
        <w:t>v</w:t>
      </w:r>
      <w:r w:rsidR="00A8364D" w:rsidRPr="00A8364D">
        <w:rPr>
          <w:sz w:val="28"/>
          <w:szCs w:val="28"/>
        </w:rPr>
        <w:t>e zdivu</w:t>
      </w:r>
      <w:r w:rsidR="00A8364D">
        <w:rPr>
          <w:sz w:val="28"/>
          <w:szCs w:val="28"/>
        </w:rPr>
        <w:t>.</w:t>
      </w:r>
    </w:p>
    <w:p w:rsidR="00A8364D" w:rsidRDefault="00364BAD" w:rsidP="00DE2B9E">
      <w:pPr>
        <w:rPr>
          <w:sz w:val="32"/>
          <w:szCs w:val="32"/>
        </w:rPr>
      </w:pPr>
      <w:r>
        <w:rPr>
          <w:noProof/>
          <w:lang w:eastAsia="cs-CZ"/>
        </w:rPr>
        <w:drawing>
          <wp:anchor distT="0" distB="0" distL="114300" distR="114300" simplePos="0" relativeHeight="251645952" behindDoc="0" locked="0" layoutInCell="1" allowOverlap="1">
            <wp:simplePos x="0" y="0"/>
            <wp:positionH relativeFrom="page">
              <wp:posOffset>3959860</wp:posOffset>
            </wp:positionH>
            <wp:positionV relativeFrom="paragraph">
              <wp:posOffset>238125</wp:posOffset>
            </wp:positionV>
            <wp:extent cx="3133725" cy="2533650"/>
            <wp:effectExtent l="0" t="0" r="9525" b="0"/>
            <wp:wrapSquare wrapText="bothSides"/>
            <wp:docPr id="67" name="Obrázek 67" descr="Hydrantové systémy D25 - sk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_productDetailImage" descr="Hydrantové systémy D25 - sklo"/>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3133725" cy="2533650"/>
                    </a:xfrm>
                    <a:prstGeom prst="rect">
                      <a:avLst/>
                    </a:prstGeom>
                    <a:noFill/>
                    <a:ln>
                      <a:noFill/>
                    </a:ln>
                  </pic:spPr>
                </pic:pic>
              </a:graphicData>
            </a:graphic>
          </wp:anchor>
        </w:drawing>
      </w:r>
    </w:p>
    <w:p w:rsidR="00A8364D" w:rsidRPr="00A8364D" w:rsidRDefault="00A8364D" w:rsidP="00DE2B9E">
      <w:pPr>
        <w:rPr>
          <w:b/>
          <w:sz w:val="32"/>
          <w:szCs w:val="32"/>
        </w:rPr>
      </w:pPr>
      <w:r w:rsidRPr="00A8364D">
        <w:rPr>
          <w:b/>
          <w:sz w:val="32"/>
          <w:szCs w:val="32"/>
        </w:rPr>
        <w:t>HYDRANTOVÝ SYSTÉM (D)</w:t>
      </w:r>
      <w:r w:rsidR="00BA0AB6">
        <w:rPr>
          <w:b/>
          <w:sz w:val="32"/>
          <w:szCs w:val="32"/>
        </w:rPr>
        <w:t xml:space="preserve"> </w:t>
      </w:r>
    </w:p>
    <w:p w:rsidR="00BA0AB6" w:rsidRDefault="00364BAD" w:rsidP="00DE2B9E">
      <w:pPr>
        <w:rPr>
          <w:sz w:val="28"/>
          <w:szCs w:val="28"/>
        </w:rPr>
      </w:pPr>
      <w:r>
        <w:rPr>
          <w:sz w:val="28"/>
          <w:szCs w:val="28"/>
        </w:rPr>
        <w:t>Je hasící zařízení ……. ……………… …………………………………... ……………….. ………………………. ……………………………. …………………………….  …………. …………. ……………………………………</w:t>
      </w:r>
      <w:r w:rsidR="00BA0AB6">
        <w:rPr>
          <w:sz w:val="28"/>
          <w:szCs w:val="28"/>
        </w:rPr>
        <w:t>nebo bez ní.</w:t>
      </w:r>
    </w:p>
    <w:p w:rsidR="00F16D62" w:rsidRDefault="00F16D62" w:rsidP="00DE2B9E">
      <w:pPr>
        <w:rPr>
          <w:sz w:val="28"/>
          <w:szCs w:val="28"/>
        </w:rPr>
      </w:pPr>
    </w:p>
    <w:p w:rsidR="00F16D62" w:rsidRDefault="00F16D62" w:rsidP="00DE2B9E">
      <w:pPr>
        <w:rPr>
          <w:sz w:val="28"/>
          <w:szCs w:val="28"/>
        </w:rPr>
      </w:pPr>
    </w:p>
    <w:p w:rsidR="00F16D62" w:rsidRPr="00F16D62" w:rsidRDefault="00F16D62" w:rsidP="00DE2B9E">
      <w:pPr>
        <w:rPr>
          <w:sz w:val="20"/>
          <w:szCs w:val="20"/>
        </w:rPr>
      </w:pPr>
      <w:r>
        <w:rPr>
          <w:sz w:val="28"/>
          <w:szCs w:val="28"/>
        </w:rPr>
        <w:t xml:space="preserve">Zdroj obrázků: </w:t>
      </w:r>
      <w:hyperlink r:id="rId272" w:history="1">
        <w:r w:rsidRPr="00F16D62">
          <w:rPr>
            <w:rStyle w:val="Hypertextovodkaz"/>
            <w:sz w:val="20"/>
            <w:szCs w:val="20"/>
          </w:rPr>
          <w:t>http://www.hasimehrou.cz/sk/hydrantovy-system-d25-sklo/</w:t>
        </w:r>
      </w:hyperlink>
    </w:p>
    <w:p w:rsidR="00364BAD" w:rsidRDefault="00364BAD" w:rsidP="00DE2B9E">
      <w:pPr>
        <w:rPr>
          <w:b/>
          <w:sz w:val="48"/>
          <w:szCs w:val="48"/>
          <w:u w:val="single"/>
        </w:rPr>
      </w:pPr>
    </w:p>
    <w:p w:rsidR="00364BAD" w:rsidRDefault="00364BAD" w:rsidP="00DE2B9E">
      <w:pPr>
        <w:rPr>
          <w:sz w:val="28"/>
          <w:szCs w:val="28"/>
        </w:rPr>
      </w:pPr>
      <w:r w:rsidRPr="00364BAD">
        <w:rPr>
          <w:sz w:val="28"/>
          <w:szCs w:val="28"/>
        </w:rPr>
        <w:t xml:space="preserve">Nejvzdálenější </w:t>
      </w:r>
      <w:r>
        <w:rPr>
          <w:sz w:val="28"/>
          <w:szCs w:val="28"/>
        </w:rPr>
        <w:t>místo …………………………………………………………………………….</w:t>
      </w:r>
    </w:p>
    <w:p w:rsidR="00364BAD" w:rsidRDefault="00364BAD" w:rsidP="00DE2B9E">
      <w:pPr>
        <w:rPr>
          <w:sz w:val="28"/>
          <w:szCs w:val="28"/>
        </w:rPr>
      </w:pPr>
      <w:r>
        <w:rPr>
          <w:sz w:val="28"/>
          <w:szCs w:val="28"/>
        </w:rPr>
        <w:t>40 m……………………..</w:t>
      </w:r>
    </w:p>
    <w:p w:rsidR="00364BAD" w:rsidRDefault="00364BAD" w:rsidP="00DE2B9E">
      <w:pPr>
        <w:rPr>
          <w:sz w:val="28"/>
          <w:szCs w:val="28"/>
        </w:rPr>
      </w:pPr>
      <w:r>
        <w:rPr>
          <w:sz w:val="28"/>
          <w:szCs w:val="28"/>
        </w:rPr>
        <w:t>30 m ……………………..</w:t>
      </w:r>
    </w:p>
    <w:p w:rsidR="00364BAD" w:rsidRPr="00364BAD" w:rsidRDefault="00364BAD" w:rsidP="00DE2B9E">
      <w:pPr>
        <w:rPr>
          <w:sz w:val="28"/>
          <w:szCs w:val="28"/>
        </w:rPr>
      </w:pPr>
      <w:r>
        <w:rPr>
          <w:sz w:val="28"/>
          <w:szCs w:val="28"/>
        </w:rPr>
        <w:t>………………………………………………………………………………………………         10 m</w:t>
      </w:r>
    </w:p>
    <w:p w:rsidR="00BA0AB6" w:rsidRPr="007428CE" w:rsidRDefault="00BA0AB6" w:rsidP="00DE2B9E">
      <w:pPr>
        <w:rPr>
          <w:sz w:val="28"/>
          <w:szCs w:val="28"/>
        </w:rPr>
      </w:pPr>
      <w:r>
        <w:rPr>
          <w:b/>
          <w:sz w:val="48"/>
          <w:szCs w:val="48"/>
          <w:u w:val="single"/>
        </w:rPr>
        <w:lastRenderedPageBreak/>
        <w:t>7</w:t>
      </w:r>
      <w:r w:rsidRPr="00704BED">
        <w:rPr>
          <w:b/>
          <w:sz w:val="48"/>
          <w:szCs w:val="48"/>
          <w:u w:val="single"/>
        </w:rPr>
        <w:t>.</w:t>
      </w:r>
      <w:r>
        <w:rPr>
          <w:b/>
          <w:sz w:val="48"/>
          <w:szCs w:val="48"/>
          <w:u w:val="single"/>
        </w:rPr>
        <w:t>2 DIMENZOVÁNÍ</w:t>
      </w:r>
      <w:r w:rsidR="007428CE">
        <w:rPr>
          <w:sz w:val="28"/>
          <w:szCs w:val="28"/>
        </w:rPr>
        <w:tab/>
        <w:t>(150)</w:t>
      </w:r>
      <w:r w:rsidR="007428CE">
        <w:rPr>
          <w:sz w:val="28"/>
          <w:szCs w:val="28"/>
        </w:rPr>
        <w:tab/>
      </w:r>
      <w:r w:rsidR="007428CE">
        <w:rPr>
          <w:sz w:val="28"/>
          <w:szCs w:val="28"/>
        </w:rPr>
        <w:tab/>
      </w:r>
      <w:r w:rsidR="007428CE">
        <w:rPr>
          <w:sz w:val="28"/>
          <w:szCs w:val="28"/>
        </w:rPr>
        <w:tab/>
      </w:r>
      <w:r w:rsidR="007428CE">
        <w:rPr>
          <w:sz w:val="28"/>
          <w:szCs w:val="28"/>
        </w:rPr>
        <w:tab/>
        <w:t xml:space="preserve">                                              </w:t>
      </w:r>
    </w:p>
    <w:p w:rsidR="009671CE" w:rsidRDefault="009671CE" w:rsidP="00DE2B9E">
      <w:pPr>
        <w:rPr>
          <w:noProof/>
          <w:sz w:val="32"/>
          <w:szCs w:val="32"/>
          <w:lang w:eastAsia="cs-CZ"/>
        </w:rPr>
      </w:pPr>
    </w:p>
    <w:p w:rsidR="00BA0AB6" w:rsidRPr="00BA0AB6" w:rsidRDefault="00BA0AB6" w:rsidP="00DE2B9E">
      <w:pPr>
        <w:rPr>
          <w:sz w:val="28"/>
          <w:szCs w:val="28"/>
        </w:rPr>
      </w:pPr>
      <w:r w:rsidRPr="00BA0AB6">
        <w:rPr>
          <w:sz w:val="28"/>
          <w:szCs w:val="28"/>
        </w:rPr>
        <w:t xml:space="preserve">Vnitřní rozvod vody se dimenzuje tak  ……… </w:t>
      </w:r>
      <w:r w:rsidR="00364BAD">
        <w:rPr>
          <w:sz w:val="28"/>
          <w:szCs w:val="28"/>
        </w:rPr>
        <w:t>………………………. ………………………..</w:t>
      </w:r>
      <w:r w:rsidRPr="00BA0AB6">
        <w:rPr>
          <w:sz w:val="28"/>
          <w:szCs w:val="28"/>
        </w:rPr>
        <w:t xml:space="preserve">  </w:t>
      </w:r>
      <w:r w:rsidR="00364BAD">
        <w:rPr>
          <w:sz w:val="28"/>
          <w:szCs w:val="28"/>
        </w:rPr>
        <w:t>…………………………………………………..  …………………………….. ………………… ………. …… ………………………………………….. …………………………………………………….. ………………….  ………………………………………………………………………..</w:t>
      </w:r>
      <w:r w:rsidRPr="00BA0AB6">
        <w:rPr>
          <w:sz w:val="28"/>
          <w:szCs w:val="28"/>
        </w:rPr>
        <w:t>na jednom stoupacím potrubí.</w:t>
      </w:r>
    </w:p>
    <w:p w:rsidR="007428CE" w:rsidRDefault="007428CE" w:rsidP="00DE2B9E">
      <w:pPr>
        <w:rPr>
          <w:noProof/>
          <w:sz w:val="32"/>
          <w:szCs w:val="32"/>
          <w:lang w:eastAsia="cs-CZ"/>
        </w:rPr>
      </w:pPr>
    </w:p>
    <w:p w:rsidR="007428CE" w:rsidRDefault="007428CE" w:rsidP="00DE2B9E">
      <w:pPr>
        <w:rPr>
          <w:noProof/>
          <w:sz w:val="32"/>
          <w:szCs w:val="32"/>
          <w:lang w:eastAsia="cs-CZ"/>
        </w:rPr>
      </w:pPr>
      <w:r>
        <w:rPr>
          <w:noProof/>
          <w:sz w:val="32"/>
          <w:szCs w:val="32"/>
          <w:lang w:eastAsia="cs-CZ"/>
        </w:rPr>
        <w:t>Rozmístění hydrantů C nebo D musí být provedeno tak, aby v každém místě požárního úseku bylo možné hasit alespoň jedním proudem vody !!!!!!!!</w:t>
      </w:r>
    </w:p>
    <w:p w:rsidR="007428CE" w:rsidRDefault="007428CE"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BA0AB6" w:rsidRDefault="00BA0AB6" w:rsidP="00DE2B9E">
      <w:pPr>
        <w:rPr>
          <w:noProof/>
          <w:sz w:val="32"/>
          <w:szCs w:val="32"/>
          <w:lang w:eastAsia="cs-CZ"/>
        </w:rPr>
      </w:pPr>
      <w:r>
        <w:rPr>
          <w:b/>
          <w:sz w:val="48"/>
          <w:szCs w:val="48"/>
          <w:u w:val="single"/>
        </w:rPr>
        <w:lastRenderedPageBreak/>
        <w:t>7</w:t>
      </w:r>
      <w:r w:rsidRPr="00704BED">
        <w:rPr>
          <w:b/>
          <w:sz w:val="48"/>
          <w:szCs w:val="48"/>
          <w:u w:val="single"/>
        </w:rPr>
        <w:t>.</w:t>
      </w:r>
      <w:r>
        <w:rPr>
          <w:b/>
          <w:sz w:val="48"/>
          <w:szCs w:val="48"/>
          <w:u w:val="single"/>
        </w:rPr>
        <w:t>3 BUDOVY VYŠŠÍ NEŽ 30 M</w:t>
      </w:r>
    </w:p>
    <w:p w:rsidR="00BA0AB6" w:rsidRDefault="00BA0AB6" w:rsidP="00DE2B9E">
      <w:pPr>
        <w:rPr>
          <w:sz w:val="28"/>
          <w:szCs w:val="28"/>
        </w:rPr>
      </w:pPr>
    </w:p>
    <w:p w:rsidR="00BA0AB6" w:rsidRPr="00BA0AB6" w:rsidRDefault="00375CCE" w:rsidP="00DE2B9E">
      <w:pPr>
        <w:rPr>
          <w:sz w:val="28"/>
          <w:szCs w:val="28"/>
        </w:rPr>
      </w:pPr>
      <w:r>
        <w:rPr>
          <w:sz w:val="28"/>
          <w:szCs w:val="28"/>
        </w:rPr>
        <w:t>U těchto budov ……</w:t>
      </w:r>
      <w:r w:rsidR="007428CE">
        <w:rPr>
          <w:sz w:val="28"/>
          <w:szCs w:val="28"/>
        </w:rPr>
        <w:t xml:space="preserve"> </w:t>
      </w:r>
      <w:r w:rsidR="007730F8">
        <w:rPr>
          <w:sz w:val="28"/>
          <w:szCs w:val="28"/>
        </w:rPr>
        <w:t>……………………………………………… ………………………………………  ……………………………………………….  ………………………………………………  …………………  ………………………………………………………………..  ……………………………………………..  ……………………………………………………………………………..</w:t>
      </w:r>
      <w:r w:rsidR="007428CE">
        <w:rPr>
          <w:sz w:val="28"/>
          <w:szCs w:val="28"/>
        </w:rPr>
        <w:t>pomocí požární techniky.</w:t>
      </w:r>
    </w:p>
    <w:p w:rsidR="007730F8" w:rsidRDefault="007730F8" w:rsidP="00DE2B9E">
      <w:pPr>
        <w:rPr>
          <w:noProof/>
          <w:sz w:val="32"/>
          <w:szCs w:val="32"/>
          <w:highlight w:val="yellow"/>
          <w:lang w:eastAsia="cs-CZ"/>
        </w:rPr>
      </w:pPr>
    </w:p>
    <w:p w:rsidR="009671CE" w:rsidRDefault="00375CCE" w:rsidP="00DE2B9E">
      <w:pPr>
        <w:rPr>
          <w:noProof/>
          <w:sz w:val="32"/>
          <w:szCs w:val="32"/>
          <w:lang w:eastAsia="cs-CZ"/>
        </w:rPr>
      </w:pPr>
      <w:r w:rsidRPr="00375CCE">
        <w:rPr>
          <w:noProof/>
          <w:sz w:val="32"/>
          <w:szCs w:val="32"/>
          <w:highlight w:val="yellow"/>
          <w:lang w:eastAsia="cs-CZ"/>
        </w:rPr>
        <w:t>DÚ obr. IV.29</w:t>
      </w:r>
      <w:r w:rsidR="007730F8">
        <w:rPr>
          <w:noProof/>
          <w:sz w:val="32"/>
          <w:szCs w:val="32"/>
          <w:lang w:eastAsia="cs-CZ"/>
        </w:rPr>
        <w:t xml:space="preserve"> nákres nebo kopie</w:t>
      </w:r>
    </w:p>
    <w:p w:rsidR="009671CE" w:rsidRDefault="009671CE" w:rsidP="00DE2B9E">
      <w:pPr>
        <w:rPr>
          <w:noProof/>
          <w:sz w:val="32"/>
          <w:szCs w:val="32"/>
          <w:lang w:eastAsia="cs-CZ"/>
        </w:rPr>
      </w:pPr>
    </w:p>
    <w:p w:rsidR="009671CE" w:rsidRDefault="009671CE" w:rsidP="00DE2B9E">
      <w:pPr>
        <w:rPr>
          <w:noProof/>
          <w:sz w:val="32"/>
          <w:szCs w:val="32"/>
          <w:lang w:eastAsia="cs-CZ"/>
        </w:rPr>
      </w:pPr>
    </w:p>
    <w:p w:rsidR="009671CE" w:rsidRDefault="009671CE"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7730F8" w:rsidRDefault="007730F8" w:rsidP="00DE2B9E">
      <w:pPr>
        <w:rPr>
          <w:noProof/>
          <w:sz w:val="32"/>
          <w:szCs w:val="32"/>
          <w:lang w:eastAsia="cs-CZ"/>
        </w:rPr>
      </w:pPr>
    </w:p>
    <w:p w:rsidR="009671CE" w:rsidRDefault="009671CE" w:rsidP="00DE2B9E">
      <w:pPr>
        <w:rPr>
          <w:noProof/>
          <w:sz w:val="32"/>
          <w:szCs w:val="32"/>
          <w:lang w:eastAsia="cs-CZ"/>
        </w:rPr>
      </w:pPr>
    </w:p>
    <w:p w:rsidR="00697150" w:rsidRDefault="00697150" w:rsidP="00DE2B9E">
      <w:pPr>
        <w:rPr>
          <w:noProof/>
          <w:sz w:val="32"/>
          <w:szCs w:val="32"/>
          <w:lang w:eastAsia="cs-CZ"/>
        </w:rPr>
      </w:pPr>
      <w:r>
        <w:rPr>
          <w:b/>
          <w:sz w:val="48"/>
          <w:szCs w:val="48"/>
          <w:u w:val="single"/>
        </w:rPr>
        <w:t>7</w:t>
      </w:r>
      <w:r w:rsidRPr="00704BED">
        <w:rPr>
          <w:b/>
          <w:sz w:val="48"/>
          <w:szCs w:val="48"/>
          <w:u w:val="single"/>
        </w:rPr>
        <w:t>.</w:t>
      </w:r>
      <w:r>
        <w:rPr>
          <w:b/>
          <w:sz w:val="48"/>
          <w:szCs w:val="48"/>
          <w:u w:val="single"/>
        </w:rPr>
        <w:t xml:space="preserve">4 PŘÍKLAD DIMENZOVÁNÍ A KRESLENÍ </w:t>
      </w:r>
    </w:p>
    <w:p w:rsidR="00697150" w:rsidRDefault="00697150" w:rsidP="00DE2B9E">
      <w:pPr>
        <w:rPr>
          <w:sz w:val="28"/>
          <w:szCs w:val="28"/>
        </w:rPr>
      </w:pPr>
    </w:p>
    <w:p w:rsidR="00697150" w:rsidRPr="007730F8" w:rsidRDefault="00697150" w:rsidP="00DE2B9E">
      <w:pPr>
        <w:rPr>
          <w:sz w:val="28"/>
          <w:szCs w:val="28"/>
        </w:rPr>
      </w:pPr>
      <w:r w:rsidRPr="007730F8">
        <w:rPr>
          <w:sz w:val="28"/>
          <w:szCs w:val="28"/>
        </w:rPr>
        <w:t>144-149</w:t>
      </w:r>
    </w:p>
    <w:p w:rsidR="00697150" w:rsidRPr="007730F8" w:rsidRDefault="00697150" w:rsidP="00DE2B9E">
      <w:pPr>
        <w:rPr>
          <w:sz w:val="28"/>
          <w:szCs w:val="28"/>
        </w:rPr>
      </w:pPr>
      <w:r w:rsidRPr="007730F8">
        <w:rPr>
          <w:sz w:val="28"/>
          <w:szCs w:val="28"/>
        </w:rPr>
        <w:t>146 – posouzení průtoků hydrantů a vodovodu pro návrh DN, současnost hydrantů</w:t>
      </w:r>
    </w:p>
    <w:p w:rsidR="009671CE" w:rsidRDefault="00697150" w:rsidP="00DE2B9E">
      <w:pPr>
        <w:rPr>
          <w:noProof/>
          <w:sz w:val="32"/>
          <w:szCs w:val="32"/>
          <w:lang w:eastAsia="cs-CZ"/>
        </w:rPr>
      </w:pPr>
      <w:r w:rsidRPr="007730F8">
        <w:rPr>
          <w:noProof/>
          <w:sz w:val="32"/>
          <w:szCs w:val="32"/>
          <w:lang w:eastAsia="cs-CZ"/>
        </w:rPr>
        <w:t>228,229,230,231</w:t>
      </w:r>
    </w:p>
    <w:p w:rsidR="007730F8" w:rsidRDefault="007730F8" w:rsidP="00DE2B9E">
      <w:pPr>
        <w:rPr>
          <w:noProof/>
          <w:sz w:val="32"/>
          <w:szCs w:val="32"/>
          <w:lang w:eastAsia="cs-CZ"/>
        </w:rPr>
      </w:pPr>
    </w:p>
    <w:p w:rsidR="007730F8" w:rsidRPr="007730F8" w:rsidRDefault="007730F8" w:rsidP="00DE2B9E">
      <w:pPr>
        <w:rPr>
          <w:b/>
          <w:noProof/>
          <w:sz w:val="32"/>
          <w:szCs w:val="32"/>
          <w:lang w:eastAsia="cs-CZ"/>
        </w:rPr>
      </w:pPr>
      <w:r>
        <w:rPr>
          <w:b/>
          <w:noProof/>
          <w:sz w:val="32"/>
          <w:szCs w:val="32"/>
          <w:lang w:eastAsia="cs-CZ"/>
        </w:rPr>
        <w:t>- - - - - - - - - - - - - - - - - - - - - - - - - - - - - - - - - - - - - - - - - - - - - - - - - -</w:t>
      </w:r>
    </w:p>
    <w:p w:rsidR="007428CE" w:rsidRPr="00591B5B" w:rsidRDefault="007428CE" w:rsidP="00DE2B9E">
      <w:pPr>
        <w:rPr>
          <w:noProof/>
          <w:sz w:val="32"/>
          <w:szCs w:val="32"/>
          <w:lang w:eastAsia="cs-CZ"/>
        </w:rPr>
      </w:pPr>
      <w:r>
        <w:rPr>
          <w:b/>
          <w:sz w:val="48"/>
          <w:szCs w:val="48"/>
          <w:u w:val="single"/>
        </w:rPr>
        <w:lastRenderedPageBreak/>
        <w:t>7</w:t>
      </w:r>
      <w:r w:rsidRPr="00704BED">
        <w:rPr>
          <w:b/>
          <w:sz w:val="48"/>
          <w:szCs w:val="48"/>
          <w:u w:val="single"/>
        </w:rPr>
        <w:t>.</w:t>
      </w:r>
      <w:r>
        <w:rPr>
          <w:b/>
          <w:sz w:val="48"/>
          <w:szCs w:val="48"/>
          <w:u w:val="single"/>
        </w:rPr>
        <w:t xml:space="preserve">5 SAMOČINNÉ HASÍCÍ ZAŘÍZENÍ </w:t>
      </w:r>
      <w:r w:rsidR="00591B5B">
        <w:rPr>
          <w:sz w:val="48"/>
          <w:szCs w:val="48"/>
        </w:rPr>
        <w:t xml:space="preserve">      </w:t>
      </w:r>
      <w:r w:rsidR="00591B5B" w:rsidRPr="00591B5B">
        <w:rPr>
          <w:sz w:val="28"/>
          <w:szCs w:val="28"/>
        </w:rPr>
        <w:t>4. 4. 2019</w:t>
      </w:r>
    </w:p>
    <w:p w:rsidR="007428CE" w:rsidRDefault="007428CE" w:rsidP="00DE2B9E">
      <w:pPr>
        <w:rPr>
          <w:sz w:val="28"/>
          <w:szCs w:val="28"/>
        </w:rPr>
      </w:pPr>
    </w:p>
    <w:p w:rsidR="00380532" w:rsidRDefault="00380532" w:rsidP="00DE2B9E">
      <w:pPr>
        <w:pStyle w:val="Nadpis1"/>
      </w:pPr>
      <w:r>
        <w:t>Požární bezpečnost (I) - Sprinklerové hasicí zařízení</w:t>
      </w:r>
    </w:p>
    <w:p w:rsidR="007428CE" w:rsidRDefault="001B10DA" w:rsidP="00DE2B9E">
      <w:pPr>
        <w:rPr>
          <w:sz w:val="32"/>
          <w:szCs w:val="32"/>
        </w:rPr>
      </w:pPr>
      <w:hyperlink r:id="rId273" w:history="1">
        <w:r w:rsidR="00380532" w:rsidRPr="00E409A6">
          <w:rPr>
            <w:rStyle w:val="Hypertextovodkaz"/>
            <w:sz w:val="32"/>
            <w:szCs w:val="32"/>
          </w:rPr>
          <w:t>http://www.tzb-info.cz/2017-pozarni-bezpecnost-i-sprinklerove-hasici-zarizeni</w:t>
        </w:r>
      </w:hyperlink>
    </w:p>
    <w:p w:rsidR="00380532" w:rsidRDefault="00380532" w:rsidP="00DE2B9E">
      <w:pPr>
        <w:rPr>
          <w:sz w:val="32"/>
          <w:szCs w:val="32"/>
        </w:rPr>
      </w:pPr>
    </w:p>
    <w:p w:rsidR="00380532" w:rsidRPr="001B10DA" w:rsidRDefault="00380532" w:rsidP="00DE2B9E">
      <w:pPr>
        <w:rPr>
          <w:sz w:val="28"/>
          <w:szCs w:val="28"/>
          <w:highlight w:val="yellow"/>
        </w:rPr>
      </w:pPr>
      <w:r w:rsidRPr="00380532">
        <w:rPr>
          <w:b/>
          <w:bCs/>
          <w:sz w:val="40"/>
          <w:szCs w:val="40"/>
        </w:rPr>
        <w:t>Popis sprinklerového zařízení</w:t>
      </w:r>
      <w:r w:rsidRPr="00380532">
        <w:rPr>
          <w:sz w:val="40"/>
          <w:szCs w:val="40"/>
        </w:rPr>
        <w:br/>
      </w:r>
      <w:r w:rsidRPr="001B10DA">
        <w:rPr>
          <w:sz w:val="28"/>
          <w:szCs w:val="28"/>
        </w:rPr>
        <w:t>Sprinklerové hasicí zařízení používá jako hasiva vodu. V současné době je to nejrozšířenější a nejspolehlivější hasicí zařízení. Výhodou především je, že vzniklý požár lokálně hasí a zároveň hlásí a v případě potřeby je připraveno zasáhnout bez obsluhy 365 dnů v roce. Vzhledem k levné ceně hasiva a tomu, že se jedná o netoxické zařízení, předpokládá se jeho perspektivní užití i v budoucnosti. Výhodou rovněž je, že k otevření hlavice dojde pouze v místě zvýšení teploty, takže následné škody způsobené vodou jsou minimalizovány. Dlouhodobé statistiky prokazují, že 70 až 80 % požárů bylo uhašeno otevřením jedné až tří sprinklerových hlavic.</w:t>
      </w:r>
    </w:p>
    <w:p w:rsidR="007428CE" w:rsidRPr="00C73F91" w:rsidRDefault="007428CE" w:rsidP="00DE2B9E">
      <w:pPr>
        <w:rPr>
          <w:sz w:val="32"/>
          <w:szCs w:val="32"/>
          <w:highlight w:val="yellow"/>
        </w:rPr>
      </w:pPr>
    </w:p>
    <w:p w:rsidR="00380532" w:rsidRPr="001B10DA" w:rsidRDefault="00C73F91" w:rsidP="00DE2B9E">
      <w:pPr>
        <w:rPr>
          <w:rFonts w:ascii="Times New Roman" w:hAnsi="Times New Roman"/>
          <w:sz w:val="28"/>
          <w:szCs w:val="28"/>
          <w:lang w:eastAsia="cs-CZ"/>
        </w:rPr>
      </w:pPr>
      <w:r w:rsidRPr="001B10DA">
        <w:rPr>
          <w:rFonts w:ascii="Times New Roman" w:hAnsi="Times New Roman"/>
          <w:sz w:val="28"/>
          <w:szCs w:val="28"/>
          <w:lang w:eastAsia="cs-CZ"/>
        </w:rPr>
        <w:t xml:space="preserve">U nás se nejčastěji používají sprinklerové hlavice s jednorázovou funkcí, opatřené skleněnou baňkou, naplněnou kapalinou s vysokou roztažností. V případě požárů se kapalina v baňce </w:t>
      </w:r>
      <w:r w:rsidRPr="001B10DA">
        <w:rPr>
          <w:rFonts w:ascii="Times New Roman" w:hAnsi="Times New Roman"/>
          <w:sz w:val="28"/>
          <w:szCs w:val="28"/>
          <w:lang w:eastAsia="cs-CZ"/>
        </w:rPr>
        <w:br/>
        <w:t>zahřívá a roztahuje až dojde k prasknutí baňky, uvolnění ventilku a výtoku vody. Po ukončení požárního zásahu je nutné poškozené hlavice vyměnit.</w:t>
      </w:r>
    </w:p>
    <w:p w:rsidR="00CB722D" w:rsidRDefault="00CB722D" w:rsidP="00DE2B9E">
      <w:pPr>
        <w:rPr>
          <w:rFonts w:ascii="Times New Roman" w:hAnsi="Times New Roman"/>
          <w:sz w:val="32"/>
          <w:szCs w:val="32"/>
          <w:lang w:eastAsia="cs-CZ"/>
        </w:rPr>
      </w:pPr>
    </w:p>
    <w:p w:rsidR="00CB722D" w:rsidRDefault="00CB722D" w:rsidP="00DE2B9E">
      <w:pPr>
        <w:rPr>
          <w:rFonts w:ascii="Times New Roman" w:hAnsi="Times New Roman"/>
          <w:sz w:val="32"/>
          <w:szCs w:val="32"/>
          <w:lang w:eastAsia="cs-CZ"/>
        </w:rPr>
      </w:pPr>
    </w:p>
    <w:p w:rsidR="00CB722D" w:rsidRPr="00CB722D" w:rsidRDefault="00CB722D" w:rsidP="00DE2B9E">
      <w:pPr>
        <w:pStyle w:val="Nadpis3"/>
        <w:rPr>
          <w:sz w:val="48"/>
          <w:szCs w:val="48"/>
        </w:rPr>
      </w:pPr>
      <w:r w:rsidRPr="00CB722D">
        <w:rPr>
          <w:rStyle w:val="Siln"/>
          <w:b w:val="0"/>
          <w:bCs w:val="0"/>
          <w:sz w:val="48"/>
          <w:szCs w:val="48"/>
        </w:rPr>
        <w:t>Sprinklerové hlavice</w:t>
      </w:r>
    </w:p>
    <w:p w:rsidR="00CB722D" w:rsidRPr="007C0B58" w:rsidRDefault="00CB722D" w:rsidP="00DE2B9E">
      <w:pPr>
        <w:pStyle w:val="Normlnweb"/>
        <w:rPr>
          <w:color w:val="000000" w:themeColor="text1"/>
        </w:rPr>
      </w:pPr>
      <w:r w:rsidRPr="001B10DA">
        <w:rPr>
          <w:rFonts w:asciiTheme="minorHAnsi" w:eastAsiaTheme="minorHAnsi" w:hAnsiTheme="minorHAnsi" w:cstheme="minorBidi"/>
          <w:sz w:val="28"/>
          <w:szCs w:val="28"/>
          <w:lang w:eastAsia="en-US"/>
        </w:rPr>
        <w:t>Sprinklerová hlavice je v podstatě samočinný ventil, sloužící pro přívod hasící vody do chráněného prostoru. Otevření hlavice je impulsem pro spuštění systému. Hlavice se umísťují pod stropem nebo střechou chráněného prostoru, kde dochází k akumulaci tepla vyvinutého požárem.</w:t>
      </w:r>
      <w:r w:rsidRPr="001B10DA">
        <w:rPr>
          <w:rFonts w:asciiTheme="minorHAnsi" w:eastAsiaTheme="minorHAnsi" w:hAnsiTheme="minorHAnsi" w:cstheme="minorBidi"/>
          <w:sz w:val="28"/>
          <w:szCs w:val="28"/>
          <w:lang w:eastAsia="en-US"/>
        </w:rPr>
        <w:br/>
      </w:r>
      <w:r w:rsidRPr="001B10DA">
        <w:rPr>
          <w:rFonts w:asciiTheme="minorHAnsi" w:eastAsiaTheme="minorHAnsi" w:hAnsiTheme="minorHAnsi" w:cstheme="minorBidi"/>
          <w:sz w:val="28"/>
          <w:szCs w:val="28"/>
          <w:lang w:eastAsia="en-US"/>
        </w:rPr>
        <w:br/>
        <w:t>Vyrábí se nesčetné množství sprinklerových hlavic, které se rozlišují podle vyhotovení spouštěcího elementu (se skelněnou baňkou, tavnou pojistkou), funkce (s jednorázovou nebo opakovanou funkcí), způsobu montáže (závěsné, stojaté, stěnové), velikosti (1/2“, 3/4“, 1“),  otevírací teploty (68°C, 93°C, 141°C,...), povrchové úpravy (chróm, mosaz, ...), rychlosti reakce (standardní, zvýšená nebo vysoká citlivost) a dle mnoha dalších faktorů.</w:t>
      </w:r>
      <w:r w:rsidRPr="001B10DA">
        <w:rPr>
          <w:rFonts w:asciiTheme="minorHAnsi" w:eastAsiaTheme="minorHAnsi" w:hAnsiTheme="minorHAnsi" w:cstheme="minorBidi"/>
          <w:sz w:val="28"/>
          <w:szCs w:val="28"/>
          <w:lang w:eastAsia="en-US"/>
        </w:rPr>
        <w:br/>
      </w:r>
      <w:r w:rsidRPr="007C0B58">
        <w:rPr>
          <w:color w:val="000000" w:themeColor="text1"/>
        </w:rPr>
        <w:lastRenderedPageBreak/>
        <w:t xml:space="preserve">U nás se nejčastěji používají sprinklerové hlavice s jednorázovou funkcí, opatřené skleněnou baňkou, naplněnou kapalinou s vysokou roztažností. V případě požárů se kapalina v baňce </w:t>
      </w:r>
      <w:r w:rsidRPr="007C0B58">
        <w:rPr>
          <w:color w:val="000000" w:themeColor="text1"/>
        </w:rPr>
        <w:br/>
        <w:t>zahřívá a roztahuje až dojde k prasknutí baňky, uvolnění ventilku a výtoku vody. Po ukončení požárního zásahu je nutné poškozené hlavice vyměnit.</w:t>
      </w:r>
    </w:p>
    <w:p w:rsidR="007428CE" w:rsidRPr="007C0B58" w:rsidRDefault="00380532" w:rsidP="001B10DA">
      <w:pPr>
        <w:pStyle w:val="Normlnweb"/>
        <w:rPr>
          <w:color w:val="000000" w:themeColor="text1"/>
        </w:rPr>
      </w:pPr>
      <w:r w:rsidRPr="007C0B58">
        <w:rPr>
          <w:color w:val="000000" w:themeColor="text1"/>
        </w:rPr>
        <w:t>V současné době je jeho široké užití ve velkých nákupních střediscích, obchodních domech, výrobních halách se zvýšeným nebezpečím požáru, ve skladech materiálu, kancelářských budovách, hromadných garážích apod.</w:t>
      </w:r>
    </w:p>
    <w:p w:rsidR="00380532" w:rsidRPr="00380532" w:rsidRDefault="00380532" w:rsidP="00DE2B9E">
      <w:pPr>
        <w:rPr>
          <w:highlight w:val="lightGray"/>
        </w:rPr>
      </w:pPr>
    </w:p>
    <w:p w:rsidR="00380532" w:rsidRPr="007C0B58" w:rsidRDefault="00380532" w:rsidP="00DE2B9E">
      <w:pPr>
        <w:rPr>
          <w:rFonts w:ascii="Times New Roman" w:eastAsia="Times New Roman" w:hAnsi="Times New Roman" w:cs="Times New Roman"/>
          <w:color w:val="000000" w:themeColor="text1"/>
          <w:sz w:val="24"/>
          <w:szCs w:val="24"/>
          <w:lang w:eastAsia="cs-CZ"/>
        </w:rPr>
      </w:pPr>
      <w:r w:rsidRPr="007C0B58">
        <w:rPr>
          <w:b/>
          <w:bCs/>
          <w:sz w:val="40"/>
          <w:szCs w:val="40"/>
        </w:rPr>
        <w:t>Popis činnosti</w:t>
      </w:r>
      <w:r w:rsidRPr="007C0B58">
        <w:rPr>
          <w:sz w:val="40"/>
          <w:szCs w:val="40"/>
        </w:rPr>
        <w:br/>
      </w:r>
      <w:r w:rsidRPr="007C0B58">
        <w:rPr>
          <w:rFonts w:ascii="Times New Roman" w:eastAsia="Times New Roman" w:hAnsi="Times New Roman" w:cs="Times New Roman"/>
          <w:color w:val="000000" w:themeColor="text1"/>
          <w:sz w:val="24"/>
          <w:szCs w:val="24"/>
          <w:lang w:eastAsia="cs-CZ"/>
        </w:rPr>
        <w:t>Sprinklerové hlavice (sprinklery), u nichž došlo vlivem požáru k ohřátí nad otevírací teplotu, se otevřou a rozptýlená voda stříká do ohniska požáru. Protékající voda otevře ventilovou stanici, která spustí signalizaci. Následkem poklesu tlaku vody na rozdělovači ve strojovně dojde ke spuštění požárního čerpadla, které dodává vodu do potrubní sítě (obr. 1). Celá popsaná činnost je automatická, pouze požární čerpadlo je třeba vypnout vždy ručně.</w:t>
      </w:r>
    </w:p>
    <w:p w:rsidR="00380532" w:rsidRPr="007C0B58" w:rsidRDefault="00380532" w:rsidP="00DE2B9E">
      <w:pPr>
        <w:spacing w:before="100" w:beforeAutospacing="1" w:after="100" w:afterAutospacing="1"/>
        <w:rPr>
          <w:rFonts w:ascii="Times New Roman" w:eastAsia="Times New Roman" w:hAnsi="Times New Roman" w:cs="Times New Roman"/>
          <w:color w:val="000000" w:themeColor="text1"/>
          <w:sz w:val="24"/>
          <w:szCs w:val="24"/>
          <w:lang w:eastAsia="cs-CZ"/>
        </w:rPr>
      </w:pPr>
      <w:r w:rsidRPr="007C0B58">
        <w:rPr>
          <w:b/>
          <w:bCs/>
          <w:sz w:val="40"/>
          <w:szCs w:val="40"/>
        </w:rPr>
        <w:t>Rozmístění sprinklerových hlavic</w:t>
      </w:r>
      <w:r w:rsidRPr="007C0B58">
        <w:rPr>
          <w:b/>
          <w:bCs/>
          <w:sz w:val="40"/>
          <w:szCs w:val="40"/>
        </w:rPr>
        <w:br/>
      </w:r>
      <w:r w:rsidRPr="007C0B58">
        <w:rPr>
          <w:rFonts w:ascii="Times New Roman" w:eastAsia="Times New Roman" w:hAnsi="Times New Roman" w:cs="Times New Roman"/>
          <w:color w:val="000000" w:themeColor="text1"/>
          <w:sz w:val="24"/>
          <w:szCs w:val="24"/>
          <w:lang w:eastAsia="cs-CZ"/>
        </w:rPr>
        <w:t xml:space="preserve">Sprinklery se umisťují ve vzdálenosti 75 až 150 mm pod stropem nebo střechou. Nelze-li tuto vzdálenost z vážných důvodů dodržet, je povoleno instalovat sprinklery maximálně 300 mm pod hořlavými stropy nebo 450 mm pod nehořlavými stropy. Kromě této podmínky nesmí bránit výstřiku vazník, či jiné překážky jako jsou vzduchotechnika, vyhřívací panely, plošiny, osvětlovací tělesa apod. V některých případech je proto třeba instalovat hlavice i pod tyto překážky. </w:t>
      </w:r>
    </w:p>
    <w:p w:rsidR="00380532" w:rsidRDefault="00380532" w:rsidP="00DE2B9E">
      <w:pPr>
        <w:rPr>
          <w:sz w:val="32"/>
          <w:szCs w:val="32"/>
          <w:highlight w:val="yellow"/>
        </w:rPr>
      </w:pPr>
    </w:p>
    <w:p w:rsidR="00380532" w:rsidRDefault="007C0B58" w:rsidP="00DE2B9E">
      <w:pPr>
        <w:rPr>
          <w:sz w:val="32"/>
          <w:szCs w:val="32"/>
          <w:highlight w:val="yellow"/>
        </w:rPr>
      </w:pPr>
      <w:r w:rsidRPr="007C0B58">
        <w:rPr>
          <w:b/>
          <w:bCs/>
          <w:sz w:val="40"/>
          <w:szCs w:val="40"/>
        </w:rPr>
        <w:drawing>
          <wp:anchor distT="0" distB="0" distL="114300" distR="114300" simplePos="0" relativeHeight="251649024" behindDoc="0" locked="0" layoutInCell="1" allowOverlap="1">
            <wp:simplePos x="0" y="0"/>
            <wp:positionH relativeFrom="column">
              <wp:posOffset>321945</wp:posOffset>
            </wp:positionH>
            <wp:positionV relativeFrom="paragraph">
              <wp:posOffset>17780</wp:posOffset>
            </wp:positionV>
            <wp:extent cx="4223385" cy="1647825"/>
            <wp:effectExtent l="0" t="0" r="0" b="0"/>
            <wp:wrapSquare wrapText="bothSides"/>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4" cstate="print">
                      <a:extLst>
                        <a:ext uri="{28A0092B-C50C-407E-A947-70E740481C1C}">
                          <a14:useLocalDpi xmlns:a14="http://schemas.microsoft.com/office/drawing/2010/main" val="0"/>
                        </a:ext>
                      </a:extLst>
                    </a:blip>
                    <a:srcRect l="40989" t="35685" r="10367" b="40592"/>
                    <a:stretch/>
                  </pic:blipFill>
                  <pic:spPr bwMode="auto">
                    <a:xfrm>
                      <a:off x="0" y="0"/>
                      <a:ext cx="4223385" cy="1647825"/>
                    </a:xfrm>
                    <a:prstGeom prst="rect">
                      <a:avLst/>
                    </a:prstGeom>
                    <a:ln>
                      <a:noFill/>
                    </a:ln>
                    <a:extLst>
                      <a:ext uri="{53640926-AAD7-44D8-BBD7-CCE9431645EC}">
                        <a14:shadowObscured xmlns:a14="http://schemas.microsoft.com/office/drawing/2010/main"/>
                      </a:ext>
                    </a:extLst>
                  </pic:spPr>
                </pic:pic>
              </a:graphicData>
            </a:graphic>
          </wp:anchor>
        </w:drawing>
      </w:r>
    </w:p>
    <w:p w:rsidR="00380532" w:rsidRDefault="00380532" w:rsidP="00DE2B9E">
      <w:pPr>
        <w:rPr>
          <w:sz w:val="32"/>
          <w:szCs w:val="32"/>
          <w:highlight w:val="yellow"/>
        </w:rPr>
      </w:pPr>
    </w:p>
    <w:p w:rsidR="00380532" w:rsidRDefault="00380532" w:rsidP="00DE2B9E">
      <w:pPr>
        <w:rPr>
          <w:sz w:val="32"/>
          <w:szCs w:val="32"/>
          <w:highlight w:val="yellow"/>
        </w:rPr>
      </w:pPr>
    </w:p>
    <w:p w:rsidR="00380532" w:rsidRDefault="001B10DA" w:rsidP="00DE2B9E">
      <w:pPr>
        <w:rPr>
          <w:sz w:val="32"/>
          <w:szCs w:val="32"/>
        </w:rPr>
      </w:pPr>
      <w:hyperlink r:id="rId275" w:history="1">
        <w:r w:rsidR="00380532" w:rsidRPr="00E409A6">
          <w:rPr>
            <w:rStyle w:val="Hypertextovodkaz"/>
            <w:sz w:val="32"/>
            <w:szCs w:val="32"/>
          </w:rPr>
          <w:t>http://www.tzb-info.cz/2017-pozarni-bezpecnost-i-sprinklerove-hasici-zarizeni</w:t>
        </w:r>
      </w:hyperlink>
    </w:p>
    <w:p w:rsidR="00C73F91" w:rsidRDefault="00C73F91" w:rsidP="00DE2B9E">
      <w:pPr>
        <w:rPr>
          <w:sz w:val="32"/>
          <w:szCs w:val="32"/>
          <w:highlight w:val="yellow"/>
        </w:rPr>
        <w:sectPr w:rsidR="00C73F91" w:rsidSect="00862EC1">
          <w:pgSz w:w="11906" w:h="16838"/>
          <w:pgMar w:top="1418" w:right="1418" w:bottom="1418" w:left="1418" w:header="709" w:footer="709" w:gutter="0"/>
          <w:cols w:space="708"/>
          <w:docGrid w:linePitch="360"/>
        </w:sectPr>
      </w:pPr>
    </w:p>
    <w:p w:rsidR="00C73F91" w:rsidRPr="007C0B58" w:rsidRDefault="00C73F91" w:rsidP="00DE2B9E">
      <w:pPr>
        <w:rPr>
          <w:sz w:val="32"/>
          <w:szCs w:val="32"/>
        </w:rPr>
      </w:pPr>
      <w:r w:rsidRPr="007C0B58">
        <w:rPr>
          <w:sz w:val="32"/>
          <w:szCs w:val="32"/>
        </w:rPr>
        <w:lastRenderedPageBreak/>
        <w:t>PROJEKT, NÁVRH, ŘEŠENÍ</w:t>
      </w:r>
    </w:p>
    <w:p w:rsidR="00380532" w:rsidRDefault="00F35197" w:rsidP="00DE2B9E">
      <w:pPr>
        <w:rPr>
          <w:sz w:val="32"/>
          <w:szCs w:val="32"/>
          <w:highlight w:val="yellow"/>
        </w:rPr>
      </w:pPr>
      <w:r>
        <w:rPr>
          <w:noProof/>
          <w:lang w:eastAsia="cs-CZ"/>
        </w:rPr>
        <w:drawing>
          <wp:anchor distT="0" distB="0" distL="114300" distR="114300" simplePos="0" relativeHeight="251650048" behindDoc="0" locked="0" layoutInCell="1" allowOverlap="1">
            <wp:simplePos x="0" y="0"/>
            <wp:positionH relativeFrom="column">
              <wp:posOffset>671195</wp:posOffset>
            </wp:positionH>
            <wp:positionV relativeFrom="paragraph">
              <wp:posOffset>127635</wp:posOffset>
            </wp:positionV>
            <wp:extent cx="4381500" cy="876300"/>
            <wp:effectExtent l="0" t="0" r="0" b="0"/>
            <wp:wrapSquare wrapText="bothSides"/>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6" cstate="print">
                      <a:extLst>
                        <a:ext uri="{28A0092B-C50C-407E-A947-70E740481C1C}">
                          <a14:useLocalDpi xmlns:a14="http://schemas.microsoft.com/office/drawing/2010/main" val="0"/>
                        </a:ext>
                      </a:extLst>
                    </a:blip>
                    <a:srcRect l="27274" t="44835" r="30577" b="44628"/>
                    <a:stretch/>
                  </pic:blipFill>
                  <pic:spPr bwMode="auto">
                    <a:xfrm>
                      <a:off x="0" y="0"/>
                      <a:ext cx="4381500" cy="876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80532" w:rsidRDefault="00C73F91" w:rsidP="00DE2B9E">
      <w:pPr>
        <w:rPr>
          <w:sz w:val="32"/>
          <w:szCs w:val="32"/>
        </w:rPr>
      </w:pPr>
      <w:r w:rsidRPr="00C73F91">
        <w:rPr>
          <w:sz w:val="32"/>
          <w:szCs w:val="32"/>
        </w:rPr>
        <w:t xml:space="preserve">Zdroj: </w:t>
      </w:r>
    </w:p>
    <w:p w:rsidR="00F35197" w:rsidRDefault="00F35197" w:rsidP="00DE2B9E">
      <w:pPr>
        <w:rPr>
          <w:sz w:val="32"/>
          <w:szCs w:val="32"/>
        </w:rPr>
      </w:pPr>
    </w:p>
    <w:p w:rsidR="00F35197" w:rsidRPr="00C73F91" w:rsidRDefault="00F35197" w:rsidP="00DE2B9E">
      <w:pPr>
        <w:rPr>
          <w:sz w:val="32"/>
          <w:szCs w:val="32"/>
        </w:rPr>
      </w:pPr>
    </w:p>
    <w:p w:rsidR="00C73F91" w:rsidRPr="00C73F91" w:rsidRDefault="00C73F91" w:rsidP="00DE2B9E">
      <w:pPr>
        <w:spacing w:before="100" w:beforeAutospacing="1" w:after="100" w:afterAutospacing="1"/>
        <w:jc w:val="center"/>
        <w:rPr>
          <w:rFonts w:ascii="Verdana" w:eastAsia="Times New Roman" w:hAnsi="Verdana"/>
          <w:b/>
          <w:bCs/>
          <w:color w:val="FF0000"/>
          <w:sz w:val="48"/>
          <w:lang w:eastAsia="cs-CZ"/>
        </w:rPr>
      </w:pPr>
      <w:r w:rsidRPr="00C73F91">
        <w:rPr>
          <w:rFonts w:ascii="Verdana" w:eastAsia="Times New Roman" w:hAnsi="Verdana"/>
          <w:b/>
          <w:bCs/>
          <w:color w:val="FF0000"/>
          <w:sz w:val="48"/>
          <w:lang w:eastAsia="cs-CZ"/>
        </w:rPr>
        <w:t>SCHÉMA S POPISEM</w:t>
      </w:r>
    </w:p>
    <w:p w:rsidR="00380532" w:rsidRDefault="00C73F91" w:rsidP="00DE2B9E">
      <w:pPr>
        <w:rPr>
          <w:sz w:val="32"/>
          <w:szCs w:val="32"/>
          <w:highlight w:val="yellow"/>
        </w:rPr>
      </w:pPr>
      <w:r>
        <w:rPr>
          <w:rFonts w:ascii="Verdana" w:eastAsia="Times New Roman" w:hAnsi="Verdana"/>
          <w:noProof/>
          <w:sz w:val="20"/>
          <w:szCs w:val="20"/>
          <w:lang w:eastAsia="cs-CZ"/>
        </w:rPr>
        <w:drawing>
          <wp:inline distT="0" distB="0" distL="0" distR="0">
            <wp:extent cx="5114925" cy="3390900"/>
            <wp:effectExtent l="0" t="0" r="0" b="0"/>
            <wp:docPr id="74" name="Obrázek 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114925" cy="3390900"/>
                    </a:xfrm>
                    <a:prstGeom prst="rect">
                      <a:avLst/>
                    </a:prstGeom>
                    <a:noFill/>
                    <a:ln>
                      <a:noFill/>
                    </a:ln>
                  </pic:spPr>
                </pic:pic>
              </a:graphicData>
            </a:graphic>
          </wp:inline>
        </w:drawing>
      </w:r>
    </w:p>
    <w:p w:rsidR="00C73F91" w:rsidRDefault="00C73F91" w:rsidP="00DE2B9E">
      <w:pPr>
        <w:rPr>
          <w:sz w:val="32"/>
          <w:szCs w:val="32"/>
          <w:highlight w:val="yellow"/>
        </w:rPr>
      </w:pPr>
    </w:p>
    <w:p w:rsidR="00C73F91" w:rsidRDefault="00C73F91" w:rsidP="00DE2B9E">
      <w:pPr>
        <w:rPr>
          <w:sz w:val="32"/>
          <w:szCs w:val="32"/>
          <w:highlight w:val="yellow"/>
        </w:rPr>
      </w:pPr>
    </w:p>
    <w:tbl>
      <w:tblPr>
        <w:tblW w:w="0" w:type="auto"/>
        <w:jc w:val="center"/>
        <w:tblCellSpacing w:w="15" w:type="dxa"/>
        <w:tblCellMar>
          <w:top w:w="30" w:type="dxa"/>
          <w:left w:w="30" w:type="dxa"/>
          <w:bottom w:w="30" w:type="dxa"/>
          <w:right w:w="30" w:type="dxa"/>
        </w:tblCellMar>
        <w:tblLook w:val="04A0" w:firstRow="1" w:lastRow="0" w:firstColumn="1" w:lastColumn="0" w:noHBand="0" w:noVBand="1"/>
      </w:tblPr>
      <w:tblGrid>
        <w:gridCol w:w="217"/>
        <w:gridCol w:w="1564"/>
        <w:gridCol w:w="232"/>
        <w:gridCol w:w="2512"/>
        <w:gridCol w:w="374"/>
        <w:gridCol w:w="1680"/>
        <w:gridCol w:w="374"/>
        <w:gridCol w:w="2117"/>
      </w:tblGrid>
      <w:tr w:rsidR="00C73F91" w:rsidRPr="00C3318D" w:rsidTr="00AA2CE9">
        <w:trPr>
          <w:tblCellSpacing w:w="15" w:type="dxa"/>
          <w:jc w:val="center"/>
        </w:trPr>
        <w:tc>
          <w:tcPr>
            <w:tcW w:w="0" w:type="auto"/>
            <w:shd w:val="clear" w:color="auto" w:fill="808080"/>
            <w:vAlign w:val="center"/>
            <w:hideMark/>
          </w:tcPr>
          <w:p w:rsidR="00C73F91" w:rsidRPr="00C3318D" w:rsidRDefault="00C73F91" w:rsidP="00DE2B9E">
            <w:pPr>
              <w:jc w:val="center"/>
              <w:rPr>
                <w:rFonts w:ascii="Times New Roman" w:eastAsia="Times New Roman" w:hAnsi="Times New Roman"/>
                <w:sz w:val="24"/>
                <w:szCs w:val="24"/>
                <w:lang w:eastAsia="cs-CZ"/>
              </w:rPr>
            </w:pPr>
            <w:r w:rsidRPr="00C3318D">
              <w:rPr>
                <w:rFonts w:ascii="Arial" w:eastAsia="Times New Roman" w:hAnsi="Arial" w:cs="Arial"/>
                <w:b/>
                <w:bCs/>
                <w:color w:val="FFFFFF"/>
                <w:sz w:val="20"/>
                <w:lang w:eastAsia="cs-CZ"/>
              </w:rPr>
              <w:t>1</w:t>
            </w:r>
          </w:p>
        </w:tc>
        <w:tc>
          <w:tcPr>
            <w:tcW w:w="0" w:type="auto"/>
            <w:shd w:val="clear" w:color="auto" w:fill="C0C0C0"/>
            <w:vAlign w:val="center"/>
            <w:hideMark/>
          </w:tcPr>
          <w:p w:rsidR="00C73F91" w:rsidRPr="00B877E8" w:rsidRDefault="00C73F91" w:rsidP="00DE2B9E">
            <w:pPr>
              <w:pStyle w:val="Bezmezer"/>
              <w:rPr>
                <w:sz w:val="28"/>
                <w:szCs w:val="28"/>
                <w:lang w:eastAsia="cs-CZ"/>
              </w:rPr>
            </w:pPr>
            <w:r w:rsidRPr="00B877E8">
              <w:rPr>
                <w:sz w:val="28"/>
                <w:szCs w:val="28"/>
                <w:lang w:eastAsia="cs-CZ"/>
              </w:rPr>
              <w:t>Hlavní nádrž</w:t>
            </w:r>
          </w:p>
        </w:tc>
        <w:tc>
          <w:tcPr>
            <w:tcW w:w="0" w:type="auto"/>
            <w:shd w:val="clear" w:color="auto" w:fill="808080"/>
            <w:vAlign w:val="center"/>
            <w:hideMark/>
          </w:tcPr>
          <w:p w:rsidR="00C73F91" w:rsidRPr="00B877E8" w:rsidRDefault="00C73F91" w:rsidP="00DE2B9E">
            <w:pPr>
              <w:pStyle w:val="Bezmezer"/>
              <w:rPr>
                <w:sz w:val="28"/>
                <w:szCs w:val="28"/>
                <w:lang w:eastAsia="cs-CZ"/>
              </w:rPr>
            </w:pPr>
            <w:r w:rsidRPr="00B877E8">
              <w:rPr>
                <w:bCs/>
                <w:color w:val="FFFFFF"/>
                <w:sz w:val="28"/>
                <w:szCs w:val="28"/>
                <w:lang w:eastAsia="cs-CZ"/>
              </w:rPr>
              <w:t>5</w:t>
            </w:r>
          </w:p>
        </w:tc>
        <w:tc>
          <w:tcPr>
            <w:tcW w:w="0" w:type="auto"/>
            <w:shd w:val="clear" w:color="auto" w:fill="C0C0C0"/>
            <w:vAlign w:val="center"/>
            <w:hideMark/>
          </w:tcPr>
          <w:p w:rsidR="00C73F91" w:rsidRPr="00B877E8" w:rsidRDefault="00C73F91" w:rsidP="00DE2B9E">
            <w:pPr>
              <w:pStyle w:val="Bezmezer"/>
              <w:rPr>
                <w:sz w:val="28"/>
                <w:szCs w:val="28"/>
                <w:lang w:eastAsia="cs-CZ"/>
              </w:rPr>
            </w:pPr>
            <w:r w:rsidRPr="00B877E8">
              <w:rPr>
                <w:sz w:val="28"/>
                <w:szCs w:val="28"/>
                <w:lang w:eastAsia="cs-CZ"/>
              </w:rPr>
              <w:t>Sprchové hlavice stojaté provedení</w:t>
            </w:r>
          </w:p>
        </w:tc>
        <w:tc>
          <w:tcPr>
            <w:tcW w:w="0" w:type="auto"/>
            <w:shd w:val="clear" w:color="auto" w:fill="808080"/>
            <w:vAlign w:val="center"/>
            <w:hideMark/>
          </w:tcPr>
          <w:p w:rsidR="00C73F91" w:rsidRPr="00B877E8" w:rsidRDefault="00C73F91" w:rsidP="00DE2B9E">
            <w:pPr>
              <w:pStyle w:val="Bezmezer"/>
              <w:rPr>
                <w:sz w:val="28"/>
                <w:szCs w:val="28"/>
                <w:lang w:eastAsia="cs-CZ"/>
              </w:rPr>
            </w:pPr>
            <w:r w:rsidRPr="00B877E8">
              <w:rPr>
                <w:bCs/>
                <w:color w:val="FFFFFF"/>
                <w:sz w:val="28"/>
                <w:szCs w:val="28"/>
                <w:lang w:eastAsia="cs-CZ"/>
              </w:rPr>
              <w:t>9</w:t>
            </w:r>
          </w:p>
        </w:tc>
        <w:tc>
          <w:tcPr>
            <w:tcW w:w="0" w:type="auto"/>
            <w:shd w:val="clear" w:color="auto" w:fill="C0C0C0"/>
            <w:vAlign w:val="center"/>
            <w:hideMark/>
          </w:tcPr>
          <w:p w:rsidR="00C73F91" w:rsidRPr="00B877E8" w:rsidRDefault="00C73F91" w:rsidP="00DE2B9E">
            <w:pPr>
              <w:pStyle w:val="Bezmezer"/>
              <w:rPr>
                <w:sz w:val="28"/>
                <w:szCs w:val="28"/>
                <w:lang w:eastAsia="cs-CZ"/>
              </w:rPr>
            </w:pPr>
            <w:r w:rsidRPr="00B877E8">
              <w:rPr>
                <w:sz w:val="28"/>
                <w:szCs w:val="28"/>
                <w:lang w:eastAsia="cs-CZ"/>
              </w:rPr>
              <w:t>Zkušební potrubí</w:t>
            </w:r>
          </w:p>
        </w:tc>
        <w:tc>
          <w:tcPr>
            <w:tcW w:w="0" w:type="auto"/>
            <w:shd w:val="clear" w:color="auto" w:fill="808080"/>
            <w:vAlign w:val="center"/>
            <w:hideMark/>
          </w:tcPr>
          <w:p w:rsidR="00C73F91" w:rsidRPr="00B877E8" w:rsidRDefault="00C73F91" w:rsidP="00DE2B9E">
            <w:pPr>
              <w:pStyle w:val="Bezmezer"/>
              <w:rPr>
                <w:sz w:val="28"/>
                <w:szCs w:val="28"/>
                <w:lang w:eastAsia="cs-CZ"/>
              </w:rPr>
            </w:pPr>
            <w:r w:rsidRPr="00B877E8">
              <w:rPr>
                <w:bCs/>
                <w:color w:val="FFFFFF"/>
                <w:sz w:val="28"/>
                <w:szCs w:val="28"/>
                <w:lang w:eastAsia="cs-CZ"/>
              </w:rPr>
              <w:t>13</w:t>
            </w:r>
          </w:p>
        </w:tc>
        <w:tc>
          <w:tcPr>
            <w:tcW w:w="0" w:type="auto"/>
            <w:shd w:val="clear" w:color="auto" w:fill="C0C0C0"/>
            <w:vAlign w:val="center"/>
            <w:hideMark/>
          </w:tcPr>
          <w:p w:rsidR="00C73F91" w:rsidRPr="00B877E8" w:rsidRDefault="00C73F91" w:rsidP="00DE2B9E">
            <w:pPr>
              <w:pStyle w:val="Bezmezer"/>
              <w:rPr>
                <w:sz w:val="28"/>
                <w:szCs w:val="28"/>
                <w:lang w:eastAsia="cs-CZ"/>
              </w:rPr>
            </w:pPr>
            <w:r w:rsidRPr="00B877E8">
              <w:rPr>
                <w:sz w:val="28"/>
                <w:szCs w:val="28"/>
                <w:lang w:eastAsia="cs-CZ"/>
              </w:rPr>
              <w:t>Požární ústředna</w:t>
            </w:r>
          </w:p>
        </w:tc>
      </w:tr>
      <w:tr w:rsidR="00C73F91" w:rsidRPr="00C3318D" w:rsidTr="00AA2CE9">
        <w:trPr>
          <w:tblCellSpacing w:w="15" w:type="dxa"/>
          <w:jc w:val="center"/>
        </w:trPr>
        <w:tc>
          <w:tcPr>
            <w:tcW w:w="0" w:type="auto"/>
            <w:shd w:val="clear" w:color="auto" w:fill="808080"/>
            <w:vAlign w:val="center"/>
            <w:hideMark/>
          </w:tcPr>
          <w:p w:rsidR="00C73F91" w:rsidRPr="00C3318D" w:rsidRDefault="00C73F91" w:rsidP="00DE2B9E">
            <w:pPr>
              <w:jc w:val="center"/>
              <w:rPr>
                <w:rFonts w:ascii="Times New Roman" w:eastAsia="Times New Roman" w:hAnsi="Times New Roman"/>
                <w:sz w:val="24"/>
                <w:szCs w:val="24"/>
                <w:lang w:eastAsia="cs-CZ"/>
              </w:rPr>
            </w:pPr>
            <w:r w:rsidRPr="00C3318D">
              <w:rPr>
                <w:rFonts w:ascii="Arial" w:eastAsia="Times New Roman" w:hAnsi="Arial" w:cs="Arial"/>
                <w:b/>
                <w:bCs/>
                <w:color w:val="FFFFFF"/>
                <w:sz w:val="20"/>
                <w:lang w:eastAsia="cs-CZ"/>
              </w:rPr>
              <w:t>2</w:t>
            </w:r>
          </w:p>
        </w:tc>
        <w:tc>
          <w:tcPr>
            <w:tcW w:w="0" w:type="auto"/>
            <w:shd w:val="clear" w:color="auto" w:fill="C0C0C0"/>
            <w:vAlign w:val="center"/>
            <w:hideMark/>
          </w:tcPr>
          <w:p w:rsidR="00C73F91" w:rsidRPr="00B877E8" w:rsidRDefault="00C73F91" w:rsidP="00DE2B9E">
            <w:pPr>
              <w:pStyle w:val="Bezmezer"/>
              <w:rPr>
                <w:sz w:val="28"/>
                <w:szCs w:val="28"/>
                <w:lang w:eastAsia="cs-CZ"/>
              </w:rPr>
            </w:pPr>
            <w:r w:rsidRPr="00B877E8">
              <w:rPr>
                <w:sz w:val="28"/>
                <w:szCs w:val="28"/>
                <w:lang w:eastAsia="cs-CZ"/>
              </w:rPr>
              <w:t>Hlavní čerpadlo</w:t>
            </w:r>
          </w:p>
        </w:tc>
        <w:tc>
          <w:tcPr>
            <w:tcW w:w="0" w:type="auto"/>
            <w:shd w:val="clear" w:color="auto" w:fill="808080"/>
            <w:vAlign w:val="center"/>
            <w:hideMark/>
          </w:tcPr>
          <w:p w:rsidR="00C73F91" w:rsidRPr="00B877E8" w:rsidRDefault="00C73F91" w:rsidP="00DE2B9E">
            <w:pPr>
              <w:pStyle w:val="Bezmezer"/>
              <w:rPr>
                <w:sz w:val="28"/>
                <w:szCs w:val="28"/>
                <w:lang w:eastAsia="cs-CZ"/>
              </w:rPr>
            </w:pPr>
            <w:r w:rsidRPr="00B877E8">
              <w:rPr>
                <w:bCs/>
                <w:color w:val="FFFFFF"/>
                <w:sz w:val="28"/>
                <w:szCs w:val="28"/>
                <w:lang w:eastAsia="cs-CZ"/>
              </w:rPr>
              <w:t>6</w:t>
            </w:r>
          </w:p>
        </w:tc>
        <w:tc>
          <w:tcPr>
            <w:tcW w:w="0" w:type="auto"/>
            <w:shd w:val="clear" w:color="auto" w:fill="C0C0C0"/>
            <w:vAlign w:val="center"/>
            <w:hideMark/>
          </w:tcPr>
          <w:p w:rsidR="00C73F91" w:rsidRPr="00B877E8" w:rsidRDefault="00C73F91" w:rsidP="00DE2B9E">
            <w:pPr>
              <w:pStyle w:val="Bezmezer"/>
              <w:rPr>
                <w:sz w:val="28"/>
                <w:szCs w:val="28"/>
                <w:lang w:eastAsia="cs-CZ"/>
              </w:rPr>
            </w:pPr>
            <w:r w:rsidRPr="00B877E8">
              <w:rPr>
                <w:sz w:val="28"/>
                <w:szCs w:val="28"/>
                <w:lang w:eastAsia="cs-CZ"/>
              </w:rPr>
              <w:t>Sprchové hlavice zavěšené provedení</w:t>
            </w:r>
          </w:p>
        </w:tc>
        <w:tc>
          <w:tcPr>
            <w:tcW w:w="0" w:type="auto"/>
            <w:shd w:val="clear" w:color="auto" w:fill="808080"/>
            <w:vAlign w:val="center"/>
            <w:hideMark/>
          </w:tcPr>
          <w:p w:rsidR="00C73F91" w:rsidRPr="00B877E8" w:rsidRDefault="00C73F91" w:rsidP="00DE2B9E">
            <w:pPr>
              <w:pStyle w:val="Bezmezer"/>
              <w:rPr>
                <w:sz w:val="28"/>
                <w:szCs w:val="28"/>
                <w:lang w:eastAsia="cs-CZ"/>
              </w:rPr>
            </w:pPr>
            <w:r w:rsidRPr="00B877E8">
              <w:rPr>
                <w:bCs/>
                <w:color w:val="FFFFFF"/>
                <w:sz w:val="28"/>
                <w:szCs w:val="28"/>
                <w:lang w:eastAsia="cs-CZ"/>
              </w:rPr>
              <w:t>10</w:t>
            </w:r>
          </w:p>
        </w:tc>
        <w:tc>
          <w:tcPr>
            <w:tcW w:w="0" w:type="auto"/>
            <w:shd w:val="clear" w:color="auto" w:fill="C0C0C0"/>
            <w:vAlign w:val="center"/>
            <w:hideMark/>
          </w:tcPr>
          <w:p w:rsidR="00C73F91" w:rsidRPr="00B877E8" w:rsidRDefault="00C73F91" w:rsidP="00DE2B9E">
            <w:pPr>
              <w:pStyle w:val="Bezmezer"/>
              <w:rPr>
                <w:sz w:val="28"/>
                <w:szCs w:val="28"/>
                <w:lang w:eastAsia="cs-CZ"/>
              </w:rPr>
            </w:pPr>
            <w:r w:rsidRPr="00B877E8">
              <w:rPr>
                <w:sz w:val="28"/>
                <w:szCs w:val="28"/>
                <w:lang w:eastAsia="cs-CZ"/>
              </w:rPr>
              <w:t>Plnicí potrubí</w:t>
            </w:r>
          </w:p>
        </w:tc>
        <w:tc>
          <w:tcPr>
            <w:tcW w:w="0" w:type="auto"/>
            <w:shd w:val="clear" w:color="auto" w:fill="808080"/>
            <w:vAlign w:val="center"/>
            <w:hideMark/>
          </w:tcPr>
          <w:p w:rsidR="00C73F91" w:rsidRPr="00B877E8" w:rsidRDefault="00C73F91" w:rsidP="00DE2B9E">
            <w:pPr>
              <w:pStyle w:val="Bezmezer"/>
              <w:rPr>
                <w:sz w:val="28"/>
                <w:szCs w:val="28"/>
                <w:lang w:eastAsia="cs-CZ"/>
              </w:rPr>
            </w:pPr>
            <w:r w:rsidRPr="00B877E8">
              <w:rPr>
                <w:bCs/>
                <w:color w:val="FFFFFF"/>
                <w:sz w:val="28"/>
                <w:szCs w:val="28"/>
                <w:lang w:eastAsia="cs-CZ"/>
              </w:rPr>
              <w:t>14</w:t>
            </w:r>
          </w:p>
        </w:tc>
        <w:tc>
          <w:tcPr>
            <w:tcW w:w="0" w:type="auto"/>
            <w:shd w:val="clear" w:color="auto" w:fill="C0C0C0"/>
            <w:vAlign w:val="center"/>
            <w:hideMark/>
          </w:tcPr>
          <w:p w:rsidR="00C73F91" w:rsidRPr="00B877E8" w:rsidRDefault="00C73F91" w:rsidP="00DE2B9E">
            <w:pPr>
              <w:pStyle w:val="Bezmezer"/>
              <w:rPr>
                <w:sz w:val="28"/>
                <w:szCs w:val="28"/>
                <w:lang w:eastAsia="cs-CZ"/>
              </w:rPr>
            </w:pPr>
            <w:r w:rsidRPr="00B877E8">
              <w:rPr>
                <w:sz w:val="28"/>
                <w:szCs w:val="28"/>
                <w:lang w:eastAsia="cs-CZ"/>
              </w:rPr>
              <w:t>Poplachový zvon</w:t>
            </w:r>
          </w:p>
        </w:tc>
      </w:tr>
      <w:tr w:rsidR="00C73F91" w:rsidRPr="00C3318D" w:rsidTr="00AA2CE9">
        <w:trPr>
          <w:tblCellSpacing w:w="15" w:type="dxa"/>
          <w:jc w:val="center"/>
        </w:trPr>
        <w:tc>
          <w:tcPr>
            <w:tcW w:w="0" w:type="auto"/>
            <w:shd w:val="clear" w:color="auto" w:fill="808080"/>
            <w:vAlign w:val="center"/>
            <w:hideMark/>
          </w:tcPr>
          <w:p w:rsidR="00C73F91" w:rsidRPr="00C3318D" w:rsidRDefault="00C73F91" w:rsidP="00DE2B9E">
            <w:pPr>
              <w:jc w:val="center"/>
              <w:rPr>
                <w:rFonts w:ascii="Times New Roman" w:eastAsia="Times New Roman" w:hAnsi="Times New Roman"/>
                <w:sz w:val="24"/>
                <w:szCs w:val="24"/>
                <w:lang w:eastAsia="cs-CZ"/>
              </w:rPr>
            </w:pPr>
            <w:r w:rsidRPr="00C3318D">
              <w:rPr>
                <w:rFonts w:ascii="Arial" w:eastAsia="Times New Roman" w:hAnsi="Arial" w:cs="Arial"/>
                <w:b/>
                <w:bCs/>
                <w:color w:val="FFFFFF"/>
                <w:sz w:val="20"/>
                <w:lang w:eastAsia="cs-CZ"/>
              </w:rPr>
              <w:t>3</w:t>
            </w:r>
          </w:p>
        </w:tc>
        <w:tc>
          <w:tcPr>
            <w:tcW w:w="0" w:type="auto"/>
            <w:shd w:val="clear" w:color="auto" w:fill="C0C0C0"/>
            <w:vAlign w:val="center"/>
            <w:hideMark/>
          </w:tcPr>
          <w:p w:rsidR="00C73F91" w:rsidRPr="00B877E8" w:rsidRDefault="00C73F91" w:rsidP="00DE2B9E">
            <w:pPr>
              <w:pStyle w:val="Bezmezer"/>
              <w:rPr>
                <w:sz w:val="28"/>
                <w:szCs w:val="28"/>
                <w:lang w:eastAsia="cs-CZ"/>
              </w:rPr>
            </w:pPr>
            <w:r w:rsidRPr="00B877E8">
              <w:rPr>
                <w:sz w:val="28"/>
                <w:szCs w:val="28"/>
                <w:lang w:eastAsia="cs-CZ"/>
              </w:rPr>
              <w:t>Řídící ventil suchý</w:t>
            </w:r>
          </w:p>
        </w:tc>
        <w:tc>
          <w:tcPr>
            <w:tcW w:w="0" w:type="auto"/>
            <w:shd w:val="clear" w:color="auto" w:fill="808080"/>
            <w:vAlign w:val="center"/>
            <w:hideMark/>
          </w:tcPr>
          <w:p w:rsidR="00C73F91" w:rsidRPr="00B877E8" w:rsidRDefault="00C73F91" w:rsidP="00DE2B9E">
            <w:pPr>
              <w:pStyle w:val="Bezmezer"/>
              <w:rPr>
                <w:sz w:val="28"/>
                <w:szCs w:val="28"/>
                <w:lang w:eastAsia="cs-CZ"/>
              </w:rPr>
            </w:pPr>
            <w:r w:rsidRPr="00B877E8">
              <w:rPr>
                <w:bCs/>
                <w:color w:val="FFFFFF"/>
                <w:sz w:val="28"/>
                <w:szCs w:val="28"/>
                <w:lang w:eastAsia="cs-CZ"/>
              </w:rPr>
              <w:t>7</w:t>
            </w:r>
          </w:p>
        </w:tc>
        <w:tc>
          <w:tcPr>
            <w:tcW w:w="0" w:type="auto"/>
            <w:shd w:val="clear" w:color="auto" w:fill="C0C0C0"/>
            <w:vAlign w:val="center"/>
            <w:hideMark/>
          </w:tcPr>
          <w:p w:rsidR="00C73F91" w:rsidRPr="00B877E8" w:rsidRDefault="00C73F91" w:rsidP="00DE2B9E">
            <w:pPr>
              <w:pStyle w:val="Bezmezer"/>
              <w:rPr>
                <w:sz w:val="28"/>
                <w:szCs w:val="28"/>
                <w:lang w:eastAsia="cs-CZ"/>
              </w:rPr>
            </w:pPr>
            <w:r w:rsidRPr="00B877E8">
              <w:rPr>
                <w:sz w:val="28"/>
                <w:szCs w:val="28"/>
                <w:lang w:eastAsia="cs-CZ"/>
              </w:rPr>
              <w:t>Tlaková nádrž</w:t>
            </w:r>
          </w:p>
        </w:tc>
        <w:tc>
          <w:tcPr>
            <w:tcW w:w="0" w:type="auto"/>
            <w:shd w:val="clear" w:color="auto" w:fill="808080"/>
            <w:vAlign w:val="center"/>
            <w:hideMark/>
          </w:tcPr>
          <w:p w:rsidR="00C73F91" w:rsidRPr="00B877E8" w:rsidRDefault="00C73F91" w:rsidP="00DE2B9E">
            <w:pPr>
              <w:pStyle w:val="Bezmezer"/>
              <w:rPr>
                <w:sz w:val="28"/>
                <w:szCs w:val="28"/>
                <w:lang w:eastAsia="cs-CZ"/>
              </w:rPr>
            </w:pPr>
            <w:r w:rsidRPr="00B877E8">
              <w:rPr>
                <w:bCs/>
                <w:color w:val="FFFFFF"/>
                <w:sz w:val="28"/>
                <w:szCs w:val="28"/>
                <w:lang w:eastAsia="cs-CZ"/>
              </w:rPr>
              <w:t>11</w:t>
            </w:r>
          </w:p>
        </w:tc>
        <w:tc>
          <w:tcPr>
            <w:tcW w:w="0" w:type="auto"/>
            <w:shd w:val="clear" w:color="auto" w:fill="C0C0C0"/>
            <w:vAlign w:val="center"/>
            <w:hideMark/>
          </w:tcPr>
          <w:p w:rsidR="00C73F91" w:rsidRPr="00B877E8" w:rsidRDefault="00C73F91" w:rsidP="00DE2B9E">
            <w:pPr>
              <w:pStyle w:val="Bezmezer"/>
              <w:rPr>
                <w:sz w:val="28"/>
                <w:szCs w:val="28"/>
                <w:lang w:eastAsia="cs-CZ"/>
              </w:rPr>
            </w:pPr>
            <w:r w:rsidRPr="00B877E8">
              <w:rPr>
                <w:sz w:val="28"/>
                <w:szCs w:val="28"/>
                <w:lang w:eastAsia="cs-CZ"/>
              </w:rPr>
              <w:t>Kompresor</w:t>
            </w:r>
          </w:p>
        </w:tc>
        <w:tc>
          <w:tcPr>
            <w:tcW w:w="0" w:type="auto"/>
            <w:shd w:val="clear" w:color="auto" w:fill="808080"/>
            <w:vAlign w:val="center"/>
            <w:hideMark/>
          </w:tcPr>
          <w:p w:rsidR="00C73F91" w:rsidRPr="00B877E8" w:rsidRDefault="00C73F91" w:rsidP="00DE2B9E">
            <w:pPr>
              <w:pStyle w:val="Bezmezer"/>
              <w:rPr>
                <w:sz w:val="28"/>
                <w:szCs w:val="28"/>
                <w:lang w:eastAsia="cs-CZ"/>
              </w:rPr>
            </w:pPr>
            <w:r w:rsidRPr="00B877E8">
              <w:rPr>
                <w:bCs/>
                <w:color w:val="FFFFFF"/>
                <w:sz w:val="28"/>
                <w:szCs w:val="28"/>
                <w:lang w:eastAsia="cs-CZ"/>
              </w:rPr>
              <w:t>15</w:t>
            </w:r>
          </w:p>
        </w:tc>
        <w:tc>
          <w:tcPr>
            <w:tcW w:w="0" w:type="auto"/>
            <w:shd w:val="clear" w:color="auto" w:fill="C0C0C0"/>
            <w:vAlign w:val="center"/>
            <w:hideMark/>
          </w:tcPr>
          <w:p w:rsidR="00C73F91" w:rsidRPr="00B877E8" w:rsidRDefault="00C73F91" w:rsidP="00DE2B9E">
            <w:pPr>
              <w:pStyle w:val="Bezmezer"/>
              <w:rPr>
                <w:sz w:val="28"/>
                <w:szCs w:val="28"/>
                <w:lang w:eastAsia="cs-CZ"/>
              </w:rPr>
            </w:pPr>
            <w:r w:rsidRPr="00B877E8">
              <w:rPr>
                <w:sz w:val="28"/>
                <w:szCs w:val="28"/>
                <w:lang w:eastAsia="cs-CZ"/>
              </w:rPr>
              <w:t>Tlakoměr kontaktní</w:t>
            </w:r>
          </w:p>
        </w:tc>
      </w:tr>
      <w:tr w:rsidR="00C73F91" w:rsidRPr="00C3318D" w:rsidTr="00AA2CE9">
        <w:trPr>
          <w:tblCellSpacing w:w="15" w:type="dxa"/>
          <w:jc w:val="center"/>
        </w:trPr>
        <w:tc>
          <w:tcPr>
            <w:tcW w:w="0" w:type="auto"/>
            <w:shd w:val="clear" w:color="auto" w:fill="808080"/>
            <w:vAlign w:val="center"/>
            <w:hideMark/>
          </w:tcPr>
          <w:p w:rsidR="00C73F91" w:rsidRPr="00C3318D" w:rsidRDefault="00C73F91" w:rsidP="00DE2B9E">
            <w:pPr>
              <w:jc w:val="center"/>
              <w:rPr>
                <w:rFonts w:ascii="Times New Roman" w:eastAsia="Times New Roman" w:hAnsi="Times New Roman"/>
                <w:sz w:val="24"/>
                <w:szCs w:val="24"/>
                <w:lang w:eastAsia="cs-CZ"/>
              </w:rPr>
            </w:pPr>
            <w:r w:rsidRPr="00C3318D">
              <w:rPr>
                <w:rFonts w:ascii="Arial" w:eastAsia="Times New Roman" w:hAnsi="Arial" w:cs="Arial"/>
                <w:b/>
                <w:bCs/>
                <w:color w:val="FFFFFF"/>
                <w:sz w:val="20"/>
                <w:lang w:eastAsia="cs-CZ"/>
              </w:rPr>
              <w:t>4</w:t>
            </w:r>
          </w:p>
        </w:tc>
        <w:tc>
          <w:tcPr>
            <w:tcW w:w="0" w:type="auto"/>
            <w:shd w:val="clear" w:color="auto" w:fill="C0C0C0"/>
            <w:vAlign w:val="center"/>
            <w:hideMark/>
          </w:tcPr>
          <w:p w:rsidR="00C73F91" w:rsidRPr="00B877E8" w:rsidRDefault="00C73F91" w:rsidP="00DE2B9E">
            <w:pPr>
              <w:pStyle w:val="Bezmezer"/>
              <w:rPr>
                <w:b/>
                <w:sz w:val="28"/>
                <w:szCs w:val="28"/>
                <w:lang w:eastAsia="cs-CZ"/>
              </w:rPr>
            </w:pPr>
            <w:r w:rsidRPr="00B877E8">
              <w:rPr>
                <w:b/>
                <w:sz w:val="28"/>
                <w:szCs w:val="28"/>
                <w:lang w:eastAsia="cs-CZ"/>
              </w:rPr>
              <w:t>Řídící ventil mokrý</w:t>
            </w:r>
          </w:p>
        </w:tc>
        <w:tc>
          <w:tcPr>
            <w:tcW w:w="0" w:type="auto"/>
            <w:shd w:val="clear" w:color="auto" w:fill="808080"/>
            <w:vAlign w:val="center"/>
            <w:hideMark/>
          </w:tcPr>
          <w:p w:rsidR="00C73F91" w:rsidRPr="00B877E8" w:rsidRDefault="00C73F91" w:rsidP="00DE2B9E">
            <w:pPr>
              <w:pStyle w:val="Bezmezer"/>
              <w:rPr>
                <w:b/>
                <w:sz w:val="28"/>
                <w:szCs w:val="28"/>
                <w:lang w:eastAsia="cs-CZ"/>
              </w:rPr>
            </w:pPr>
            <w:r w:rsidRPr="00B877E8">
              <w:rPr>
                <w:b/>
                <w:bCs/>
                <w:color w:val="FFFFFF"/>
                <w:sz w:val="28"/>
                <w:szCs w:val="28"/>
                <w:lang w:eastAsia="cs-CZ"/>
              </w:rPr>
              <w:t>8</w:t>
            </w:r>
          </w:p>
        </w:tc>
        <w:tc>
          <w:tcPr>
            <w:tcW w:w="0" w:type="auto"/>
            <w:shd w:val="clear" w:color="auto" w:fill="C0C0C0"/>
            <w:vAlign w:val="center"/>
            <w:hideMark/>
          </w:tcPr>
          <w:p w:rsidR="00C73F91" w:rsidRPr="00B877E8" w:rsidRDefault="00C73F91" w:rsidP="00DE2B9E">
            <w:pPr>
              <w:pStyle w:val="Bezmezer"/>
              <w:rPr>
                <w:b/>
                <w:sz w:val="28"/>
                <w:szCs w:val="28"/>
                <w:lang w:eastAsia="cs-CZ"/>
              </w:rPr>
            </w:pPr>
            <w:r w:rsidRPr="00B877E8">
              <w:rPr>
                <w:b/>
                <w:sz w:val="28"/>
                <w:szCs w:val="28"/>
                <w:lang w:eastAsia="cs-CZ"/>
              </w:rPr>
              <w:t>Zkušební potrubí</w:t>
            </w:r>
          </w:p>
        </w:tc>
        <w:tc>
          <w:tcPr>
            <w:tcW w:w="0" w:type="auto"/>
            <w:shd w:val="clear" w:color="auto" w:fill="808080"/>
            <w:vAlign w:val="center"/>
            <w:hideMark/>
          </w:tcPr>
          <w:p w:rsidR="00C73F91" w:rsidRPr="00B877E8" w:rsidRDefault="00C73F91" w:rsidP="00DE2B9E">
            <w:pPr>
              <w:pStyle w:val="Bezmezer"/>
              <w:rPr>
                <w:b/>
                <w:sz w:val="28"/>
                <w:szCs w:val="28"/>
                <w:lang w:eastAsia="cs-CZ"/>
              </w:rPr>
            </w:pPr>
            <w:r w:rsidRPr="00B877E8">
              <w:rPr>
                <w:b/>
                <w:bCs/>
                <w:color w:val="FFFFFF"/>
                <w:sz w:val="28"/>
                <w:szCs w:val="28"/>
                <w:lang w:eastAsia="cs-CZ"/>
              </w:rPr>
              <w:t>12</w:t>
            </w:r>
          </w:p>
        </w:tc>
        <w:tc>
          <w:tcPr>
            <w:tcW w:w="0" w:type="auto"/>
            <w:shd w:val="clear" w:color="auto" w:fill="C0C0C0"/>
            <w:vAlign w:val="center"/>
            <w:hideMark/>
          </w:tcPr>
          <w:p w:rsidR="00C73F91" w:rsidRPr="00B877E8" w:rsidRDefault="00C73F91" w:rsidP="00DE2B9E">
            <w:pPr>
              <w:pStyle w:val="Bezmezer"/>
              <w:rPr>
                <w:b/>
                <w:sz w:val="28"/>
                <w:szCs w:val="28"/>
                <w:lang w:eastAsia="cs-CZ"/>
              </w:rPr>
            </w:pPr>
            <w:r w:rsidRPr="00B877E8">
              <w:rPr>
                <w:b/>
                <w:sz w:val="28"/>
                <w:szCs w:val="28"/>
                <w:lang w:eastAsia="cs-CZ"/>
              </w:rPr>
              <w:t>Poplachový zvon</w:t>
            </w:r>
          </w:p>
        </w:tc>
        <w:tc>
          <w:tcPr>
            <w:tcW w:w="0" w:type="auto"/>
            <w:shd w:val="clear" w:color="auto" w:fill="808080"/>
            <w:vAlign w:val="center"/>
            <w:hideMark/>
          </w:tcPr>
          <w:p w:rsidR="00C73F91" w:rsidRPr="00B877E8" w:rsidRDefault="00C73F91" w:rsidP="00DE2B9E">
            <w:pPr>
              <w:pStyle w:val="Bezmezer"/>
              <w:rPr>
                <w:b/>
                <w:sz w:val="28"/>
                <w:szCs w:val="28"/>
                <w:lang w:eastAsia="cs-CZ"/>
              </w:rPr>
            </w:pPr>
            <w:r w:rsidRPr="00B877E8">
              <w:rPr>
                <w:b/>
                <w:bCs/>
                <w:color w:val="FFFFFF"/>
                <w:sz w:val="28"/>
                <w:szCs w:val="28"/>
                <w:lang w:eastAsia="cs-CZ"/>
              </w:rPr>
              <w:t>16</w:t>
            </w:r>
          </w:p>
        </w:tc>
        <w:tc>
          <w:tcPr>
            <w:tcW w:w="0" w:type="auto"/>
            <w:shd w:val="clear" w:color="auto" w:fill="C0C0C0"/>
            <w:vAlign w:val="center"/>
            <w:hideMark/>
          </w:tcPr>
          <w:p w:rsidR="00C73F91" w:rsidRPr="00B877E8" w:rsidRDefault="00C73F91" w:rsidP="00DE2B9E">
            <w:pPr>
              <w:pStyle w:val="Bezmezer"/>
              <w:rPr>
                <w:b/>
                <w:sz w:val="28"/>
                <w:szCs w:val="28"/>
                <w:lang w:eastAsia="cs-CZ"/>
              </w:rPr>
            </w:pPr>
            <w:r w:rsidRPr="00B877E8">
              <w:rPr>
                <w:b/>
                <w:sz w:val="28"/>
                <w:szCs w:val="28"/>
                <w:lang w:eastAsia="cs-CZ"/>
              </w:rPr>
              <w:t>Elektrorozvaděč</w:t>
            </w:r>
          </w:p>
        </w:tc>
      </w:tr>
    </w:tbl>
    <w:p w:rsidR="00C73F91" w:rsidRDefault="00C73F91" w:rsidP="00DE2B9E">
      <w:pPr>
        <w:rPr>
          <w:sz w:val="32"/>
          <w:szCs w:val="32"/>
          <w:highlight w:val="yellow"/>
        </w:rPr>
      </w:pPr>
    </w:p>
    <w:p w:rsidR="00380532" w:rsidRDefault="00380532" w:rsidP="00DE2B9E">
      <w:pPr>
        <w:rPr>
          <w:sz w:val="32"/>
          <w:szCs w:val="32"/>
          <w:highlight w:val="yellow"/>
        </w:rPr>
      </w:pPr>
    </w:p>
    <w:p w:rsidR="00380532" w:rsidRDefault="00380532" w:rsidP="00DE2B9E">
      <w:pPr>
        <w:rPr>
          <w:sz w:val="32"/>
          <w:szCs w:val="32"/>
          <w:highlight w:val="yellow"/>
        </w:rPr>
      </w:pPr>
    </w:p>
    <w:p w:rsidR="00380532" w:rsidRDefault="00380532" w:rsidP="00DE2B9E">
      <w:pPr>
        <w:rPr>
          <w:sz w:val="32"/>
          <w:szCs w:val="32"/>
          <w:highlight w:val="yellow"/>
        </w:rPr>
      </w:pPr>
    </w:p>
    <w:p w:rsidR="00380532" w:rsidRDefault="00380532" w:rsidP="00DE2B9E">
      <w:pPr>
        <w:rPr>
          <w:sz w:val="32"/>
          <w:szCs w:val="32"/>
          <w:highlight w:val="yellow"/>
        </w:rPr>
      </w:pPr>
    </w:p>
    <w:p w:rsidR="00C73F91" w:rsidRDefault="00C73F91" w:rsidP="00DE2B9E">
      <w:pPr>
        <w:rPr>
          <w:rFonts w:ascii="Times New Roman" w:hAnsi="Times New Roman"/>
          <w:b/>
          <w:color w:val="FF0000"/>
          <w:sz w:val="28"/>
          <w:szCs w:val="28"/>
        </w:rPr>
      </w:pPr>
      <w:r w:rsidRPr="00B11540">
        <w:rPr>
          <w:rFonts w:ascii="Times New Roman" w:hAnsi="Times New Roman"/>
          <w:b/>
          <w:color w:val="FF0000"/>
          <w:sz w:val="28"/>
          <w:szCs w:val="28"/>
        </w:rPr>
        <w:t xml:space="preserve">Sprinklerové zařízení je automatické hasící zařízení, které vznikající požár zjistí, hlásí a místně hasí. Princip funkce je zrovna tak jednoduchý jako spolehlivý. Uzavřená vodou naplněná potrubní siť pod stropem všech chráněných stavebních částí a na ní jsou rozmístěny uzavřené sprinklerové hlavice. Při vzniku požáru se otevřou sprinklerové hlavice v jeho bezprostřední blízkosti, tak jak se požár rozšířil. Vytékající vodní paprsek naráží na tříštič, který vodu rozptyluje, takže vzniklý "tryskající déšť" pokrývá oheň. </w:t>
      </w:r>
      <w:r w:rsidRPr="00B11540">
        <w:rPr>
          <w:rFonts w:ascii="Times New Roman" w:hAnsi="Times New Roman"/>
          <w:b/>
          <w:color w:val="FF0000"/>
          <w:sz w:val="28"/>
          <w:szCs w:val="28"/>
        </w:rPr>
        <w:br/>
      </w:r>
      <w:r w:rsidRPr="00B11540">
        <w:rPr>
          <w:rFonts w:ascii="Times New Roman" w:hAnsi="Times New Roman"/>
          <w:b/>
          <w:color w:val="FF0000"/>
          <w:sz w:val="28"/>
          <w:szCs w:val="28"/>
        </w:rPr>
        <w:br/>
        <w:t>Současně s otevřením hlavice se uvede do chodu vodní zvon, který signalizuje činnost tohoto zařízení. Instalování sprinklerového zařízení se provádí především tam, kde se schromažďuje velké množství lidí nebo kde je třeba chránit velké hodnoty.</w:t>
      </w:r>
    </w:p>
    <w:p w:rsidR="00380532" w:rsidRDefault="00380532" w:rsidP="00DE2B9E">
      <w:pPr>
        <w:rPr>
          <w:sz w:val="32"/>
          <w:szCs w:val="32"/>
          <w:highlight w:val="yellow"/>
        </w:rPr>
      </w:pPr>
    </w:p>
    <w:p w:rsidR="00C73F91" w:rsidRDefault="00C73F91" w:rsidP="00DE2B9E">
      <w:pPr>
        <w:rPr>
          <w:sz w:val="32"/>
          <w:szCs w:val="32"/>
          <w:highlight w:val="yellow"/>
        </w:rPr>
      </w:pPr>
    </w:p>
    <w:p w:rsidR="007C0B58" w:rsidRDefault="00C73F91" w:rsidP="00DE2B9E">
      <w:pPr>
        <w:rPr>
          <w:rFonts w:ascii="Times New Roman" w:hAnsi="Times New Roman"/>
          <w:sz w:val="24"/>
          <w:szCs w:val="24"/>
          <w:lang w:eastAsia="cs-CZ"/>
        </w:rPr>
      </w:pPr>
      <w:r w:rsidRPr="00961DD5">
        <w:rPr>
          <w:rFonts w:ascii="Times New Roman" w:hAnsi="Times New Roman"/>
          <w:b/>
          <w:bCs/>
          <w:color w:val="000000"/>
          <w:sz w:val="24"/>
          <w:szCs w:val="24"/>
          <w:lang w:eastAsia="cs-CZ"/>
        </w:rPr>
        <w:t>Zásobování vodou může být provedeno z:</w:t>
      </w:r>
      <w:r w:rsidRPr="00961DD5">
        <w:rPr>
          <w:rFonts w:ascii="Times New Roman" w:hAnsi="Times New Roman"/>
          <w:color w:val="000000"/>
          <w:sz w:val="24"/>
          <w:szCs w:val="24"/>
          <w:lang w:eastAsia="cs-CZ"/>
        </w:rPr>
        <w:br/>
      </w:r>
      <w:r w:rsidRPr="00961DD5">
        <w:rPr>
          <w:rFonts w:ascii="Times New Roman" w:hAnsi="Times New Roman"/>
          <w:b/>
          <w:bCs/>
          <w:color w:val="000000"/>
          <w:sz w:val="24"/>
          <w:szCs w:val="24"/>
          <w:lang w:eastAsia="cs-CZ"/>
        </w:rPr>
        <w:t>1. veřejné vodovodní sítě – ojediněle využívané připojení pro objekty s malým rizikem, vyžaduje se souhlas vodohospodářské zprávy.</w:t>
      </w:r>
      <w:r w:rsidRPr="00961DD5">
        <w:rPr>
          <w:rFonts w:ascii="Times New Roman" w:hAnsi="Times New Roman"/>
          <w:sz w:val="24"/>
          <w:szCs w:val="24"/>
          <w:lang w:eastAsia="cs-CZ"/>
        </w:rPr>
        <w:br/>
        <w:t>• přímé připojení</w:t>
      </w:r>
      <w:r w:rsidRPr="00961DD5">
        <w:rPr>
          <w:rFonts w:ascii="Times New Roman" w:hAnsi="Times New Roman"/>
          <w:sz w:val="24"/>
          <w:szCs w:val="24"/>
          <w:lang w:eastAsia="cs-CZ"/>
        </w:rPr>
        <w:br/>
        <w:t>• připojení pomocí posilovacího čerpadla</w:t>
      </w:r>
      <w:r w:rsidRPr="00961DD5">
        <w:rPr>
          <w:rFonts w:ascii="Times New Roman" w:hAnsi="Times New Roman"/>
          <w:sz w:val="24"/>
          <w:szCs w:val="24"/>
          <w:lang w:eastAsia="cs-CZ"/>
        </w:rPr>
        <w:br/>
      </w:r>
      <w:r w:rsidRPr="00961DD5">
        <w:rPr>
          <w:rFonts w:ascii="Times New Roman" w:hAnsi="Times New Roman"/>
          <w:sz w:val="24"/>
          <w:szCs w:val="24"/>
          <w:lang w:eastAsia="cs-CZ"/>
        </w:rPr>
        <w:br/>
      </w:r>
      <w:r w:rsidRPr="00961DD5">
        <w:rPr>
          <w:rFonts w:ascii="Times New Roman" w:hAnsi="Times New Roman"/>
          <w:color w:val="FF9900"/>
          <w:sz w:val="24"/>
          <w:szCs w:val="24"/>
          <w:lang w:eastAsia="cs-CZ"/>
        </w:rPr>
        <w:br/>
      </w:r>
      <w:r w:rsidRPr="00961DD5">
        <w:rPr>
          <w:rFonts w:ascii="Times New Roman" w:hAnsi="Times New Roman"/>
          <w:b/>
          <w:bCs/>
          <w:color w:val="FF9900"/>
          <w:sz w:val="24"/>
          <w:szCs w:val="24"/>
          <w:lang w:eastAsia="cs-CZ"/>
        </w:rPr>
        <w:t>2</w:t>
      </w:r>
      <w:r w:rsidRPr="00961DD5">
        <w:rPr>
          <w:rFonts w:ascii="Times New Roman" w:hAnsi="Times New Roman"/>
          <w:b/>
          <w:bCs/>
          <w:color w:val="000000"/>
          <w:sz w:val="24"/>
          <w:szCs w:val="24"/>
          <w:lang w:eastAsia="cs-CZ"/>
        </w:rPr>
        <w:t>. tlakové nádrže – jako jediná zdroj vody se používá pouze pro objekty s malým rizikem.</w:t>
      </w:r>
      <w:r w:rsidRPr="00961DD5">
        <w:rPr>
          <w:rFonts w:ascii="Times New Roman" w:hAnsi="Times New Roman"/>
          <w:color w:val="000000"/>
          <w:sz w:val="24"/>
          <w:szCs w:val="24"/>
          <w:lang w:eastAsia="cs-CZ"/>
        </w:rPr>
        <w:br/>
      </w:r>
      <w:r w:rsidRPr="00961DD5">
        <w:rPr>
          <w:rFonts w:ascii="Times New Roman" w:hAnsi="Times New Roman"/>
          <w:color w:val="000000"/>
          <w:sz w:val="24"/>
          <w:szCs w:val="24"/>
          <w:lang w:eastAsia="cs-CZ"/>
        </w:rPr>
        <w:br/>
      </w:r>
      <w:r w:rsidRPr="00961DD5">
        <w:rPr>
          <w:rFonts w:ascii="Times New Roman" w:hAnsi="Times New Roman"/>
          <w:color w:val="000000"/>
          <w:sz w:val="24"/>
          <w:szCs w:val="24"/>
          <w:lang w:eastAsia="cs-CZ"/>
        </w:rPr>
        <w:br/>
      </w:r>
      <w:r w:rsidRPr="00961DD5">
        <w:rPr>
          <w:rFonts w:ascii="Times New Roman" w:hAnsi="Times New Roman"/>
          <w:b/>
          <w:bCs/>
          <w:color w:val="000000"/>
          <w:sz w:val="24"/>
          <w:szCs w:val="24"/>
          <w:lang w:eastAsia="cs-CZ"/>
        </w:rPr>
        <w:t>3. zásobní nádrže – pro dané zatřídění objektu musí být zajištěn minimální objem vody. Může se použít nádrž s plným (požadovaným) objemem nebo nádrž s redukovaným (sníženým) objemem a se stálým přívodem vody. Vyhotovení:</w:t>
      </w:r>
      <w:r w:rsidRPr="00961DD5">
        <w:rPr>
          <w:rFonts w:ascii="Times New Roman" w:hAnsi="Times New Roman"/>
          <w:color w:val="000000"/>
          <w:sz w:val="24"/>
          <w:szCs w:val="24"/>
          <w:lang w:eastAsia="cs-CZ"/>
        </w:rPr>
        <w:br/>
        <w:t>• otevřená nádrž</w:t>
      </w:r>
      <w:r w:rsidRPr="00961DD5">
        <w:rPr>
          <w:rFonts w:ascii="Times New Roman" w:hAnsi="Times New Roman"/>
          <w:color w:val="000000"/>
          <w:sz w:val="24"/>
          <w:szCs w:val="24"/>
          <w:lang w:eastAsia="cs-CZ"/>
        </w:rPr>
        <w:br/>
        <w:t>• spádová nádrž</w:t>
      </w:r>
      <w:r w:rsidRPr="00961DD5">
        <w:rPr>
          <w:rFonts w:ascii="Times New Roman" w:hAnsi="Times New Roman"/>
          <w:color w:val="000000"/>
          <w:sz w:val="24"/>
          <w:szCs w:val="24"/>
          <w:lang w:eastAsia="cs-CZ"/>
        </w:rPr>
        <w:br/>
        <w:t>• nádrž ve spojení s čerpadlem</w:t>
      </w:r>
      <w:r w:rsidRPr="00961DD5">
        <w:rPr>
          <w:rFonts w:ascii="Times New Roman" w:hAnsi="Times New Roman"/>
          <w:color w:val="000000"/>
          <w:sz w:val="24"/>
          <w:szCs w:val="24"/>
          <w:lang w:eastAsia="cs-CZ"/>
        </w:rPr>
        <w:br/>
      </w:r>
      <w:r w:rsidRPr="00961DD5">
        <w:rPr>
          <w:rFonts w:ascii="Times New Roman" w:hAnsi="Times New Roman"/>
          <w:color w:val="000000"/>
          <w:sz w:val="24"/>
          <w:szCs w:val="24"/>
          <w:lang w:eastAsia="cs-CZ"/>
        </w:rPr>
        <w:br/>
      </w:r>
      <w:r w:rsidRPr="00961DD5">
        <w:rPr>
          <w:rFonts w:ascii="Times New Roman" w:hAnsi="Times New Roman"/>
          <w:color w:val="000000"/>
          <w:sz w:val="24"/>
          <w:szCs w:val="24"/>
          <w:lang w:eastAsia="cs-CZ"/>
        </w:rPr>
        <w:br/>
      </w:r>
      <w:r w:rsidRPr="00961DD5">
        <w:rPr>
          <w:rFonts w:ascii="Times New Roman" w:hAnsi="Times New Roman"/>
          <w:b/>
          <w:bCs/>
          <w:color w:val="000000"/>
          <w:sz w:val="24"/>
          <w:szCs w:val="24"/>
          <w:lang w:eastAsia="cs-CZ"/>
        </w:rPr>
        <w:t>4. nevyčerpatelného zdroje – ojediněle využívaný zdroj, který může být tvořen např. jezerem, vodním kanálem, řekou,... ve spojení s čerpadlem.</w:t>
      </w:r>
      <w:r w:rsidRPr="00961DD5">
        <w:rPr>
          <w:rFonts w:ascii="Times New Roman" w:hAnsi="Times New Roman"/>
          <w:color w:val="000000"/>
          <w:sz w:val="24"/>
          <w:szCs w:val="24"/>
          <w:lang w:eastAsia="cs-CZ"/>
        </w:rPr>
        <w:br/>
      </w:r>
    </w:p>
    <w:p w:rsidR="007C0B58" w:rsidRPr="007C0B58" w:rsidRDefault="007C0B58" w:rsidP="00DE2B9E">
      <w:pPr>
        <w:rPr>
          <w:rFonts w:ascii="Times New Roman" w:hAnsi="Times New Roman"/>
          <w:b/>
          <w:sz w:val="40"/>
          <w:szCs w:val="40"/>
          <w:lang w:eastAsia="cs-CZ"/>
        </w:rPr>
      </w:pPr>
      <w:r>
        <w:rPr>
          <w:rFonts w:ascii="Times New Roman" w:hAnsi="Times New Roman"/>
          <w:b/>
          <w:sz w:val="40"/>
          <w:szCs w:val="40"/>
          <w:lang w:eastAsia="cs-CZ"/>
        </w:rPr>
        <w:t xml:space="preserve">- - - - - - - - - - - - - - - - - - - - - - - - - - - - - - - - - - - - - - </w:t>
      </w:r>
    </w:p>
    <w:p w:rsidR="00C73F91" w:rsidRDefault="00C73F91" w:rsidP="00DE2B9E">
      <w:pPr>
        <w:rPr>
          <w:sz w:val="32"/>
          <w:szCs w:val="32"/>
          <w:highlight w:val="yellow"/>
        </w:rPr>
      </w:pPr>
      <w:r w:rsidRPr="00961DD5">
        <w:rPr>
          <w:rFonts w:ascii="Times New Roman" w:hAnsi="Times New Roman"/>
          <w:sz w:val="24"/>
          <w:szCs w:val="24"/>
          <w:lang w:eastAsia="cs-CZ"/>
        </w:rPr>
        <w:br/>
      </w:r>
    </w:p>
    <w:p w:rsidR="00C73F91" w:rsidRDefault="00C73F91" w:rsidP="00DE2B9E">
      <w:pPr>
        <w:rPr>
          <w:sz w:val="32"/>
          <w:szCs w:val="32"/>
          <w:highlight w:val="yellow"/>
        </w:rPr>
      </w:pPr>
    </w:p>
    <w:p w:rsidR="00F35197" w:rsidRDefault="00F35197" w:rsidP="00DE2B9E">
      <w:pPr>
        <w:rPr>
          <w:sz w:val="32"/>
          <w:szCs w:val="32"/>
          <w:highlight w:val="yellow"/>
        </w:rPr>
      </w:pPr>
    </w:p>
    <w:p w:rsidR="007C0B58" w:rsidRDefault="007C0B58" w:rsidP="00DE2B9E">
      <w:pPr>
        <w:rPr>
          <w:sz w:val="32"/>
          <w:szCs w:val="32"/>
        </w:rPr>
      </w:pPr>
    </w:p>
    <w:p w:rsidR="002204CC" w:rsidRDefault="002204CC" w:rsidP="00DE2B9E">
      <w:pPr>
        <w:rPr>
          <w:b/>
          <w:sz w:val="48"/>
          <w:szCs w:val="48"/>
          <w:u w:val="single"/>
        </w:rPr>
      </w:pPr>
      <w:bookmarkStart w:id="1" w:name="_GoBack"/>
      <w:bookmarkEnd w:id="1"/>
      <w:r w:rsidRPr="002204CC">
        <w:rPr>
          <w:b/>
          <w:sz w:val="48"/>
          <w:szCs w:val="48"/>
          <w:u w:val="single"/>
        </w:rPr>
        <w:lastRenderedPageBreak/>
        <w:t>8. V</w:t>
      </w:r>
      <w:r>
        <w:rPr>
          <w:b/>
          <w:sz w:val="48"/>
          <w:szCs w:val="48"/>
          <w:u w:val="single"/>
        </w:rPr>
        <w:t>ODOVOD A KANALIZACE VE VÝŠKOVÝCH BUDOVÁCH</w:t>
      </w:r>
      <w:r w:rsidRPr="002204CC">
        <w:rPr>
          <w:b/>
          <w:sz w:val="48"/>
          <w:szCs w:val="48"/>
          <w:u w:val="single"/>
        </w:rPr>
        <w:t xml:space="preserve"> </w:t>
      </w:r>
    </w:p>
    <w:p w:rsidR="00C73F91" w:rsidRDefault="00C73F91" w:rsidP="00DE2B9E">
      <w:pPr>
        <w:rPr>
          <w:b/>
          <w:sz w:val="48"/>
          <w:szCs w:val="48"/>
          <w:u w:val="single"/>
        </w:rPr>
      </w:pPr>
    </w:p>
    <w:p w:rsidR="00AA2CE9" w:rsidRDefault="00AA2CE9" w:rsidP="00DE2B9E">
      <w:pPr>
        <w:rPr>
          <w:noProof/>
          <w:sz w:val="32"/>
          <w:szCs w:val="32"/>
          <w:lang w:eastAsia="cs-CZ"/>
        </w:rPr>
      </w:pPr>
      <w:r>
        <w:rPr>
          <w:b/>
          <w:sz w:val="48"/>
          <w:szCs w:val="48"/>
          <w:u w:val="single"/>
        </w:rPr>
        <w:t>8</w:t>
      </w:r>
      <w:r w:rsidRPr="00704BED">
        <w:rPr>
          <w:b/>
          <w:sz w:val="48"/>
          <w:szCs w:val="48"/>
          <w:u w:val="single"/>
        </w:rPr>
        <w:t>.</w:t>
      </w:r>
      <w:r>
        <w:rPr>
          <w:b/>
          <w:sz w:val="48"/>
          <w:szCs w:val="48"/>
          <w:u w:val="single"/>
        </w:rPr>
        <w:t>1 VODOVOD</w:t>
      </w:r>
    </w:p>
    <w:p w:rsidR="00AA2CE9" w:rsidRDefault="00AA2CE9" w:rsidP="00DE2B9E">
      <w:pPr>
        <w:rPr>
          <w:sz w:val="28"/>
          <w:szCs w:val="28"/>
        </w:rPr>
      </w:pPr>
    </w:p>
    <w:p w:rsidR="00AA2CE9" w:rsidRDefault="00AA2CE9" w:rsidP="00DE2B9E">
      <w:pPr>
        <w:rPr>
          <w:sz w:val="32"/>
          <w:szCs w:val="32"/>
        </w:rPr>
      </w:pPr>
      <w:r w:rsidRPr="00036078">
        <w:rPr>
          <w:sz w:val="28"/>
          <w:szCs w:val="28"/>
        </w:rPr>
        <w:t xml:space="preserve">Viz: </w:t>
      </w:r>
      <w:r w:rsidRPr="00036078">
        <w:rPr>
          <w:b/>
          <w:sz w:val="32"/>
          <w:szCs w:val="32"/>
          <w:u w:val="single"/>
        </w:rPr>
        <w:t>5.3 TLAKOVÉ STANICE</w:t>
      </w:r>
      <w:r w:rsidRPr="00036078">
        <w:rPr>
          <w:sz w:val="32"/>
          <w:szCs w:val="32"/>
        </w:rPr>
        <w:t xml:space="preserve">  </w:t>
      </w:r>
    </w:p>
    <w:p w:rsidR="00AA2CE9" w:rsidRDefault="00AA2CE9" w:rsidP="00DE2B9E">
      <w:pPr>
        <w:rPr>
          <w:noProof/>
          <w:sz w:val="32"/>
          <w:szCs w:val="32"/>
          <w:lang w:eastAsia="cs-CZ"/>
        </w:rPr>
      </w:pPr>
    </w:p>
    <w:p w:rsidR="00AA2CE9" w:rsidRPr="00AA2CE9" w:rsidRDefault="00AA2CE9" w:rsidP="00DE2B9E">
      <w:pPr>
        <w:rPr>
          <w:noProof/>
          <w:sz w:val="32"/>
          <w:szCs w:val="32"/>
          <w:lang w:eastAsia="cs-CZ"/>
        </w:rPr>
      </w:pPr>
      <w:r>
        <w:rPr>
          <w:b/>
          <w:sz w:val="48"/>
          <w:szCs w:val="48"/>
          <w:u w:val="single"/>
        </w:rPr>
        <w:t>8</w:t>
      </w:r>
      <w:r w:rsidRPr="00704BED">
        <w:rPr>
          <w:b/>
          <w:sz w:val="48"/>
          <w:szCs w:val="48"/>
          <w:u w:val="single"/>
        </w:rPr>
        <w:t>.</w:t>
      </w:r>
      <w:r>
        <w:rPr>
          <w:b/>
          <w:sz w:val="48"/>
          <w:szCs w:val="48"/>
          <w:u w:val="single"/>
        </w:rPr>
        <w:t xml:space="preserve">2 KANALIZACE </w:t>
      </w:r>
      <w:r>
        <w:rPr>
          <w:sz w:val="32"/>
          <w:szCs w:val="32"/>
        </w:rPr>
        <w:t>(str. 57)</w:t>
      </w:r>
    </w:p>
    <w:p w:rsidR="00AA2CE9" w:rsidRDefault="00AA2CE9" w:rsidP="00DE2B9E">
      <w:pPr>
        <w:rPr>
          <w:sz w:val="28"/>
          <w:szCs w:val="28"/>
        </w:rPr>
      </w:pPr>
    </w:p>
    <w:p w:rsidR="00AA2CE9" w:rsidRDefault="00AA2CE9" w:rsidP="00DE2B9E">
      <w:pPr>
        <w:rPr>
          <w:sz w:val="28"/>
          <w:szCs w:val="28"/>
        </w:rPr>
      </w:pPr>
      <w:r>
        <w:rPr>
          <w:sz w:val="28"/>
          <w:szCs w:val="28"/>
        </w:rPr>
        <w:t xml:space="preserve">Doplňkové větrací potrubí umožňuje  …. </w:t>
      </w:r>
      <w:r w:rsidR="00E57F16">
        <w:rPr>
          <w:sz w:val="28"/>
          <w:szCs w:val="28"/>
        </w:rPr>
        <w:t>vedené od těchto odpadů.</w:t>
      </w:r>
    </w:p>
    <w:p w:rsidR="00E57F16" w:rsidRDefault="00E57F16" w:rsidP="00DE2B9E">
      <w:pPr>
        <w:rPr>
          <w:sz w:val="28"/>
          <w:szCs w:val="28"/>
        </w:rPr>
      </w:pPr>
    </w:p>
    <w:p w:rsidR="00E57F16" w:rsidRDefault="00E57F16" w:rsidP="00DE2B9E">
      <w:pPr>
        <w:rPr>
          <w:sz w:val="28"/>
          <w:szCs w:val="28"/>
        </w:rPr>
      </w:pPr>
      <w:r>
        <w:rPr>
          <w:noProof/>
          <w:sz w:val="32"/>
          <w:szCs w:val="32"/>
          <w:highlight w:val="yellow"/>
          <w:lang w:eastAsia="cs-CZ"/>
        </w:rPr>
        <w:t xml:space="preserve"> DÚ </w:t>
      </w:r>
      <w:r w:rsidRPr="00E57F16">
        <w:rPr>
          <w:noProof/>
          <w:sz w:val="32"/>
          <w:szCs w:val="32"/>
          <w:highlight w:val="yellow"/>
          <w:lang w:eastAsia="cs-CZ"/>
        </w:rPr>
        <w:t>Obr. III. 46</w:t>
      </w:r>
    </w:p>
    <w:p w:rsidR="00E57F16" w:rsidRDefault="00E57F16" w:rsidP="00DE2B9E">
      <w:pPr>
        <w:rPr>
          <w:noProof/>
          <w:sz w:val="32"/>
          <w:szCs w:val="32"/>
          <w:lang w:eastAsia="cs-CZ"/>
        </w:rPr>
      </w:pPr>
    </w:p>
    <w:p w:rsidR="00E57F16" w:rsidRPr="00AA2CE9" w:rsidRDefault="00E57F16" w:rsidP="00DE2B9E">
      <w:pPr>
        <w:rPr>
          <w:sz w:val="28"/>
          <w:szCs w:val="28"/>
        </w:rPr>
      </w:pPr>
    </w:p>
    <w:p w:rsidR="00AA2CE9" w:rsidRDefault="00AA2CE9" w:rsidP="00DE2B9E">
      <w:pPr>
        <w:rPr>
          <w:b/>
          <w:sz w:val="48"/>
          <w:szCs w:val="48"/>
          <w:u w:val="single"/>
        </w:rPr>
      </w:pPr>
    </w:p>
    <w:p w:rsidR="00AA2CE9" w:rsidRDefault="00AA2CE9" w:rsidP="00DE2B9E">
      <w:pPr>
        <w:rPr>
          <w:b/>
          <w:sz w:val="48"/>
          <w:szCs w:val="48"/>
          <w:u w:val="single"/>
        </w:rPr>
      </w:pPr>
    </w:p>
    <w:p w:rsidR="00AF5E09" w:rsidRDefault="00AF5E09" w:rsidP="00DE2B9E">
      <w:pPr>
        <w:rPr>
          <w:b/>
          <w:sz w:val="48"/>
          <w:szCs w:val="48"/>
          <w:u w:val="single"/>
        </w:rPr>
      </w:pPr>
    </w:p>
    <w:p w:rsidR="00AF5E09" w:rsidRDefault="00AF5E09" w:rsidP="00DE2B9E">
      <w:pPr>
        <w:rPr>
          <w:b/>
          <w:sz w:val="48"/>
          <w:szCs w:val="48"/>
          <w:u w:val="single"/>
        </w:rPr>
      </w:pPr>
    </w:p>
    <w:p w:rsidR="00AF5E09" w:rsidRDefault="00AF5E09" w:rsidP="00DE2B9E">
      <w:pPr>
        <w:rPr>
          <w:b/>
          <w:sz w:val="48"/>
          <w:szCs w:val="48"/>
          <w:u w:val="single"/>
        </w:rPr>
      </w:pPr>
      <w:r>
        <w:rPr>
          <w:noProof/>
          <w:lang w:eastAsia="cs-CZ"/>
        </w:rPr>
        <w:drawing>
          <wp:inline distT="0" distB="0" distL="0" distR="0">
            <wp:extent cx="3409950" cy="704850"/>
            <wp:effectExtent l="0" t="0" r="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8" cstate="print"/>
                    <a:srcRect l="19616" t="19138" r="50878" b="66109"/>
                    <a:stretch/>
                  </pic:blipFill>
                  <pic:spPr bwMode="auto">
                    <a:xfrm>
                      <a:off x="0" y="0"/>
                      <a:ext cx="3410314" cy="704925"/>
                    </a:xfrm>
                    <a:prstGeom prst="rect">
                      <a:avLst/>
                    </a:prstGeom>
                    <a:ln>
                      <a:noFill/>
                    </a:ln>
                    <a:extLst>
                      <a:ext uri="{53640926-AAD7-44D8-BBD7-CCE9431645EC}">
                        <a14:shadowObscured xmlns:a14="http://schemas.microsoft.com/office/drawing/2010/main"/>
                      </a:ext>
                    </a:extLst>
                  </pic:spPr>
                </pic:pic>
              </a:graphicData>
            </a:graphic>
          </wp:inline>
        </w:drawing>
      </w:r>
    </w:p>
    <w:p w:rsidR="00AF5E09" w:rsidRDefault="00AF5E09" w:rsidP="00DE2B9E">
      <w:pPr>
        <w:rPr>
          <w:sz w:val="24"/>
          <w:szCs w:val="24"/>
        </w:rPr>
      </w:pPr>
      <w:r>
        <w:rPr>
          <w:sz w:val="24"/>
          <w:szCs w:val="24"/>
        </w:rPr>
        <w:t xml:space="preserve">Zdroj: </w:t>
      </w:r>
      <w:hyperlink r:id="rId279" w:history="1">
        <w:r w:rsidRPr="0055498E">
          <w:rPr>
            <w:rStyle w:val="Hypertextovodkaz"/>
            <w:sz w:val="24"/>
            <w:szCs w:val="24"/>
          </w:rPr>
          <w:t>http://www.geberit.cz/cs_cz/target_groups/installer/products_installer/waste_and_drainage_systems/building_drainage/geberit_sovent/geberit_sovent_1.html</w:t>
        </w:r>
      </w:hyperlink>
    </w:p>
    <w:p w:rsidR="00AF5E09" w:rsidRDefault="00AF5E09" w:rsidP="00DE2B9E">
      <w:pPr>
        <w:rPr>
          <w:sz w:val="24"/>
          <w:szCs w:val="24"/>
        </w:rPr>
      </w:pPr>
    </w:p>
    <w:p w:rsidR="00AF5E09" w:rsidRDefault="00AF5E09" w:rsidP="00DE2B9E">
      <w:pPr>
        <w:rPr>
          <w:sz w:val="24"/>
          <w:szCs w:val="24"/>
        </w:rPr>
      </w:pPr>
      <w:r>
        <w:rPr>
          <w:noProof/>
          <w:lang w:eastAsia="cs-CZ"/>
        </w:rPr>
        <w:lastRenderedPageBreak/>
        <w:drawing>
          <wp:inline distT="0" distB="0" distL="0" distR="0">
            <wp:extent cx="2209800" cy="2647950"/>
            <wp:effectExtent l="0" t="0" r="0" b="0"/>
            <wp:docPr id="75" name="Obrázek 75" descr="http://www.geberit.cz/master/content/media/global_media/countries/products/waste_and_drainage_systems/geberit_pe/img_with_and_without_sovent1_width_232_height_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eberit.cz/master/content/media/global_media/countries/products/waste_and_drainage_systems/geberit_pe/img_with_and_without_sovent1_width_232_height_278.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209800" cy="2647950"/>
                    </a:xfrm>
                    <a:prstGeom prst="rect">
                      <a:avLst/>
                    </a:prstGeom>
                    <a:noFill/>
                    <a:ln>
                      <a:noFill/>
                    </a:ln>
                  </pic:spPr>
                </pic:pic>
              </a:graphicData>
            </a:graphic>
          </wp:inline>
        </w:drawing>
      </w:r>
      <w:r>
        <w:rPr>
          <w:noProof/>
          <w:lang w:eastAsia="cs-CZ"/>
        </w:rPr>
        <w:t xml:space="preserve">                     </w:t>
      </w:r>
      <w:r>
        <w:rPr>
          <w:noProof/>
          <w:lang w:eastAsia="cs-CZ"/>
        </w:rPr>
        <w:drawing>
          <wp:inline distT="0" distB="0" distL="0" distR="0">
            <wp:extent cx="2209800" cy="2647950"/>
            <wp:effectExtent l="0" t="0" r="0" b="0"/>
            <wp:docPr id="78" name="Obrázek 78" descr="http://www.geberit.cz/master/content/media/global_media/countries/products/waste_and_drainage_systems/geberit_pe/img_with_and_without_sovent2_width_232_height_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eberit.cz/master/content/media/global_media/countries/products/waste_and_drainage_systems/geberit_pe/img_with_and_without_sovent2_width_232_height_278.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209800" cy="2647950"/>
                    </a:xfrm>
                    <a:prstGeom prst="rect">
                      <a:avLst/>
                    </a:prstGeom>
                    <a:noFill/>
                    <a:ln>
                      <a:noFill/>
                    </a:ln>
                  </pic:spPr>
                </pic:pic>
              </a:graphicData>
            </a:graphic>
          </wp:inline>
        </w:drawing>
      </w:r>
    </w:p>
    <w:p w:rsidR="00AF5E09" w:rsidRPr="00AF5E09" w:rsidRDefault="00AF5E09" w:rsidP="00DE2B9E">
      <w:pPr>
        <w:rPr>
          <w:sz w:val="24"/>
          <w:szCs w:val="24"/>
        </w:rPr>
      </w:pPr>
    </w:p>
    <w:tbl>
      <w:tblPr>
        <w:tblW w:w="13059" w:type="dxa"/>
        <w:tblCellSpacing w:w="0" w:type="dxa"/>
        <w:tblCellMar>
          <w:left w:w="0" w:type="dxa"/>
          <w:right w:w="0" w:type="dxa"/>
        </w:tblCellMar>
        <w:tblLook w:val="0600" w:firstRow="0" w:lastRow="0" w:firstColumn="0" w:lastColumn="0" w:noHBand="1" w:noVBand="1"/>
      </w:tblPr>
      <w:tblGrid>
        <w:gridCol w:w="10206"/>
        <w:gridCol w:w="2853"/>
      </w:tblGrid>
      <w:tr w:rsidR="00AF5E09" w:rsidRPr="00AF5E09" w:rsidTr="006F5587">
        <w:trPr>
          <w:trHeight w:val="908"/>
          <w:tblCellSpacing w:w="0" w:type="dxa"/>
        </w:trPr>
        <w:tc>
          <w:tcPr>
            <w:tcW w:w="10206" w:type="dxa"/>
            <w:vAlign w:val="center"/>
          </w:tcPr>
          <w:p w:rsidR="00AF5E09" w:rsidRPr="00AF5E09" w:rsidRDefault="00AF5E09" w:rsidP="00DE2B9E">
            <w:pPr>
              <w:rPr>
                <w:rFonts w:ascii="Times New Roman" w:eastAsia="Times New Roman" w:hAnsi="Times New Roman" w:cs="Times New Roman"/>
                <w:b/>
                <w:bCs/>
                <w:sz w:val="24"/>
                <w:szCs w:val="24"/>
                <w:lang w:eastAsia="cs-CZ"/>
              </w:rPr>
            </w:pPr>
            <w:r>
              <w:rPr>
                <w:noProof/>
                <w:lang w:eastAsia="cs-CZ"/>
              </w:rPr>
              <w:drawing>
                <wp:inline distT="0" distB="0" distL="0" distR="0">
                  <wp:extent cx="5371657" cy="1905000"/>
                  <wp:effectExtent l="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2" cstate="print"/>
                          <a:srcRect l="19777" t="65190" r="40648" b="17267"/>
                          <a:stretch/>
                        </pic:blipFill>
                        <pic:spPr bwMode="auto">
                          <a:xfrm>
                            <a:off x="0" y="0"/>
                            <a:ext cx="5372228" cy="1905202"/>
                          </a:xfrm>
                          <a:prstGeom prst="rect">
                            <a:avLst/>
                          </a:prstGeom>
                          <a:ln>
                            <a:noFill/>
                          </a:ln>
                          <a:extLst>
                            <a:ext uri="{53640926-AAD7-44D8-BBD7-CCE9431645EC}">
                              <a14:shadowObscured xmlns:a14="http://schemas.microsoft.com/office/drawing/2010/main"/>
                            </a:ext>
                          </a:extLst>
                        </pic:spPr>
                      </pic:pic>
                    </a:graphicData>
                  </a:graphic>
                </wp:inline>
              </w:drawing>
            </w:r>
          </w:p>
        </w:tc>
        <w:tc>
          <w:tcPr>
            <w:tcW w:w="2853" w:type="dxa"/>
            <w:vAlign w:val="center"/>
          </w:tcPr>
          <w:p w:rsidR="00AF5E09" w:rsidRPr="00AF5E09" w:rsidRDefault="00AF5E09" w:rsidP="00DE2B9E">
            <w:pPr>
              <w:rPr>
                <w:rFonts w:ascii="Times New Roman" w:eastAsia="Times New Roman" w:hAnsi="Times New Roman" w:cs="Times New Roman"/>
                <w:b/>
                <w:bCs/>
                <w:sz w:val="24"/>
                <w:szCs w:val="24"/>
                <w:lang w:eastAsia="cs-CZ"/>
              </w:rPr>
            </w:pPr>
          </w:p>
        </w:tc>
      </w:tr>
      <w:tr w:rsidR="00AF5E09" w:rsidRPr="00AF5E09" w:rsidTr="006F5587">
        <w:trPr>
          <w:trHeight w:val="1816"/>
          <w:tblCellSpacing w:w="0" w:type="dxa"/>
        </w:trPr>
        <w:tc>
          <w:tcPr>
            <w:tcW w:w="10206" w:type="dxa"/>
            <w:vAlign w:val="center"/>
          </w:tcPr>
          <w:p w:rsidR="00074D9F" w:rsidRPr="007C0B58" w:rsidRDefault="00AF5E09" w:rsidP="00DE2B9E">
            <w:pPr>
              <w:rPr>
                <w:rFonts w:ascii="Times New Roman" w:eastAsia="Times New Roman" w:hAnsi="Times New Roman" w:cs="Times New Roman"/>
                <w:b/>
                <w:sz w:val="32"/>
                <w:szCs w:val="32"/>
                <w:lang w:eastAsia="cs-CZ"/>
              </w:rPr>
            </w:pPr>
            <w:r w:rsidRPr="007C0B58">
              <w:rPr>
                <w:rFonts w:ascii="Times New Roman" w:eastAsia="Times New Roman" w:hAnsi="Times New Roman" w:cs="Times New Roman"/>
                <w:b/>
                <w:sz w:val="32"/>
                <w:szCs w:val="32"/>
                <w:lang w:eastAsia="cs-CZ"/>
              </w:rPr>
              <w:t>Video</w:t>
            </w:r>
            <w:r w:rsidR="00074D9F" w:rsidRPr="007C0B58">
              <w:rPr>
                <w:rFonts w:ascii="Times New Roman" w:eastAsia="Times New Roman" w:hAnsi="Times New Roman" w:cs="Times New Roman"/>
                <w:b/>
                <w:sz w:val="32"/>
                <w:szCs w:val="32"/>
                <w:lang w:eastAsia="cs-CZ"/>
              </w:rPr>
              <w:t xml:space="preserve"> !!!!!!</w:t>
            </w:r>
          </w:p>
          <w:p w:rsidR="00AF5E09" w:rsidRPr="007C0B58" w:rsidRDefault="00074D9F" w:rsidP="00DE2B9E">
            <w:pPr>
              <w:rPr>
                <w:rFonts w:ascii="Times New Roman" w:eastAsia="Times New Roman" w:hAnsi="Times New Roman" w:cs="Times New Roman"/>
                <w:b/>
                <w:sz w:val="32"/>
                <w:szCs w:val="32"/>
                <w:lang w:eastAsia="cs-CZ"/>
              </w:rPr>
            </w:pPr>
            <w:r w:rsidRPr="007C0B58">
              <w:rPr>
                <w:rFonts w:ascii="Times New Roman" w:eastAsia="Times New Roman" w:hAnsi="Times New Roman" w:cs="Times New Roman"/>
                <w:b/>
                <w:sz w:val="32"/>
                <w:szCs w:val="32"/>
                <w:lang w:eastAsia="cs-CZ"/>
              </w:rPr>
              <w:t>- animace proudění vody</w:t>
            </w:r>
          </w:p>
          <w:p w:rsidR="00074D9F" w:rsidRPr="00074D9F" w:rsidRDefault="00074D9F" w:rsidP="00DE2B9E">
            <w:pPr>
              <w:rPr>
                <w:rFonts w:ascii="Times New Roman" w:eastAsia="Times New Roman" w:hAnsi="Times New Roman" w:cs="Times New Roman"/>
                <w:b/>
                <w:sz w:val="44"/>
                <w:szCs w:val="44"/>
                <w:lang w:eastAsia="cs-CZ"/>
              </w:rPr>
            </w:pPr>
            <w:r w:rsidRPr="007C0B58">
              <w:rPr>
                <w:rFonts w:ascii="Times New Roman" w:eastAsia="Times New Roman" w:hAnsi="Times New Roman" w:cs="Times New Roman"/>
                <w:b/>
                <w:sz w:val="32"/>
                <w:szCs w:val="32"/>
                <w:lang w:eastAsia="cs-CZ"/>
              </w:rPr>
              <w:t>- možnost zmenšení DN potrubí – úspory na instalaci potrubí</w:t>
            </w:r>
          </w:p>
        </w:tc>
        <w:tc>
          <w:tcPr>
            <w:tcW w:w="2853" w:type="dxa"/>
            <w:vAlign w:val="center"/>
          </w:tcPr>
          <w:p w:rsidR="00AF5E09" w:rsidRPr="00AF5E09" w:rsidRDefault="00AF5E09" w:rsidP="00DE2B9E">
            <w:pPr>
              <w:rPr>
                <w:rFonts w:ascii="Times New Roman" w:eastAsia="Times New Roman" w:hAnsi="Times New Roman" w:cs="Times New Roman"/>
                <w:sz w:val="20"/>
                <w:szCs w:val="20"/>
                <w:lang w:eastAsia="cs-CZ"/>
              </w:rPr>
            </w:pPr>
          </w:p>
        </w:tc>
      </w:tr>
      <w:tr w:rsidR="00AF5E09" w:rsidRPr="00AF5E09" w:rsidTr="006F5587">
        <w:trPr>
          <w:trHeight w:val="1816"/>
          <w:tblCellSpacing w:w="0" w:type="dxa"/>
        </w:trPr>
        <w:tc>
          <w:tcPr>
            <w:tcW w:w="10206" w:type="dxa"/>
            <w:vAlign w:val="center"/>
          </w:tcPr>
          <w:p w:rsidR="007C0B58" w:rsidRDefault="007C0B58" w:rsidP="007C0B58">
            <w:pPr>
              <w:rPr>
                <w:sz w:val="32"/>
                <w:szCs w:val="32"/>
              </w:rPr>
            </w:pPr>
          </w:p>
          <w:p w:rsidR="007C0B58" w:rsidRDefault="007C0B58" w:rsidP="007C0B58">
            <w:pPr>
              <w:rPr>
                <w:sz w:val="32"/>
                <w:szCs w:val="32"/>
              </w:rPr>
            </w:pPr>
          </w:p>
          <w:p w:rsidR="007C0B58" w:rsidRDefault="007C0B58" w:rsidP="007C0B58">
            <w:pPr>
              <w:rPr>
                <w:sz w:val="32"/>
                <w:szCs w:val="32"/>
              </w:rPr>
            </w:pPr>
          </w:p>
          <w:p w:rsidR="007C0B58" w:rsidRDefault="007C0B58" w:rsidP="007C0B58">
            <w:pPr>
              <w:rPr>
                <w:sz w:val="32"/>
                <w:szCs w:val="32"/>
              </w:rPr>
            </w:pPr>
          </w:p>
          <w:p w:rsidR="007C0B58" w:rsidRDefault="007C0B58" w:rsidP="007C0B58">
            <w:pPr>
              <w:rPr>
                <w:sz w:val="32"/>
                <w:szCs w:val="32"/>
              </w:rPr>
            </w:pPr>
          </w:p>
          <w:p w:rsidR="007C0B58" w:rsidRDefault="007C0B58" w:rsidP="007C0B58">
            <w:pPr>
              <w:rPr>
                <w:sz w:val="32"/>
                <w:szCs w:val="32"/>
              </w:rPr>
            </w:pPr>
          </w:p>
          <w:p w:rsidR="007C0B58" w:rsidRDefault="007C0B58" w:rsidP="007C0B58">
            <w:pPr>
              <w:rPr>
                <w:sz w:val="32"/>
                <w:szCs w:val="32"/>
              </w:rPr>
            </w:pPr>
            <w:r>
              <w:rPr>
                <w:sz w:val="32"/>
                <w:szCs w:val="32"/>
              </w:rPr>
              <w:t>duben 2</w:t>
            </w:r>
            <w:r w:rsidRPr="00F35197">
              <w:rPr>
                <w:sz w:val="32"/>
                <w:szCs w:val="32"/>
              </w:rPr>
              <w:t>01</w:t>
            </w:r>
            <w:r>
              <w:rPr>
                <w:sz w:val="32"/>
                <w:szCs w:val="32"/>
              </w:rPr>
              <w:t>6, HOD.39  Opakování</w:t>
            </w:r>
          </w:p>
          <w:p w:rsidR="007C0B58" w:rsidRDefault="007C0B58" w:rsidP="007C0B58">
            <w:pPr>
              <w:rPr>
                <w:sz w:val="32"/>
                <w:szCs w:val="32"/>
              </w:rPr>
            </w:pPr>
          </w:p>
          <w:p w:rsidR="007C0B58" w:rsidRDefault="007C0B58" w:rsidP="007C0B58">
            <w:pPr>
              <w:rPr>
                <w:rFonts w:ascii="Arial" w:hAnsi="Arial" w:cs="Arial"/>
                <w:b/>
                <w:sz w:val="32"/>
                <w:szCs w:val="32"/>
              </w:rPr>
            </w:pPr>
            <w:r w:rsidRPr="005C7B49">
              <w:rPr>
                <w:rFonts w:ascii="Arial" w:hAnsi="Arial" w:cs="Arial"/>
                <w:b/>
                <w:sz w:val="32"/>
                <w:szCs w:val="32"/>
              </w:rPr>
              <w:t>Příprava a rozvody teplé vody</w:t>
            </w:r>
          </w:p>
          <w:p w:rsidR="007C0B58" w:rsidRPr="00C35BB1" w:rsidRDefault="007C0B58" w:rsidP="007C0B58">
            <w:pPr>
              <w:rPr>
                <w:rFonts w:ascii="Arial" w:hAnsi="Arial" w:cs="Arial"/>
                <w:sz w:val="24"/>
                <w:szCs w:val="24"/>
              </w:rPr>
            </w:pPr>
            <w:r w:rsidRPr="00C35BB1">
              <w:rPr>
                <w:rFonts w:ascii="Arial" w:hAnsi="Arial" w:cs="Arial"/>
                <w:sz w:val="24"/>
                <w:szCs w:val="24"/>
              </w:rPr>
              <w:t>- 6.1 – 6.11</w:t>
            </w:r>
          </w:p>
          <w:p w:rsidR="007C0B58" w:rsidRPr="00C35BB1" w:rsidRDefault="007C0B58" w:rsidP="007C0B58">
            <w:pPr>
              <w:rPr>
                <w:rFonts w:ascii="Arial" w:hAnsi="Arial" w:cs="Arial"/>
                <w:sz w:val="24"/>
                <w:szCs w:val="24"/>
              </w:rPr>
            </w:pPr>
            <w:r w:rsidRPr="00C35BB1">
              <w:rPr>
                <w:rFonts w:ascii="Arial" w:hAnsi="Arial" w:cs="Arial"/>
                <w:sz w:val="24"/>
                <w:szCs w:val="24"/>
              </w:rPr>
              <w:t xml:space="preserve">- také viz KOC </w:t>
            </w:r>
          </w:p>
          <w:p w:rsidR="007C0B58" w:rsidRDefault="007C0B58" w:rsidP="007C0B58">
            <w:pPr>
              <w:rPr>
                <w:sz w:val="32"/>
                <w:szCs w:val="32"/>
              </w:rPr>
            </w:pPr>
          </w:p>
          <w:p w:rsidR="007C0B58" w:rsidRDefault="007C0B58" w:rsidP="007C0B58">
            <w:pPr>
              <w:rPr>
                <w:sz w:val="32"/>
                <w:szCs w:val="32"/>
              </w:rPr>
            </w:pPr>
            <w:r w:rsidRPr="00F35197">
              <w:rPr>
                <w:sz w:val="32"/>
                <w:szCs w:val="32"/>
              </w:rPr>
              <w:lastRenderedPageBreak/>
              <w:t>2</w:t>
            </w:r>
            <w:r>
              <w:rPr>
                <w:sz w:val="32"/>
                <w:szCs w:val="32"/>
              </w:rPr>
              <w:t>7</w:t>
            </w:r>
            <w:r w:rsidRPr="00F35197">
              <w:rPr>
                <w:sz w:val="32"/>
                <w:szCs w:val="32"/>
              </w:rPr>
              <w:t>.3.2014</w:t>
            </w:r>
            <w:r>
              <w:rPr>
                <w:sz w:val="32"/>
                <w:szCs w:val="32"/>
              </w:rPr>
              <w:t xml:space="preserve">, HOD. 40  </w:t>
            </w:r>
          </w:p>
          <w:p w:rsidR="007C0B58" w:rsidRDefault="007C0B58" w:rsidP="007C0B58">
            <w:pPr>
              <w:rPr>
                <w:sz w:val="32"/>
                <w:szCs w:val="32"/>
              </w:rPr>
            </w:pPr>
            <w:r>
              <w:rPr>
                <w:sz w:val="32"/>
                <w:szCs w:val="32"/>
              </w:rPr>
              <w:t>Opakování – vodovodní přípojky</w:t>
            </w:r>
          </w:p>
          <w:p w:rsidR="007C0B58" w:rsidRDefault="007C0B58" w:rsidP="007C0B58">
            <w:pPr>
              <w:rPr>
                <w:sz w:val="32"/>
                <w:szCs w:val="32"/>
              </w:rPr>
            </w:pPr>
          </w:p>
          <w:p w:rsidR="007C0B58" w:rsidRDefault="007C0B58" w:rsidP="007C0B58">
            <w:pPr>
              <w:rPr>
                <w:sz w:val="32"/>
                <w:szCs w:val="32"/>
              </w:rPr>
            </w:pPr>
          </w:p>
          <w:p w:rsidR="007C0B58" w:rsidRDefault="007C0B58" w:rsidP="007C0B58">
            <w:pPr>
              <w:rPr>
                <w:sz w:val="32"/>
                <w:szCs w:val="32"/>
              </w:rPr>
            </w:pPr>
            <w:r>
              <w:rPr>
                <w:sz w:val="32"/>
                <w:szCs w:val="32"/>
              </w:rPr>
              <w:t>31.3.2014, HOD.41</w:t>
            </w:r>
          </w:p>
          <w:p w:rsidR="007C0B58" w:rsidRPr="00DA483E" w:rsidRDefault="007C0B58" w:rsidP="007C0B58">
            <w:pPr>
              <w:rPr>
                <w:sz w:val="32"/>
                <w:szCs w:val="32"/>
              </w:rPr>
            </w:pPr>
            <w:r>
              <w:rPr>
                <w:sz w:val="32"/>
                <w:szCs w:val="32"/>
              </w:rPr>
              <w:t xml:space="preserve">Opakování - </w:t>
            </w:r>
            <w:r w:rsidRPr="00DA483E">
              <w:rPr>
                <w:sz w:val="32"/>
                <w:szCs w:val="32"/>
              </w:rPr>
              <w:t>Stanovení výpočtového průtoku vnitřních vodovodů</w:t>
            </w:r>
          </w:p>
          <w:p w:rsidR="00074D9F" w:rsidRPr="00074D9F" w:rsidRDefault="00074D9F" w:rsidP="00DE2B9E">
            <w:pPr>
              <w:rPr>
                <w:b/>
                <w:sz w:val="48"/>
                <w:szCs w:val="48"/>
                <w:u w:val="single"/>
              </w:rPr>
            </w:pPr>
          </w:p>
        </w:tc>
        <w:tc>
          <w:tcPr>
            <w:tcW w:w="2853" w:type="dxa"/>
            <w:vAlign w:val="center"/>
          </w:tcPr>
          <w:p w:rsidR="00AF5E09" w:rsidRPr="00AF5E09" w:rsidRDefault="00AF5E09" w:rsidP="00DE2B9E">
            <w:pPr>
              <w:rPr>
                <w:rFonts w:ascii="Times New Roman" w:eastAsia="Times New Roman" w:hAnsi="Times New Roman" w:cs="Times New Roman"/>
                <w:sz w:val="20"/>
                <w:szCs w:val="20"/>
                <w:lang w:eastAsia="cs-CZ"/>
              </w:rPr>
            </w:pPr>
          </w:p>
        </w:tc>
      </w:tr>
      <w:tr w:rsidR="00AF5E09" w:rsidRPr="00AF5E09" w:rsidTr="006F5587">
        <w:trPr>
          <w:trHeight w:val="1816"/>
          <w:tblCellSpacing w:w="0" w:type="dxa"/>
        </w:trPr>
        <w:tc>
          <w:tcPr>
            <w:tcW w:w="10206" w:type="dxa"/>
            <w:vAlign w:val="center"/>
          </w:tcPr>
          <w:p w:rsidR="00074D9F" w:rsidRDefault="008D4F72" w:rsidP="00DE2B9E">
            <w:pPr>
              <w:rPr>
                <w:sz w:val="32"/>
                <w:szCs w:val="32"/>
              </w:rPr>
            </w:pPr>
            <w:r>
              <w:rPr>
                <w:sz w:val="32"/>
                <w:szCs w:val="32"/>
              </w:rPr>
              <w:t xml:space="preserve">Duben </w:t>
            </w:r>
            <w:r w:rsidR="00074D9F">
              <w:rPr>
                <w:sz w:val="32"/>
                <w:szCs w:val="32"/>
              </w:rPr>
              <w:t>201</w:t>
            </w:r>
            <w:r>
              <w:rPr>
                <w:sz w:val="32"/>
                <w:szCs w:val="32"/>
              </w:rPr>
              <w:t>6</w:t>
            </w:r>
          </w:p>
          <w:p w:rsidR="00074D9F" w:rsidRDefault="00074D9F" w:rsidP="00DE2B9E">
            <w:pPr>
              <w:rPr>
                <w:sz w:val="32"/>
                <w:szCs w:val="32"/>
              </w:rPr>
            </w:pPr>
            <w:r>
              <w:rPr>
                <w:sz w:val="32"/>
                <w:szCs w:val="32"/>
              </w:rPr>
              <w:t xml:space="preserve">Opakování: </w:t>
            </w:r>
          </w:p>
          <w:p w:rsidR="00074D9F" w:rsidRDefault="0045610C" w:rsidP="00DE2B9E">
            <w:pPr>
              <w:rPr>
                <w:sz w:val="32"/>
                <w:szCs w:val="32"/>
              </w:rPr>
            </w:pPr>
            <w:r>
              <w:rPr>
                <w:sz w:val="32"/>
                <w:szCs w:val="32"/>
              </w:rPr>
              <w:t>Kanalizační přípojka</w:t>
            </w:r>
          </w:p>
          <w:p w:rsidR="0045610C" w:rsidRDefault="0045610C" w:rsidP="00DE2B9E">
            <w:pPr>
              <w:rPr>
                <w:sz w:val="32"/>
                <w:szCs w:val="32"/>
              </w:rPr>
            </w:pPr>
            <w:r>
              <w:rPr>
                <w:sz w:val="32"/>
                <w:szCs w:val="32"/>
              </w:rPr>
              <w:t>Venkovní kanalizace</w:t>
            </w:r>
          </w:p>
          <w:p w:rsidR="00074D9F" w:rsidRDefault="00074D9F" w:rsidP="00DE2B9E">
            <w:pPr>
              <w:rPr>
                <w:b/>
                <w:sz w:val="48"/>
                <w:szCs w:val="48"/>
                <w:u w:val="single"/>
              </w:rPr>
            </w:pPr>
          </w:p>
          <w:p w:rsidR="00074D9F" w:rsidRDefault="00074D9F" w:rsidP="00DE2B9E">
            <w:pPr>
              <w:rPr>
                <w:b/>
                <w:sz w:val="48"/>
                <w:szCs w:val="48"/>
                <w:u w:val="single"/>
              </w:rPr>
            </w:pPr>
          </w:p>
          <w:p w:rsidR="00074D9F" w:rsidRDefault="00074D9F" w:rsidP="00DE2B9E">
            <w:pPr>
              <w:rPr>
                <w:b/>
                <w:sz w:val="48"/>
                <w:szCs w:val="48"/>
                <w:u w:val="single"/>
              </w:rPr>
            </w:pPr>
            <w:r w:rsidRPr="002204CC">
              <w:rPr>
                <w:b/>
                <w:sz w:val="48"/>
                <w:szCs w:val="48"/>
                <w:u w:val="single"/>
              </w:rPr>
              <w:t>9. S</w:t>
            </w:r>
            <w:r>
              <w:rPr>
                <w:b/>
                <w:sz w:val="48"/>
                <w:szCs w:val="48"/>
                <w:u w:val="single"/>
              </w:rPr>
              <w:t>OUSTŘEĎOVÁNÍ A PREFABRIKACE ZTI</w:t>
            </w:r>
          </w:p>
          <w:p w:rsidR="00EA696E" w:rsidRDefault="00EA696E" w:rsidP="00DE2B9E">
            <w:pPr>
              <w:rPr>
                <w:b/>
                <w:sz w:val="48"/>
                <w:szCs w:val="48"/>
                <w:u w:val="single"/>
              </w:rPr>
            </w:pPr>
          </w:p>
          <w:p w:rsidR="00EA696E" w:rsidRDefault="00EA696E" w:rsidP="00DE2B9E">
            <w:pPr>
              <w:rPr>
                <w:sz w:val="48"/>
                <w:szCs w:val="48"/>
              </w:rPr>
            </w:pPr>
            <w:r>
              <w:rPr>
                <w:sz w:val="48"/>
                <w:szCs w:val="48"/>
              </w:rPr>
              <w:t>TEC II, strana 176-177</w:t>
            </w:r>
          </w:p>
          <w:p w:rsidR="00EA696E" w:rsidRDefault="00EA696E" w:rsidP="00DE2B9E">
            <w:pPr>
              <w:rPr>
                <w:sz w:val="36"/>
                <w:szCs w:val="36"/>
              </w:rPr>
            </w:pPr>
          </w:p>
          <w:p w:rsidR="003E55CF" w:rsidRDefault="003E55CF" w:rsidP="00DE2B9E">
            <w:pPr>
              <w:rPr>
                <w:sz w:val="36"/>
                <w:szCs w:val="36"/>
              </w:rPr>
            </w:pPr>
            <w:r>
              <w:rPr>
                <w:sz w:val="36"/>
                <w:szCs w:val="36"/>
              </w:rPr>
              <w:t>Jedná se ….. opakují.</w:t>
            </w:r>
          </w:p>
          <w:p w:rsidR="003E55CF" w:rsidRDefault="003E55CF" w:rsidP="00DE2B9E">
            <w:pPr>
              <w:rPr>
                <w:sz w:val="36"/>
                <w:szCs w:val="36"/>
              </w:rPr>
            </w:pPr>
            <w:r>
              <w:rPr>
                <w:sz w:val="36"/>
                <w:szCs w:val="36"/>
              </w:rPr>
              <w:t>Například u domů …… z výroby.</w:t>
            </w:r>
          </w:p>
          <w:p w:rsidR="003E55CF" w:rsidRDefault="003E55CF" w:rsidP="00DE2B9E">
            <w:pPr>
              <w:rPr>
                <w:sz w:val="36"/>
                <w:szCs w:val="36"/>
              </w:rPr>
            </w:pPr>
            <w:r>
              <w:rPr>
                <w:sz w:val="36"/>
                <w:szCs w:val="36"/>
              </w:rPr>
              <w:t>Za prefabrikované dílce….na vodu a kanalizaci.</w:t>
            </w:r>
          </w:p>
          <w:p w:rsidR="003E55CF" w:rsidRPr="003E55CF" w:rsidRDefault="003E55CF" w:rsidP="00DE2B9E">
            <w:pPr>
              <w:rPr>
                <w:sz w:val="36"/>
                <w:szCs w:val="36"/>
              </w:rPr>
            </w:pPr>
            <w:r>
              <w:rPr>
                <w:sz w:val="36"/>
                <w:szCs w:val="36"/>
              </w:rPr>
              <w:t>Velkou výhodou je, že přípravou na dílně můžeme odstranit nebo alespoň omezit některé úkony, které by mohly být při provádění na stavbě složité.</w:t>
            </w:r>
          </w:p>
          <w:p w:rsidR="00074D9F" w:rsidRDefault="00074D9F" w:rsidP="00DE2B9E">
            <w:pPr>
              <w:rPr>
                <w:b/>
                <w:sz w:val="48"/>
                <w:szCs w:val="48"/>
                <w:u w:val="single"/>
              </w:rPr>
            </w:pPr>
          </w:p>
          <w:p w:rsidR="00AF5E09" w:rsidRPr="00074D9F" w:rsidRDefault="00074D9F" w:rsidP="00DE2B9E">
            <w:pPr>
              <w:rPr>
                <w:b/>
                <w:sz w:val="48"/>
                <w:szCs w:val="48"/>
                <w:u w:val="single"/>
              </w:rPr>
            </w:pPr>
            <w:r>
              <w:rPr>
                <w:b/>
                <w:sz w:val="48"/>
                <w:szCs w:val="48"/>
                <w:u w:val="single"/>
              </w:rPr>
              <w:t>10. OPAKOVÁNÍ UČIVA</w:t>
            </w:r>
          </w:p>
        </w:tc>
        <w:tc>
          <w:tcPr>
            <w:tcW w:w="2853" w:type="dxa"/>
            <w:vAlign w:val="center"/>
          </w:tcPr>
          <w:p w:rsidR="00AF5E09" w:rsidRPr="00AF5E09" w:rsidRDefault="00AF5E09" w:rsidP="00DE2B9E">
            <w:pPr>
              <w:rPr>
                <w:rFonts w:ascii="Times New Roman" w:eastAsia="Times New Roman" w:hAnsi="Times New Roman" w:cs="Times New Roman"/>
                <w:sz w:val="20"/>
                <w:szCs w:val="20"/>
                <w:lang w:eastAsia="cs-CZ"/>
              </w:rPr>
            </w:pPr>
          </w:p>
        </w:tc>
      </w:tr>
      <w:tr w:rsidR="00AF5E09" w:rsidRPr="00AF5E09" w:rsidTr="006F5587">
        <w:trPr>
          <w:trHeight w:val="1816"/>
          <w:tblCellSpacing w:w="0" w:type="dxa"/>
        </w:trPr>
        <w:tc>
          <w:tcPr>
            <w:tcW w:w="10206" w:type="dxa"/>
            <w:vAlign w:val="center"/>
          </w:tcPr>
          <w:p w:rsidR="00D06666" w:rsidRDefault="00D06666" w:rsidP="00DE2B9E">
            <w:pPr>
              <w:rPr>
                <w:sz w:val="32"/>
                <w:szCs w:val="32"/>
              </w:rPr>
            </w:pPr>
          </w:p>
          <w:p w:rsidR="00D06666" w:rsidRDefault="00D06666" w:rsidP="00DE2B9E">
            <w:pPr>
              <w:rPr>
                <w:sz w:val="32"/>
                <w:szCs w:val="32"/>
              </w:rPr>
            </w:pPr>
            <w:r>
              <w:rPr>
                <w:sz w:val="32"/>
                <w:szCs w:val="32"/>
              </w:rPr>
              <w:t>1</w:t>
            </w:r>
            <w:r w:rsidR="008D4F72">
              <w:rPr>
                <w:sz w:val="32"/>
                <w:szCs w:val="32"/>
              </w:rPr>
              <w:t>1</w:t>
            </w:r>
            <w:r>
              <w:rPr>
                <w:sz w:val="32"/>
                <w:szCs w:val="32"/>
              </w:rPr>
              <w:t>.4. praktická maturita</w:t>
            </w:r>
          </w:p>
          <w:p w:rsidR="00D06666" w:rsidRDefault="00D06666" w:rsidP="00DE2B9E">
            <w:pPr>
              <w:rPr>
                <w:sz w:val="32"/>
                <w:szCs w:val="32"/>
              </w:rPr>
            </w:pPr>
            <w:r>
              <w:rPr>
                <w:sz w:val="32"/>
                <w:szCs w:val="32"/>
              </w:rPr>
              <w:t>1</w:t>
            </w:r>
            <w:r w:rsidR="008D4F72">
              <w:rPr>
                <w:sz w:val="32"/>
                <w:szCs w:val="32"/>
              </w:rPr>
              <w:t>3</w:t>
            </w:r>
            <w:r>
              <w:rPr>
                <w:sz w:val="32"/>
                <w:szCs w:val="32"/>
              </w:rPr>
              <w:t xml:space="preserve">.4. </w:t>
            </w:r>
            <w:r w:rsidR="008D4F72">
              <w:rPr>
                <w:sz w:val="32"/>
                <w:szCs w:val="32"/>
              </w:rPr>
              <w:t>¾ porada</w:t>
            </w:r>
          </w:p>
          <w:p w:rsidR="008D4F72" w:rsidRDefault="008D4F72" w:rsidP="00DE2B9E">
            <w:pPr>
              <w:rPr>
                <w:sz w:val="32"/>
                <w:szCs w:val="32"/>
              </w:rPr>
            </w:pPr>
            <w:r>
              <w:rPr>
                <w:sz w:val="32"/>
                <w:szCs w:val="32"/>
              </w:rPr>
              <w:t>14.4. třídní schůzky</w:t>
            </w:r>
          </w:p>
          <w:p w:rsidR="00AF5E09" w:rsidRDefault="003E55CF" w:rsidP="00DE2B9E">
            <w:pPr>
              <w:rPr>
                <w:sz w:val="32"/>
                <w:szCs w:val="32"/>
              </w:rPr>
            </w:pPr>
            <w:r w:rsidRPr="003E55CF">
              <w:rPr>
                <w:sz w:val="32"/>
                <w:szCs w:val="32"/>
              </w:rPr>
              <w:t xml:space="preserve">25.4. </w:t>
            </w:r>
            <w:r w:rsidR="00D06666">
              <w:rPr>
                <w:sz w:val="32"/>
                <w:szCs w:val="32"/>
              </w:rPr>
              <w:t>u</w:t>
            </w:r>
            <w:r w:rsidRPr="003E55CF">
              <w:rPr>
                <w:sz w:val="32"/>
                <w:szCs w:val="32"/>
              </w:rPr>
              <w:t>zavírání klasifikace</w:t>
            </w:r>
            <w:r>
              <w:rPr>
                <w:sz w:val="32"/>
                <w:szCs w:val="32"/>
              </w:rPr>
              <w:t xml:space="preserve"> za 4. </w:t>
            </w:r>
            <w:r w:rsidR="002E4ED6">
              <w:rPr>
                <w:sz w:val="32"/>
                <w:szCs w:val="32"/>
              </w:rPr>
              <w:t>R</w:t>
            </w:r>
            <w:r>
              <w:rPr>
                <w:sz w:val="32"/>
                <w:szCs w:val="32"/>
              </w:rPr>
              <w:t>očník</w:t>
            </w:r>
          </w:p>
          <w:p w:rsidR="002E4ED6" w:rsidRDefault="002E4ED6" w:rsidP="00DE2B9E">
            <w:pPr>
              <w:rPr>
                <w:sz w:val="32"/>
                <w:szCs w:val="32"/>
              </w:rPr>
            </w:pPr>
            <w:r>
              <w:rPr>
                <w:sz w:val="32"/>
                <w:szCs w:val="32"/>
              </w:rPr>
              <w:lastRenderedPageBreak/>
              <w:t>2</w:t>
            </w:r>
            <w:r w:rsidR="008D4F72">
              <w:rPr>
                <w:sz w:val="32"/>
                <w:szCs w:val="32"/>
              </w:rPr>
              <w:t>7</w:t>
            </w:r>
            <w:r>
              <w:rPr>
                <w:sz w:val="32"/>
                <w:szCs w:val="32"/>
              </w:rPr>
              <w:t>.4. Klasifikační porada</w:t>
            </w:r>
          </w:p>
          <w:p w:rsidR="002E4ED6" w:rsidRDefault="008D4F72" w:rsidP="00DE2B9E">
            <w:pPr>
              <w:rPr>
                <w:sz w:val="32"/>
                <w:szCs w:val="32"/>
              </w:rPr>
            </w:pPr>
            <w:r>
              <w:rPr>
                <w:sz w:val="32"/>
                <w:szCs w:val="32"/>
              </w:rPr>
              <w:t>29</w:t>
            </w:r>
            <w:r w:rsidR="002E4ED6">
              <w:rPr>
                <w:sz w:val="32"/>
                <w:szCs w:val="32"/>
              </w:rPr>
              <w:t>.4. Poslední zvonění</w:t>
            </w:r>
          </w:p>
          <w:p w:rsidR="00A87B23" w:rsidRDefault="00A87B23" w:rsidP="00DE2B9E">
            <w:pPr>
              <w:rPr>
                <w:sz w:val="32"/>
                <w:szCs w:val="32"/>
              </w:rPr>
            </w:pPr>
          </w:p>
          <w:p w:rsidR="00A87B23" w:rsidRDefault="00A87B23" w:rsidP="00DE2B9E">
            <w:pPr>
              <w:rPr>
                <w:sz w:val="32"/>
                <w:szCs w:val="32"/>
              </w:rPr>
            </w:pPr>
          </w:p>
          <w:p w:rsidR="00A87B23" w:rsidRDefault="00A87B23" w:rsidP="00DE2B9E">
            <w:pPr>
              <w:rPr>
                <w:sz w:val="32"/>
                <w:szCs w:val="32"/>
              </w:rPr>
            </w:pPr>
          </w:p>
          <w:p w:rsidR="00A87B23" w:rsidRDefault="00A87B23" w:rsidP="00DE2B9E">
            <w:pPr>
              <w:rPr>
                <w:sz w:val="32"/>
                <w:szCs w:val="32"/>
              </w:rPr>
            </w:pPr>
          </w:p>
          <w:p w:rsidR="00A87B23" w:rsidRDefault="00A87B23" w:rsidP="00DE2B9E">
            <w:pPr>
              <w:rPr>
                <w:sz w:val="32"/>
                <w:szCs w:val="32"/>
              </w:rPr>
            </w:pPr>
          </w:p>
          <w:p w:rsidR="00A87B23" w:rsidRDefault="00A87B23" w:rsidP="00DE2B9E">
            <w:pPr>
              <w:rPr>
                <w:sz w:val="32"/>
                <w:szCs w:val="32"/>
              </w:rPr>
            </w:pPr>
          </w:p>
          <w:p w:rsidR="00B366C8" w:rsidRDefault="00B366C8" w:rsidP="00DE2B9E">
            <w:pPr>
              <w:rPr>
                <w:rFonts w:ascii="Arial" w:hAnsi="Arial" w:cs="Arial"/>
                <w:b/>
                <w:sz w:val="32"/>
                <w:szCs w:val="32"/>
              </w:rPr>
            </w:pPr>
            <w:r>
              <w:rPr>
                <w:rFonts w:ascii="Arial" w:hAnsi="Arial" w:cs="Arial"/>
                <w:b/>
                <w:sz w:val="32"/>
                <w:szCs w:val="32"/>
              </w:rPr>
              <w:t>4. ročník</w:t>
            </w:r>
          </w:p>
          <w:p w:rsidR="00B366C8" w:rsidRDefault="00B366C8" w:rsidP="00DE2B9E">
            <w:pPr>
              <w:rPr>
                <w:rFonts w:ascii="Arial" w:hAnsi="Arial" w:cs="Arial"/>
                <w:b/>
                <w:sz w:val="32"/>
                <w:szCs w:val="32"/>
              </w:rPr>
            </w:pPr>
          </w:p>
          <w:p w:rsidR="00A87B23" w:rsidRDefault="00A87B23" w:rsidP="00DE2B9E">
            <w:pPr>
              <w:rPr>
                <w:rFonts w:ascii="Arial" w:hAnsi="Arial" w:cs="Arial"/>
                <w:b/>
                <w:sz w:val="32"/>
                <w:szCs w:val="32"/>
              </w:rPr>
            </w:pPr>
            <w:r w:rsidRPr="005C7B49">
              <w:rPr>
                <w:rFonts w:ascii="Arial" w:hAnsi="Arial" w:cs="Arial"/>
                <w:b/>
                <w:sz w:val="32"/>
                <w:szCs w:val="32"/>
              </w:rPr>
              <w:t>Vodovodní přípojka</w:t>
            </w:r>
          </w:p>
          <w:p w:rsidR="00A87B23" w:rsidRDefault="00A87B23" w:rsidP="00DE2B9E">
            <w:pPr>
              <w:rPr>
                <w:rFonts w:ascii="Arial" w:hAnsi="Arial" w:cs="Arial"/>
                <w:sz w:val="24"/>
                <w:szCs w:val="24"/>
              </w:rPr>
            </w:pPr>
            <w:r>
              <w:rPr>
                <w:rFonts w:ascii="Arial" w:hAnsi="Arial" w:cs="Arial"/>
                <w:sz w:val="24"/>
                <w:szCs w:val="24"/>
              </w:rPr>
              <w:t>- definice, obrázek</w:t>
            </w:r>
          </w:p>
          <w:p w:rsidR="00A87B23" w:rsidRDefault="00A87B23" w:rsidP="00DE2B9E">
            <w:pPr>
              <w:rPr>
                <w:rFonts w:ascii="Arial" w:hAnsi="Arial" w:cs="Arial"/>
                <w:sz w:val="24"/>
                <w:szCs w:val="24"/>
              </w:rPr>
            </w:pPr>
            <w:r>
              <w:rPr>
                <w:rFonts w:ascii="Arial" w:hAnsi="Arial" w:cs="Arial"/>
                <w:sz w:val="24"/>
                <w:szCs w:val="24"/>
              </w:rPr>
              <w:t>- trasa (vedení, spád, krytí)</w:t>
            </w:r>
          </w:p>
          <w:p w:rsidR="00A87B23" w:rsidRDefault="00A87B23" w:rsidP="00DE2B9E">
            <w:pPr>
              <w:rPr>
                <w:rFonts w:ascii="Arial" w:hAnsi="Arial" w:cs="Arial"/>
                <w:sz w:val="24"/>
                <w:szCs w:val="24"/>
              </w:rPr>
            </w:pPr>
            <w:r>
              <w:rPr>
                <w:rFonts w:ascii="Arial" w:hAnsi="Arial" w:cs="Arial"/>
                <w:sz w:val="24"/>
                <w:szCs w:val="24"/>
              </w:rPr>
              <w:t>- výpočtový průtok přípojkou (uveď příklad např. RD)</w:t>
            </w:r>
          </w:p>
          <w:p w:rsidR="00A87B23" w:rsidRDefault="00A87B23" w:rsidP="00DE2B9E">
            <w:pPr>
              <w:rPr>
                <w:rFonts w:eastAsiaTheme="minorEastAsia" w:cstheme="minorHAnsi"/>
                <w:sz w:val="24"/>
                <w:szCs w:val="24"/>
              </w:rPr>
            </w:pPr>
            <w:r>
              <w:rPr>
                <w:rFonts w:cstheme="minorHAnsi"/>
                <w:sz w:val="24"/>
                <w:szCs w:val="24"/>
              </w:rPr>
              <w:t xml:space="preserve">Q = </w:t>
            </w:r>
            <m:oMath>
              <m:rad>
                <m:radPr>
                  <m:degHide m:val="1"/>
                  <m:ctrlPr>
                    <w:rPr>
                      <w:rFonts w:ascii="Cambria Math" w:hAnsi="Cambria Math" w:cstheme="minorHAnsi"/>
                      <w:i/>
                      <w:sz w:val="24"/>
                      <w:szCs w:val="24"/>
                    </w:rPr>
                  </m:ctrlPr>
                </m:radPr>
                <m:deg/>
                <m:e>
                  <m:nary>
                    <m:naryPr>
                      <m:chr m:val="∑"/>
                      <m:limLoc m:val="undOvr"/>
                      <m:subHide m:val="1"/>
                      <m:supHide m:val="1"/>
                      <m:ctrlPr>
                        <w:rPr>
                          <w:rFonts w:ascii="Cambria Math" w:hAnsi="Cambria Math" w:cstheme="minorHAnsi"/>
                          <w:i/>
                          <w:sz w:val="24"/>
                          <w:szCs w:val="24"/>
                        </w:rPr>
                      </m:ctrlPr>
                    </m:naryPr>
                    <m:sub/>
                    <m:sup/>
                    <m:e>
                      <m:d>
                        <m:dPr>
                          <m:ctrlPr>
                            <w:rPr>
                              <w:rFonts w:ascii="Cambria Math" w:hAnsi="Cambria Math" w:cstheme="minorHAnsi"/>
                              <w:i/>
                              <w:sz w:val="24"/>
                              <w:szCs w:val="24"/>
                            </w:rPr>
                          </m:ctrlPr>
                        </m:dPr>
                        <m:e>
                          <m:sSup>
                            <m:sSupPr>
                              <m:ctrlPr>
                                <w:rPr>
                                  <w:rFonts w:ascii="Cambria Math" w:hAnsi="Cambria Math" w:cstheme="minorHAnsi"/>
                                  <w:i/>
                                  <w:sz w:val="24"/>
                                  <w:szCs w:val="24"/>
                                </w:rPr>
                              </m:ctrlPr>
                            </m:sSupPr>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sup>
                              <m:r>
                                <w:rPr>
                                  <w:rFonts w:ascii="Cambria Math" w:hAnsi="Cambria Math" w:cstheme="minorHAnsi"/>
                                  <w:sz w:val="24"/>
                                  <w:szCs w:val="24"/>
                                </w:rPr>
                                <m:t>2</m:t>
                              </m:r>
                            </m:sup>
                          </m:sSup>
                          <m:r>
                            <w:rPr>
                              <w:rFonts w:ascii="Cambria Math" w:hAnsi="Cambria Math" w:cstheme="minorHAnsi"/>
                              <w:sz w:val="24"/>
                              <w:szCs w:val="24"/>
                            </w:rPr>
                            <m:t>.</m:t>
                          </m:r>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e>
                      </m:d>
                    </m:e>
                  </m:nary>
                </m:e>
              </m:rad>
            </m:oMath>
          </w:p>
          <w:p w:rsidR="00A87B23" w:rsidRDefault="00A87B23" w:rsidP="00DE2B9E">
            <w:pPr>
              <w:rPr>
                <w:rFonts w:ascii="Arial" w:hAnsi="Arial" w:cs="Arial"/>
                <w:sz w:val="24"/>
                <w:szCs w:val="24"/>
              </w:rPr>
            </w:pPr>
            <w:r>
              <w:rPr>
                <w:rFonts w:ascii="Arial" w:hAnsi="Arial" w:cs="Arial"/>
                <w:sz w:val="24"/>
                <w:szCs w:val="24"/>
              </w:rPr>
              <w:t>B, WC = 0,1</w:t>
            </w:r>
            <w:r>
              <w:rPr>
                <w:rFonts w:ascii="Arial" w:hAnsi="Arial" w:cs="Arial"/>
                <w:sz w:val="24"/>
                <w:szCs w:val="24"/>
              </w:rPr>
              <w:tab/>
              <w:t xml:space="preserve">                U,D,S=0,2</w:t>
            </w:r>
            <w:r>
              <w:rPr>
                <w:rFonts w:ascii="Arial" w:hAnsi="Arial" w:cs="Arial"/>
                <w:sz w:val="24"/>
                <w:szCs w:val="24"/>
              </w:rPr>
              <w:tab/>
              <w:t>V=0,3</w:t>
            </w:r>
            <w:r>
              <w:rPr>
                <w:rFonts w:ascii="Arial" w:hAnsi="Arial" w:cs="Arial"/>
                <w:sz w:val="24"/>
                <w:szCs w:val="24"/>
              </w:rPr>
              <w:tab/>
            </w:r>
            <w:r>
              <w:rPr>
                <w:rFonts w:ascii="Arial" w:hAnsi="Arial" w:cs="Arial"/>
                <w:sz w:val="24"/>
                <w:szCs w:val="24"/>
              </w:rPr>
              <w:tab/>
              <w:t xml:space="preserve"> ventil DN20=0,4</w:t>
            </w:r>
          </w:p>
          <w:p w:rsidR="00A87B23" w:rsidRDefault="00A87B23" w:rsidP="00DE2B9E">
            <w:pPr>
              <w:rPr>
                <w:rFonts w:ascii="Arial" w:hAnsi="Arial" w:cs="Arial"/>
                <w:sz w:val="24"/>
                <w:szCs w:val="24"/>
              </w:rPr>
            </w:pPr>
            <w:r>
              <w:rPr>
                <w:rFonts w:ascii="Arial" w:hAnsi="Arial" w:cs="Arial"/>
                <w:sz w:val="24"/>
                <w:szCs w:val="24"/>
              </w:rPr>
              <w:t xml:space="preserve"> - materiál vodovodní přípojky</w:t>
            </w:r>
          </w:p>
          <w:p w:rsidR="00A87B23" w:rsidRDefault="00A87B23" w:rsidP="00DE2B9E">
            <w:pPr>
              <w:rPr>
                <w:rFonts w:ascii="Arial" w:hAnsi="Arial" w:cs="Arial"/>
                <w:sz w:val="24"/>
                <w:szCs w:val="24"/>
              </w:rPr>
            </w:pPr>
            <w:r>
              <w:rPr>
                <w:rFonts w:ascii="Arial" w:hAnsi="Arial" w:cs="Arial"/>
                <w:sz w:val="24"/>
                <w:szCs w:val="24"/>
              </w:rPr>
              <w:t>- umístění vodoměrné sestavy</w:t>
            </w:r>
          </w:p>
          <w:p w:rsidR="00A87B23" w:rsidRDefault="00A87B23" w:rsidP="00DE2B9E">
            <w:pPr>
              <w:rPr>
                <w:rFonts w:ascii="Arial" w:hAnsi="Arial" w:cs="Arial"/>
                <w:sz w:val="24"/>
                <w:szCs w:val="24"/>
              </w:rPr>
            </w:pPr>
            <w:r>
              <w:rPr>
                <w:rFonts w:ascii="Arial" w:hAnsi="Arial" w:cs="Arial"/>
                <w:sz w:val="24"/>
                <w:szCs w:val="24"/>
              </w:rPr>
              <w:t>- ukládání potrubí v zemině</w:t>
            </w:r>
          </w:p>
          <w:p w:rsidR="00A87B23" w:rsidRDefault="00A87B23" w:rsidP="00DE2B9E">
            <w:pPr>
              <w:rPr>
                <w:rFonts w:ascii="Arial" w:hAnsi="Arial" w:cs="Arial"/>
                <w:sz w:val="24"/>
                <w:szCs w:val="24"/>
              </w:rPr>
            </w:pPr>
            <w:r>
              <w:rPr>
                <w:rFonts w:ascii="Arial" w:hAnsi="Arial" w:cs="Arial"/>
                <w:sz w:val="24"/>
                <w:szCs w:val="24"/>
              </w:rPr>
              <w:t>- postup při zřizování a projektování přípojky – viz KOC</w:t>
            </w:r>
          </w:p>
          <w:p w:rsidR="00A87B23" w:rsidRDefault="00A87B23" w:rsidP="00DE2B9E">
            <w:pPr>
              <w:rPr>
                <w:rFonts w:ascii="Arial" w:hAnsi="Arial" w:cs="Arial"/>
                <w:sz w:val="24"/>
                <w:szCs w:val="24"/>
              </w:rPr>
            </w:pPr>
            <w:r>
              <w:rPr>
                <w:rFonts w:ascii="Arial" w:hAnsi="Arial" w:cs="Arial"/>
                <w:sz w:val="24"/>
                <w:szCs w:val="24"/>
              </w:rPr>
              <w:t>- napojení na vodovodní řad</w:t>
            </w:r>
          </w:p>
          <w:p w:rsidR="00A87B23" w:rsidRDefault="00A87B23" w:rsidP="00DE2B9E">
            <w:pPr>
              <w:rPr>
                <w:rFonts w:ascii="Arial" w:hAnsi="Arial" w:cs="Arial"/>
                <w:sz w:val="24"/>
                <w:szCs w:val="24"/>
              </w:rPr>
            </w:pPr>
            <w:r>
              <w:rPr>
                <w:rFonts w:ascii="Arial" w:hAnsi="Arial" w:cs="Arial"/>
                <w:sz w:val="24"/>
                <w:szCs w:val="24"/>
              </w:rPr>
              <w:t>- výkresová dokumentace (situace, podélný profil)</w:t>
            </w:r>
          </w:p>
          <w:p w:rsidR="00A87B23" w:rsidRDefault="00A87B23" w:rsidP="00DE2B9E">
            <w:pPr>
              <w:rPr>
                <w:rFonts w:ascii="Arial" w:hAnsi="Arial" w:cs="Arial"/>
                <w:sz w:val="24"/>
                <w:szCs w:val="24"/>
              </w:rPr>
            </w:pPr>
            <w:r>
              <w:rPr>
                <w:rFonts w:ascii="Arial" w:hAnsi="Arial" w:cs="Arial"/>
                <w:sz w:val="24"/>
                <w:szCs w:val="24"/>
              </w:rPr>
              <w:t>- obsah technické zprávy</w:t>
            </w:r>
          </w:p>
          <w:p w:rsidR="00A87B23" w:rsidRDefault="00A87B23" w:rsidP="00DE2B9E">
            <w:pPr>
              <w:rPr>
                <w:rFonts w:ascii="Arial" w:hAnsi="Arial" w:cs="Arial"/>
                <w:sz w:val="24"/>
                <w:szCs w:val="24"/>
              </w:rPr>
            </w:pPr>
          </w:p>
          <w:p w:rsidR="00A87B23" w:rsidRDefault="00A87B23" w:rsidP="00DE2B9E">
            <w:pPr>
              <w:rPr>
                <w:rFonts w:ascii="Arial" w:hAnsi="Arial" w:cs="Arial"/>
                <w:sz w:val="24"/>
                <w:szCs w:val="24"/>
              </w:rPr>
            </w:pPr>
          </w:p>
          <w:p w:rsidR="00A87B23" w:rsidRPr="005C7B49" w:rsidRDefault="00A87B23" w:rsidP="00DE2B9E">
            <w:pPr>
              <w:rPr>
                <w:rFonts w:ascii="Arial" w:hAnsi="Arial" w:cs="Arial"/>
                <w:b/>
                <w:sz w:val="32"/>
                <w:szCs w:val="32"/>
              </w:rPr>
            </w:pPr>
          </w:p>
          <w:p w:rsidR="00A87B23" w:rsidRDefault="00A87B23" w:rsidP="00DE2B9E">
            <w:pPr>
              <w:rPr>
                <w:rFonts w:ascii="Arial" w:hAnsi="Arial" w:cs="Arial"/>
                <w:b/>
                <w:sz w:val="32"/>
                <w:szCs w:val="32"/>
              </w:rPr>
            </w:pPr>
            <w:r w:rsidRPr="005C7B49">
              <w:rPr>
                <w:rFonts w:ascii="Arial" w:hAnsi="Arial" w:cs="Arial"/>
                <w:b/>
                <w:sz w:val="32"/>
                <w:szCs w:val="32"/>
              </w:rPr>
              <w:t xml:space="preserve">Vedení vnitřních vodovodů </w:t>
            </w:r>
          </w:p>
          <w:p w:rsidR="00A87B23" w:rsidRDefault="00A87B23" w:rsidP="00DE2B9E">
            <w:pPr>
              <w:rPr>
                <w:rFonts w:ascii="Arial" w:hAnsi="Arial" w:cs="Arial"/>
                <w:sz w:val="24"/>
                <w:szCs w:val="24"/>
              </w:rPr>
            </w:pPr>
            <w:r w:rsidRPr="00F67809">
              <w:rPr>
                <w:rFonts w:ascii="Arial" w:hAnsi="Arial" w:cs="Arial"/>
                <w:sz w:val="24"/>
                <w:szCs w:val="24"/>
              </w:rPr>
              <w:t>-</w:t>
            </w:r>
            <w:r>
              <w:rPr>
                <w:rFonts w:ascii="Arial" w:hAnsi="Arial" w:cs="Arial"/>
                <w:sz w:val="24"/>
                <w:szCs w:val="24"/>
              </w:rPr>
              <w:t xml:space="preserve"> s</w:t>
            </w:r>
            <w:r w:rsidRPr="00F67809">
              <w:rPr>
                <w:rFonts w:ascii="Arial" w:hAnsi="Arial" w:cs="Arial"/>
                <w:sz w:val="24"/>
                <w:szCs w:val="24"/>
              </w:rPr>
              <w:t>chéma vedení – obrázek s</w:t>
            </w:r>
            <w:r>
              <w:rPr>
                <w:rFonts w:ascii="Arial" w:hAnsi="Arial" w:cs="Arial"/>
                <w:sz w:val="24"/>
                <w:szCs w:val="24"/>
              </w:rPr>
              <w:t> </w:t>
            </w:r>
            <w:r w:rsidRPr="00F67809">
              <w:rPr>
                <w:rFonts w:ascii="Arial" w:hAnsi="Arial" w:cs="Arial"/>
                <w:sz w:val="24"/>
                <w:szCs w:val="24"/>
              </w:rPr>
              <w:t>popisem</w:t>
            </w:r>
          </w:p>
          <w:p w:rsidR="00A87B23" w:rsidRDefault="00A87B23" w:rsidP="00DE2B9E">
            <w:pPr>
              <w:rPr>
                <w:rFonts w:ascii="Arial" w:hAnsi="Arial" w:cs="Arial"/>
                <w:sz w:val="24"/>
                <w:szCs w:val="24"/>
              </w:rPr>
            </w:pPr>
            <w:r>
              <w:rPr>
                <w:rFonts w:ascii="Arial" w:hAnsi="Arial" w:cs="Arial"/>
                <w:sz w:val="24"/>
                <w:szCs w:val="24"/>
              </w:rPr>
              <w:t>- ležaté, stoupací, připojovací potrubí (vedení, obrázky)</w:t>
            </w:r>
          </w:p>
          <w:p w:rsidR="00A87B23" w:rsidRDefault="00A87B23" w:rsidP="00DE2B9E">
            <w:pPr>
              <w:rPr>
                <w:rFonts w:ascii="Arial" w:hAnsi="Arial" w:cs="Arial"/>
                <w:sz w:val="24"/>
                <w:szCs w:val="24"/>
              </w:rPr>
            </w:pPr>
            <w:r>
              <w:rPr>
                <w:rFonts w:ascii="Arial" w:hAnsi="Arial" w:cs="Arial"/>
                <w:sz w:val="24"/>
                <w:szCs w:val="24"/>
              </w:rPr>
              <w:t>- spády, izolace, zákazy vedení potrubí</w:t>
            </w:r>
          </w:p>
          <w:p w:rsidR="00A87B23" w:rsidRDefault="00A87B23" w:rsidP="00DE2B9E">
            <w:pPr>
              <w:rPr>
                <w:rFonts w:ascii="Arial" w:hAnsi="Arial" w:cs="Arial"/>
                <w:sz w:val="24"/>
                <w:szCs w:val="24"/>
              </w:rPr>
            </w:pPr>
            <w:r>
              <w:rPr>
                <w:rFonts w:ascii="Arial" w:hAnsi="Arial" w:cs="Arial"/>
                <w:sz w:val="24"/>
                <w:szCs w:val="24"/>
              </w:rPr>
              <w:t>- armatury na vodovodním potrubí</w:t>
            </w:r>
          </w:p>
          <w:p w:rsidR="00A87B23" w:rsidRDefault="00A87B23" w:rsidP="00DE2B9E">
            <w:pPr>
              <w:rPr>
                <w:rFonts w:ascii="Arial" w:hAnsi="Arial" w:cs="Arial"/>
                <w:sz w:val="24"/>
                <w:szCs w:val="24"/>
              </w:rPr>
            </w:pPr>
            <w:r>
              <w:rPr>
                <w:rFonts w:ascii="Arial" w:hAnsi="Arial" w:cs="Arial"/>
                <w:sz w:val="24"/>
                <w:szCs w:val="24"/>
              </w:rPr>
              <w:tab/>
              <w:t>- jaké armatury nutno osadit na vodovodním potrubí</w:t>
            </w:r>
          </w:p>
          <w:p w:rsidR="00A87B23" w:rsidRDefault="00A87B23" w:rsidP="00DE2B9E">
            <w:pPr>
              <w:rPr>
                <w:rFonts w:ascii="Arial" w:hAnsi="Arial" w:cs="Arial"/>
                <w:sz w:val="24"/>
                <w:szCs w:val="24"/>
              </w:rPr>
            </w:pPr>
            <w:r>
              <w:rPr>
                <w:rFonts w:ascii="Arial" w:hAnsi="Arial" w:cs="Arial"/>
                <w:sz w:val="24"/>
                <w:szCs w:val="24"/>
              </w:rPr>
              <w:tab/>
              <w:t>- rozdělení podle funkce</w:t>
            </w:r>
          </w:p>
          <w:p w:rsidR="00A87B23" w:rsidRDefault="00A87B23" w:rsidP="00DE2B9E">
            <w:pPr>
              <w:rPr>
                <w:rFonts w:ascii="Arial" w:hAnsi="Arial" w:cs="Arial"/>
                <w:sz w:val="24"/>
                <w:szCs w:val="24"/>
              </w:rPr>
            </w:pPr>
            <w:r>
              <w:rPr>
                <w:rFonts w:ascii="Arial" w:hAnsi="Arial" w:cs="Arial"/>
                <w:sz w:val="24"/>
                <w:szCs w:val="24"/>
              </w:rPr>
              <w:tab/>
              <w:t>- podle konstrukce</w:t>
            </w:r>
          </w:p>
          <w:p w:rsidR="00A87B23" w:rsidRDefault="00A87B23" w:rsidP="00DE2B9E">
            <w:pPr>
              <w:rPr>
                <w:rFonts w:ascii="Arial" w:hAnsi="Arial" w:cs="Arial"/>
                <w:sz w:val="24"/>
                <w:szCs w:val="24"/>
              </w:rPr>
            </w:pPr>
            <w:r>
              <w:rPr>
                <w:rFonts w:ascii="Arial" w:hAnsi="Arial" w:cs="Arial"/>
                <w:sz w:val="24"/>
                <w:szCs w:val="24"/>
              </w:rPr>
              <w:t>- potrubí pro vnitřní vodovody (materiál, značení)</w:t>
            </w:r>
          </w:p>
          <w:p w:rsidR="00A87B23" w:rsidRDefault="00A87B23" w:rsidP="00DE2B9E">
            <w:pPr>
              <w:rPr>
                <w:rFonts w:ascii="Arial" w:hAnsi="Arial" w:cs="Arial"/>
                <w:sz w:val="24"/>
                <w:szCs w:val="24"/>
              </w:rPr>
            </w:pPr>
            <w:r>
              <w:rPr>
                <w:rFonts w:ascii="Arial" w:hAnsi="Arial" w:cs="Arial"/>
                <w:sz w:val="24"/>
                <w:szCs w:val="24"/>
              </w:rPr>
              <w:t>- izolace potrubí (význam, nejpoužívanější materiály)</w:t>
            </w:r>
          </w:p>
          <w:p w:rsidR="00A87B23" w:rsidRDefault="00A87B23" w:rsidP="00DE2B9E">
            <w:pPr>
              <w:rPr>
                <w:rFonts w:ascii="Arial" w:hAnsi="Arial" w:cs="Arial"/>
                <w:sz w:val="24"/>
                <w:szCs w:val="24"/>
              </w:rPr>
            </w:pPr>
            <w:r>
              <w:rPr>
                <w:rFonts w:ascii="Arial" w:hAnsi="Arial" w:cs="Arial"/>
                <w:sz w:val="24"/>
                <w:szCs w:val="24"/>
              </w:rPr>
              <w:t>- směšovací baterie (význam, rozdělení)</w:t>
            </w:r>
          </w:p>
          <w:p w:rsidR="00A87B23" w:rsidRDefault="00A87B23" w:rsidP="00DE2B9E">
            <w:pPr>
              <w:rPr>
                <w:rFonts w:ascii="Arial" w:hAnsi="Arial" w:cs="Arial"/>
                <w:sz w:val="24"/>
                <w:szCs w:val="24"/>
              </w:rPr>
            </w:pPr>
            <w:r>
              <w:rPr>
                <w:rFonts w:ascii="Arial" w:hAnsi="Arial" w:cs="Arial"/>
                <w:sz w:val="24"/>
                <w:szCs w:val="24"/>
              </w:rPr>
              <w:t>- upevnění potrubí (požadavky, druhy podpěr)</w:t>
            </w:r>
          </w:p>
          <w:p w:rsidR="00A87B23" w:rsidRDefault="00A87B23" w:rsidP="00DE2B9E">
            <w:pPr>
              <w:rPr>
                <w:rFonts w:ascii="Arial" w:hAnsi="Arial" w:cs="Arial"/>
                <w:sz w:val="24"/>
                <w:szCs w:val="24"/>
              </w:rPr>
            </w:pPr>
            <w:r>
              <w:rPr>
                <w:rFonts w:ascii="Arial" w:hAnsi="Arial" w:cs="Arial"/>
                <w:sz w:val="24"/>
                <w:szCs w:val="24"/>
              </w:rPr>
              <w:t>- délkové změny potrubí (kompenzátory, vzorec pro dilataci)</w:t>
            </w:r>
          </w:p>
          <w:p w:rsidR="00A87B23" w:rsidRDefault="00A87B23" w:rsidP="00DE2B9E">
            <w:pPr>
              <w:rPr>
                <w:rFonts w:ascii="Arial" w:hAnsi="Arial" w:cs="Arial"/>
                <w:sz w:val="24"/>
                <w:szCs w:val="24"/>
              </w:rPr>
            </w:pPr>
          </w:p>
          <w:p w:rsidR="00A87B23" w:rsidRDefault="00A87B23" w:rsidP="00DE2B9E">
            <w:pPr>
              <w:rPr>
                <w:rFonts w:ascii="Arial" w:hAnsi="Arial" w:cs="Arial"/>
                <w:sz w:val="24"/>
                <w:szCs w:val="24"/>
              </w:rPr>
            </w:pPr>
          </w:p>
          <w:p w:rsidR="00A87B23" w:rsidRDefault="00A87B23" w:rsidP="00DE2B9E">
            <w:pPr>
              <w:rPr>
                <w:rFonts w:ascii="Arial" w:hAnsi="Arial" w:cs="Arial"/>
                <w:sz w:val="24"/>
                <w:szCs w:val="24"/>
              </w:rPr>
            </w:pPr>
          </w:p>
          <w:p w:rsidR="00A87B23" w:rsidRDefault="00A87B23" w:rsidP="00DE2B9E">
            <w:pPr>
              <w:rPr>
                <w:rFonts w:ascii="Arial" w:hAnsi="Arial" w:cs="Arial"/>
                <w:sz w:val="24"/>
                <w:szCs w:val="24"/>
              </w:rPr>
            </w:pPr>
          </w:p>
          <w:p w:rsidR="00A87B23" w:rsidRDefault="00A87B23" w:rsidP="00DE2B9E">
            <w:pPr>
              <w:rPr>
                <w:rFonts w:ascii="Arial" w:hAnsi="Arial" w:cs="Arial"/>
                <w:sz w:val="24"/>
                <w:szCs w:val="24"/>
              </w:rPr>
            </w:pPr>
          </w:p>
          <w:p w:rsidR="00A87B23" w:rsidRDefault="00A87B23" w:rsidP="00DE2B9E">
            <w:pPr>
              <w:rPr>
                <w:rFonts w:ascii="Arial" w:hAnsi="Arial" w:cs="Arial"/>
                <w:b/>
                <w:sz w:val="32"/>
                <w:szCs w:val="32"/>
              </w:rPr>
            </w:pPr>
            <w:r w:rsidRPr="005C7B49">
              <w:rPr>
                <w:rFonts w:ascii="Arial" w:hAnsi="Arial" w:cs="Arial"/>
                <w:b/>
                <w:sz w:val="32"/>
                <w:szCs w:val="32"/>
              </w:rPr>
              <w:t>Stanovení výpočtového průtoku vnitřních vodovodů</w:t>
            </w:r>
          </w:p>
          <w:p w:rsidR="00A87B23" w:rsidRDefault="00A87B23" w:rsidP="00DE2B9E">
            <w:pPr>
              <w:rPr>
                <w:rFonts w:ascii="Arial" w:hAnsi="Arial" w:cs="Arial"/>
                <w:sz w:val="24"/>
                <w:szCs w:val="24"/>
              </w:rPr>
            </w:pPr>
            <w:r>
              <w:rPr>
                <w:rFonts w:ascii="Arial" w:hAnsi="Arial" w:cs="Arial"/>
                <w:sz w:val="24"/>
                <w:szCs w:val="24"/>
              </w:rPr>
              <w:lastRenderedPageBreak/>
              <w:t>- význam výpočtu</w:t>
            </w:r>
          </w:p>
          <w:p w:rsidR="00A87B23" w:rsidRDefault="00A87B23" w:rsidP="00DE2B9E">
            <w:pPr>
              <w:rPr>
                <w:rFonts w:ascii="Arial" w:hAnsi="Arial" w:cs="Arial"/>
                <w:sz w:val="24"/>
                <w:szCs w:val="24"/>
              </w:rPr>
            </w:pPr>
            <w:r>
              <w:rPr>
                <w:rFonts w:ascii="Arial" w:hAnsi="Arial" w:cs="Arial"/>
                <w:sz w:val="24"/>
                <w:szCs w:val="24"/>
              </w:rPr>
              <w:t>- poddimenzování, předimenzování</w:t>
            </w:r>
          </w:p>
          <w:p w:rsidR="00A87B23" w:rsidRDefault="00A87B23" w:rsidP="00DE2B9E">
            <w:pPr>
              <w:rPr>
                <w:rFonts w:ascii="Arial" w:hAnsi="Arial" w:cs="Arial"/>
                <w:sz w:val="24"/>
                <w:szCs w:val="24"/>
              </w:rPr>
            </w:pPr>
            <w:r>
              <w:rPr>
                <w:rFonts w:ascii="Arial" w:hAnsi="Arial" w:cs="Arial"/>
                <w:sz w:val="24"/>
                <w:szCs w:val="24"/>
              </w:rPr>
              <w:t>- stanovení výpočtového průtoku</w:t>
            </w:r>
          </w:p>
          <w:p w:rsidR="00A87B23" w:rsidRDefault="00A87B23" w:rsidP="00DE2B9E">
            <w:pPr>
              <w:rPr>
                <w:rFonts w:ascii="Arial" w:hAnsi="Arial" w:cs="Arial"/>
                <w:sz w:val="24"/>
                <w:szCs w:val="24"/>
              </w:rPr>
            </w:pPr>
            <w:r>
              <w:rPr>
                <w:rFonts w:cstheme="minorHAnsi"/>
                <w:sz w:val="24"/>
                <w:szCs w:val="24"/>
              </w:rPr>
              <w:t xml:space="preserve">Q = </w:t>
            </w:r>
            <m:oMath>
              <m:rad>
                <m:radPr>
                  <m:degHide m:val="1"/>
                  <m:ctrlPr>
                    <w:rPr>
                      <w:rFonts w:ascii="Cambria Math" w:hAnsi="Cambria Math" w:cstheme="minorHAnsi"/>
                      <w:i/>
                      <w:sz w:val="24"/>
                      <w:szCs w:val="24"/>
                    </w:rPr>
                  </m:ctrlPr>
                </m:radPr>
                <m:deg/>
                <m:e>
                  <m:nary>
                    <m:naryPr>
                      <m:chr m:val="∑"/>
                      <m:limLoc m:val="undOvr"/>
                      <m:subHide m:val="1"/>
                      <m:supHide m:val="1"/>
                      <m:ctrlPr>
                        <w:rPr>
                          <w:rFonts w:ascii="Cambria Math" w:hAnsi="Cambria Math" w:cstheme="minorHAnsi"/>
                          <w:i/>
                          <w:sz w:val="24"/>
                          <w:szCs w:val="24"/>
                        </w:rPr>
                      </m:ctrlPr>
                    </m:naryPr>
                    <m:sub/>
                    <m:sup/>
                    <m:e>
                      <m:d>
                        <m:dPr>
                          <m:ctrlPr>
                            <w:rPr>
                              <w:rFonts w:ascii="Cambria Math" w:hAnsi="Cambria Math" w:cstheme="minorHAnsi"/>
                              <w:i/>
                              <w:sz w:val="24"/>
                              <w:szCs w:val="24"/>
                            </w:rPr>
                          </m:ctrlPr>
                        </m:dPr>
                        <m:e>
                          <m:sSup>
                            <m:sSupPr>
                              <m:ctrlPr>
                                <w:rPr>
                                  <w:rFonts w:ascii="Cambria Math" w:hAnsi="Cambria Math" w:cstheme="minorHAnsi"/>
                                  <w:i/>
                                  <w:sz w:val="24"/>
                                  <w:szCs w:val="24"/>
                                </w:rPr>
                              </m:ctrlPr>
                            </m:sSupPr>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sup>
                              <m:r>
                                <w:rPr>
                                  <w:rFonts w:ascii="Cambria Math" w:hAnsi="Cambria Math" w:cstheme="minorHAnsi"/>
                                  <w:sz w:val="24"/>
                                  <w:szCs w:val="24"/>
                                </w:rPr>
                                <m:t>2</m:t>
                              </m:r>
                            </m:sup>
                          </m:sSup>
                          <m:r>
                            <w:rPr>
                              <w:rFonts w:ascii="Cambria Math" w:hAnsi="Cambria Math" w:cstheme="minorHAnsi"/>
                              <w:sz w:val="24"/>
                              <w:szCs w:val="24"/>
                            </w:rPr>
                            <m:t>.</m:t>
                          </m:r>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e>
                      </m:d>
                    </m:e>
                  </m:nary>
                </m:e>
              </m:rad>
            </m:oMath>
            <w:r>
              <w:rPr>
                <w:rFonts w:eastAsiaTheme="minorEastAsia" w:cstheme="minorHAnsi"/>
                <w:sz w:val="24"/>
                <w:szCs w:val="24"/>
              </w:rPr>
              <w:t xml:space="preserve">, </w:t>
            </w:r>
            <w:r>
              <w:rPr>
                <w:rFonts w:cstheme="minorHAnsi"/>
                <w:sz w:val="24"/>
                <w:szCs w:val="24"/>
              </w:rPr>
              <w:t xml:space="preserve">Q = </w:t>
            </w:r>
            <m:oMath>
              <m:nary>
                <m:naryPr>
                  <m:chr m:val="∑"/>
                  <m:limLoc m:val="undOvr"/>
                  <m:subHide m:val="1"/>
                  <m:supHide m:val="1"/>
                  <m:ctrlPr>
                    <w:rPr>
                      <w:rFonts w:ascii="Cambria Math" w:hAnsi="Cambria Math" w:cstheme="minorHAnsi"/>
                      <w:i/>
                      <w:sz w:val="24"/>
                      <w:szCs w:val="24"/>
                    </w:rPr>
                  </m:ctrlPr>
                </m:naryPr>
                <m:sub/>
                <m:sup/>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nary>
              <m:r>
                <w:rPr>
                  <w:rFonts w:ascii="Cambria Math" w:hAnsi="Cambria Math" w:cstheme="minorHAnsi"/>
                  <w:sz w:val="24"/>
                  <w:szCs w:val="24"/>
                </w:rPr>
                <m:t>.</m:t>
              </m:r>
              <m:rad>
                <m:radPr>
                  <m:degHide m:val="1"/>
                  <m:ctrlPr>
                    <w:rPr>
                      <w:rFonts w:ascii="Cambria Math" w:hAnsi="Cambria Math" w:cstheme="minorHAnsi"/>
                      <w:i/>
                      <w:sz w:val="24"/>
                      <w:szCs w:val="24"/>
                    </w:rPr>
                  </m:ctrlPr>
                </m:radPr>
                <m:deg/>
                <m:e>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r>
                    <w:rPr>
                      <w:rFonts w:ascii="Cambria Math" w:hAnsi="Cambria Math" w:cstheme="minorHAnsi"/>
                      <w:sz w:val="24"/>
                      <w:szCs w:val="24"/>
                    </w:rPr>
                    <m:t xml:space="preserve"> </m:t>
                  </m:r>
                </m:e>
              </m:rad>
              <m:r>
                <w:rPr>
                  <w:rFonts w:ascii="Cambria Math" w:hAnsi="Cambria Math" w:cstheme="minorHAnsi"/>
                  <w:sz w:val="24"/>
                  <w:szCs w:val="24"/>
                </w:rPr>
                <m:t xml:space="preserve">  , </m:t>
              </m:r>
            </m:oMath>
            <w:r>
              <w:rPr>
                <w:rFonts w:eastAsiaTheme="minorEastAsia" w:cstheme="minorHAnsi"/>
                <w:sz w:val="24"/>
                <w:szCs w:val="24"/>
              </w:rPr>
              <w:t xml:space="preserve">Q = </w:t>
            </w:r>
            <m:oMath>
              <m:nary>
                <m:naryPr>
                  <m:chr m:val="∑"/>
                  <m:limLoc m:val="undOvr"/>
                  <m:subHide m:val="1"/>
                  <m:supHide m:val="1"/>
                  <m:ctrlPr>
                    <w:rPr>
                      <w:rFonts w:ascii="Cambria Math" w:eastAsiaTheme="minorEastAsia" w:hAnsi="Cambria Math" w:cstheme="minorHAnsi"/>
                      <w:i/>
                      <w:sz w:val="24"/>
                      <w:szCs w:val="24"/>
                    </w:rPr>
                  </m:ctrlPr>
                </m:naryPr>
                <m:sub/>
                <m:sup/>
                <m:e>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φ</m:t>
                      </m:r>
                    </m:e>
                    <m:sub>
                      <m:r>
                        <w:rPr>
                          <w:rFonts w:ascii="Cambria Math" w:eastAsiaTheme="minorEastAsia" w:hAnsi="Cambria Math" w:cstheme="minorHAnsi"/>
                          <w:sz w:val="24"/>
                          <w:szCs w:val="24"/>
                        </w:rPr>
                        <m:t>i</m:t>
                      </m:r>
                    </m:sub>
                  </m:sSub>
                </m:e>
              </m:nary>
              <m:r>
                <w:rPr>
                  <w:rFonts w:ascii="Cambria Math" w:eastAsiaTheme="minorEastAsia" w:hAnsi="Cambria Math" w:cstheme="minorHAnsi"/>
                  <w:sz w:val="24"/>
                  <w:szCs w:val="24"/>
                </w:rPr>
                <m:t xml:space="preserve"> .</m:t>
              </m:r>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q</m:t>
                  </m:r>
                </m:e>
                <m:sub>
                  <m:r>
                    <w:rPr>
                      <w:rFonts w:ascii="Cambria Math" w:eastAsiaTheme="minorEastAsia" w:hAnsi="Cambria Math" w:cstheme="minorHAnsi"/>
                      <w:sz w:val="24"/>
                      <w:szCs w:val="24"/>
                    </w:rPr>
                    <m:t>i</m:t>
                  </m:r>
                </m:sub>
              </m:sSub>
              <m:r>
                <w:rPr>
                  <w:rFonts w:ascii="Cambria Math" w:eastAsiaTheme="minorEastAsia" w:hAnsi="Cambria Math" w:cstheme="minorHAnsi"/>
                  <w:sz w:val="24"/>
                  <w:szCs w:val="24"/>
                </w:rPr>
                <m:t xml:space="preserve"> .</m:t>
              </m:r>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n</m:t>
                  </m:r>
                </m:e>
                <m:sub>
                  <m:r>
                    <w:rPr>
                      <w:rFonts w:ascii="Cambria Math" w:eastAsiaTheme="minorEastAsia" w:hAnsi="Cambria Math" w:cstheme="minorHAnsi"/>
                      <w:sz w:val="24"/>
                      <w:szCs w:val="24"/>
                    </w:rPr>
                    <m:t>i</m:t>
                  </m:r>
                </m:sub>
              </m:sSub>
            </m:oMath>
            <w:r>
              <w:rPr>
                <w:rFonts w:eastAsiaTheme="minorEastAsia" w:cstheme="minorHAnsi"/>
                <w:sz w:val="24"/>
                <w:szCs w:val="24"/>
              </w:rPr>
              <w:t xml:space="preserve">  popis výrazů ve vzorcích</w:t>
            </w:r>
          </w:p>
          <w:p w:rsidR="00A87B23" w:rsidRDefault="00A87B23" w:rsidP="00DE2B9E">
            <w:pPr>
              <w:rPr>
                <w:rFonts w:ascii="Arial" w:hAnsi="Arial" w:cs="Arial"/>
                <w:sz w:val="24"/>
                <w:szCs w:val="24"/>
              </w:rPr>
            </w:pPr>
            <w:r>
              <w:rPr>
                <w:rFonts w:ascii="Arial" w:hAnsi="Arial" w:cs="Arial"/>
                <w:sz w:val="24"/>
                <w:szCs w:val="24"/>
              </w:rPr>
              <w:t>- rychlosti v potrubí</w:t>
            </w:r>
          </w:p>
          <w:p w:rsidR="00A87B23" w:rsidRDefault="00A87B23" w:rsidP="00DE2B9E">
            <w:pPr>
              <w:rPr>
                <w:rFonts w:ascii="Arial" w:hAnsi="Arial" w:cs="Arial"/>
                <w:sz w:val="24"/>
                <w:szCs w:val="24"/>
              </w:rPr>
            </w:pPr>
            <w:r>
              <w:rPr>
                <w:rFonts w:ascii="Arial" w:hAnsi="Arial" w:cs="Arial"/>
                <w:sz w:val="24"/>
                <w:szCs w:val="24"/>
              </w:rPr>
              <w:t>- předběžný návrh</w:t>
            </w:r>
          </w:p>
          <w:p w:rsidR="00A87B23" w:rsidRDefault="00A87B23" w:rsidP="00DE2B9E">
            <w:pPr>
              <w:rPr>
                <w:rFonts w:ascii="Arial" w:hAnsi="Arial" w:cs="Arial"/>
                <w:sz w:val="24"/>
                <w:szCs w:val="24"/>
              </w:rPr>
            </w:pPr>
            <w:r>
              <w:rPr>
                <w:rFonts w:ascii="Arial" w:hAnsi="Arial" w:cs="Arial"/>
                <w:sz w:val="24"/>
                <w:szCs w:val="24"/>
              </w:rPr>
              <w:t>- hydraulické posouzení</w:t>
            </w:r>
          </w:p>
          <w:p w:rsidR="00A87B23" w:rsidRDefault="00A87B23" w:rsidP="00DE2B9E">
            <w:pPr>
              <w:rPr>
                <w:rFonts w:ascii="Arial" w:hAnsi="Arial" w:cs="Arial"/>
                <w:sz w:val="24"/>
                <w:szCs w:val="24"/>
              </w:rPr>
            </w:pPr>
            <w:r>
              <w:rPr>
                <w:rFonts w:ascii="Arial" w:hAnsi="Arial" w:cs="Arial"/>
                <w:sz w:val="24"/>
                <w:szCs w:val="24"/>
              </w:rPr>
              <w:t>- postup při dimenzování</w:t>
            </w:r>
          </w:p>
          <w:p w:rsidR="00A87B23" w:rsidRDefault="00A87B23" w:rsidP="00DE2B9E">
            <w:pPr>
              <w:rPr>
                <w:rFonts w:ascii="Arial" w:hAnsi="Arial" w:cs="Arial"/>
                <w:sz w:val="24"/>
                <w:szCs w:val="24"/>
              </w:rPr>
            </w:pPr>
            <w:r>
              <w:rPr>
                <w:rFonts w:ascii="Arial" w:hAnsi="Arial" w:cs="Arial"/>
                <w:sz w:val="24"/>
                <w:szCs w:val="24"/>
              </w:rPr>
              <w:t>- podmínky pro zjednodušený výpočet tlakových ztrát vřaz. odpory</w:t>
            </w:r>
          </w:p>
          <w:p w:rsidR="00A87B23" w:rsidRDefault="00A87B23" w:rsidP="00DE2B9E">
            <w:pPr>
              <w:rPr>
                <w:rFonts w:ascii="Arial" w:hAnsi="Arial" w:cs="Arial"/>
                <w:sz w:val="24"/>
                <w:szCs w:val="24"/>
              </w:rPr>
            </w:pPr>
            <w:r>
              <w:rPr>
                <w:rFonts w:ascii="Arial" w:hAnsi="Arial" w:cs="Arial"/>
                <w:sz w:val="24"/>
                <w:szCs w:val="24"/>
              </w:rPr>
              <w:t>DN≤50, pdis-h</w:t>
            </w:r>
            <w:r>
              <w:rPr>
                <w:rFonts w:ascii="Arial" w:hAnsi="Arial" w:cs="Arial"/>
                <w:sz w:val="24"/>
                <w:szCs w:val="24"/>
              </w:rPr>
              <w:sym w:font="Symbol" w:char="F072"/>
            </w:r>
            <w:r>
              <w:rPr>
                <w:rFonts w:ascii="Arial" w:hAnsi="Arial" w:cs="Arial"/>
                <w:sz w:val="24"/>
                <w:szCs w:val="24"/>
              </w:rPr>
              <w:t>g</w:t>
            </w:r>
            <w:r>
              <w:rPr>
                <w:rFonts w:ascii="Arial" w:hAnsi="Arial" w:cs="Arial"/>
                <w:sz w:val="24"/>
                <w:szCs w:val="24"/>
              </w:rPr>
              <w:sym w:font="Symbol" w:char="F03E"/>
            </w:r>
            <w:r>
              <w:rPr>
                <w:rFonts w:ascii="Arial" w:hAnsi="Arial" w:cs="Arial"/>
                <w:sz w:val="24"/>
                <w:szCs w:val="24"/>
              </w:rPr>
              <w:t xml:space="preserve">2,5 pož </w:t>
            </w:r>
            <w:r>
              <w:rPr>
                <w:rFonts w:ascii="Arial" w:hAnsi="Arial" w:cs="Arial"/>
                <w:sz w:val="24"/>
                <w:szCs w:val="24"/>
              </w:rPr>
              <w:tab/>
            </w:r>
            <w:r>
              <w:rPr>
                <w:rFonts w:ascii="Arial" w:hAnsi="Arial" w:cs="Arial"/>
                <w:sz w:val="24"/>
                <w:szCs w:val="24"/>
              </w:rPr>
              <w:tab/>
              <w:t>popiš význam výrazů</w:t>
            </w:r>
          </w:p>
          <w:p w:rsidR="00A87B23" w:rsidRDefault="00A87B23" w:rsidP="00DE2B9E">
            <w:pPr>
              <w:rPr>
                <w:rFonts w:ascii="Arial" w:hAnsi="Arial" w:cs="Arial"/>
                <w:b/>
                <w:sz w:val="32"/>
                <w:szCs w:val="32"/>
              </w:rPr>
            </w:pPr>
            <w:r>
              <w:rPr>
                <w:rFonts w:ascii="Arial" w:hAnsi="Arial" w:cs="Arial"/>
                <w:sz w:val="24"/>
                <w:szCs w:val="24"/>
              </w:rPr>
              <w:t xml:space="preserve">- nákres - schéma </w:t>
            </w:r>
          </w:p>
          <w:p w:rsidR="00A87B23" w:rsidRDefault="00A87B23" w:rsidP="00DE2B9E">
            <w:pPr>
              <w:rPr>
                <w:rFonts w:ascii="Arial" w:hAnsi="Arial" w:cs="Arial"/>
                <w:b/>
                <w:sz w:val="32"/>
                <w:szCs w:val="32"/>
              </w:rPr>
            </w:pPr>
            <w:r w:rsidRPr="005C7B49">
              <w:rPr>
                <w:rFonts w:ascii="Arial" w:hAnsi="Arial" w:cs="Arial"/>
                <w:b/>
                <w:sz w:val="32"/>
                <w:szCs w:val="32"/>
              </w:rPr>
              <w:t>Výpočet vnitřních vodovodů</w:t>
            </w:r>
          </w:p>
          <w:p w:rsidR="00A87B23" w:rsidRDefault="00A87B23" w:rsidP="00DE2B9E">
            <w:pPr>
              <w:rPr>
                <w:rFonts w:ascii="Arial" w:hAnsi="Arial" w:cs="Arial"/>
                <w:sz w:val="24"/>
                <w:szCs w:val="24"/>
              </w:rPr>
            </w:pPr>
            <w:r>
              <w:rPr>
                <w:rFonts w:ascii="Arial" w:hAnsi="Arial" w:cs="Arial"/>
                <w:sz w:val="24"/>
                <w:szCs w:val="24"/>
              </w:rPr>
              <w:t>- nákres – půdorys, schéma, axonometrie, úseky, atd.</w:t>
            </w:r>
          </w:p>
          <w:p w:rsidR="00A87B23" w:rsidRDefault="00A87B23" w:rsidP="00DE2B9E">
            <w:pPr>
              <w:rPr>
                <w:rFonts w:ascii="Arial" w:hAnsi="Arial" w:cs="Arial"/>
                <w:sz w:val="24"/>
                <w:szCs w:val="24"/>
              </w:rPr>
            </w:pPr>
            <w:r>
              <w:rPr>
                <w:rFonts w:ascii="Arial" w:hAnsi="Arial" w:cs="Arial"/>
                <w:sz w:val="24"/>
                <w:szCs w:val="24"/>
              </w:rPr>
              <w:t>- formulář – vyplnění – výpočty</w:t>
            </w:r>
          </w:p>
          <w:p w:rsidR="00A87B23" w:rsidRDefault="00A87B23" w:rsidP="00DE2B9E">
            <w:pPr>
              <w:rPr>
                <w:rFonts w:ascii="Arial" w:hAnsi="Arial" w:cs="Arial"/>
                <w:sz w:val="24"/>
                <w:szCs w:val="24"/>
              </w:rPr>
            </w:pPr>
            <w:r>
              <w:rPr>
                <w:rFonts w:ascii="Arial" w:hAnsi="Arial" w:cs="Arial"/>
                <w:sz w:val="24"/>
                <w:szCs w:val="24"/>
              </w:rPr>
              <w:t xml:space="preserve">- vzorce: </w:t>
            </w:r>
            <w:r>
              <w:rPr>
                <w:rFonts w:cstheme="minorHAnsi"/>
                <w:sz w:val="24"/>
                <w:szCs w:val="24"/>
              </w:rPr>
              <w:t xml:space="preserve">Q = </w:t>
            </w:r>
            <m:oMath>
              <m:rad>
                <m:radPr>
                  <m:degHide m:val="1"/>
                  <m:ctrlPr>
                    <w:rPr>
                      <w:rFonts w:ascii="Cambria Math" w:hAnsi="Cambria Math" w:cstheme="minorHAnsi"/>
                      <w:i/>
                      <w:sz w:val="24"/>
                      <w:szCs w:val="24"/>
                    </w:rPr>
                  </m:ctrlPr>
                </m:radPr>
                <m:deg/>
                <m:e>
                  <m:nary>
                    <m:naryPr>
                      <m:chr m:val="∑"/>
                      <m:limLoc m:val="undOvr"/>
                      <m:subHide m:val="1"/>
                      <m:supHide m:val="1"/>
                      <m:ctrlPr>
                        <w:rPr>
                          <w:rFonts w:ascii="Cambria Math" w:hAnsi="Cambria Math" w:cstheme="minorHAnsi"/>
                          <w:i/>
                          <w:sz w:val="24"/>
                          <w:szCs w:val="24"/>
                        </w:rPr>
                      </m:ctrlPr>
                    </m:naryPr>
                    <m:sub/>
                    <m:sup/>
                    <m:e>
                      <m:d>
                        <m:dPr>
                          <m:ctrlPr>
                            <w:rPr>
                              <w:rFonts w:ascii="Cambria Math" w:hAnsi="Cambria Math" w:cstheme="minorHAnsi"/>
                              <w:i/>
                              <w:sz w:val="24"/>
                              <w:szCs w:val="24"/>
                            </w:rPr>
                          </m:ctrlPr>
                        </m:dPr>
                        <m:e>
                          <m:sSup>
                            <m:sSupPr>
                              <m:ctrlPr>
                                <w:rPr>
                                  <w:rFonts w:ascii="Cambria Math" w:hAnsi="Cambria Math" w:cstheme="minorHAnsi"/>
                                  <w:i/>
                                  <w:sz w:val="24"/>
                                  <w:szCs w:val="24"/>
                                </w:rPr>
                              </m:ctrlPr>
                            </m:sSupPr>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sup>
                              <m:r>
                                <w:rPr>
                                  <w:rFonts w:ascii="Cambria Math" w:hAnsi="Cambria Math" w:cstheme="minorHAnsi"/>
                                  <w:sz w:val="24"/>
                                  <w:szCs w:val="24"/>
                                </w:rPr>
                                <m:t>2</m:t>
                              </m:r>
                            </m:sup>
                          </m:sSup>
                          <m:r>
                            <w:rPr>
                              <w:rFonts w:ascii="Cambria Math" w:hAnsi="Cambria Math" w:cstheme="minorHAnsi"/>
                              <w:sz w:val="24"/>
                              <w:szCs w:val="24"/>
                            </w:rPr>
                            <m:t>.</m:t>
                          </m:r>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e>
                      </m:d>
                    </m:e>
                  </m:nary>
                </m:e>
              </m:rad>
            </m:oMath>
            <w:r>
              <w:rPr>
                <w:rFonts w:eastAsiaTheme="minorEastAsia" w:cstheme="minorHAnsi"/>
                <w:sz w:val="24"/>
                <w:szCs w:val="24"/>
              </w:rPr>
              <w:t xml:space="preserve">, </w:t>
            </w:r>
            <w:r>
              <w:rPr>
                <w:rFonts w:cstheme="minorHAnsi"/>
                <w:sz w:val="24"/>
                <w:szCs w:val="24"/>
              </w:rPr>
              <w:t xml:space="preserve">Q = </w:t>
            </w:r>
            <m:oMath>
              <m:nary>
                <m:naryPr>
                  <m:chr m:val="∑"/>
                  <m:limLoc m:val="undOvr"/>
                  <m:subHide m:val="1"/>
                  <m:supHide m:val="1"/>
                  <m:ctrlPr>
                    <w:rPr>
                      <w:rFonts w:ascii="Cambria Math" w:hAnsi="Cambria Math" w:cstheme="minorHAnsi"/>
                      <w:i/>
                      <w:sz w:val="24"/>
                      <w:szCs w:val="24"/>
                    </w:rPr>
                  </m:ctrlPr>
                </m:naryPr>
                <m:sub/>
                <m:sup/>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nary>
              <m:r>
                <w:rPr>
                  <w:rFonts w:ascii="Cambria Math" w:hAnsi="Cambria Math" w:cstheme="minorHAnsi"/>
                  <w:sz w:val="24"/>
                  <w:szCs w:val="24"/>
                </w:rPr>
                <m:t>.</m:t>
              </m:r>
              <m:rad>
                <m:radPr>
                  <m:degHide m:val="1"/>
                  <m:ctrlPr>
                    <w:rPr>
                      <w:rFonts w:ascii="Cambria Math" w:hAnsi="Cambria Math" w:cstheme="minorHAnsi"/>
                      <w:i/>
                      <w:sz w:val="24"/>
                      <w:szCs w:val="24"/>
                    </w:rPr>
                  </m:ctrlPr>
                </m:radPr>
                <m:deg/>
                <m:e>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r>
                    <w:rPr>
                      <w:rFonts w:ascii="Cambria Math" w:hAnsi="Cambria Math" w:cstheme="minorHAnsi"/>
                      <w:sz w:val="24"/>
                      <w:szCs w:val="24"/>
                    </w:rPr>
                    <m:t xml:space="preserve"> </m:t>
                  </m:r>
                </m:e>
              </m:rad>
              <m:r>
                <w:rPr>
                  <w:rFonts w:ascii="Cambria Math" w:hAnsi="Cambria Math" w:cstheme="minorHAnsi"/>
                  <w:sz w:val="24"/>
                  <w:szCs w:val="24"/>
                </w:rPr>
                <m:t xml:space="preserve">  , </m:t>
              </m:r>
            </m:oMath>
            <w:r>
              <w:rPr>
                <w:rFonts w:eastAsiaTheme="minorEastAsia" w:cstheme="minorHAnsi"/>
                <w:sz w:val="24"/>
                <w:szCs w:val="24"/>
              </w:rPr>
              <w:t xml:space="preserve">Q = </w:t>
            </w:r>
            <m:oMath>
              <m:nary>
                <m:naryPr>
                  <m:chr m:val="∑"/>
                  <m:limLoc m:val="undOvr"/>
                  <m:subHide m:val="1"/>
                  <m:supHide m:val="1"/>
                  <m:ctrlPr>
                    <w:rPr>
                      <w:rFonts w:ascii="Cambria Math" w:eastAsiaTheme="minorEastAsia" w:hAnsi="Cambria Math" w:cstheme="minorHAnsi"/>
                      <w:i/>
                      <w:sz w:val="24"/>
                      <w:szCs w:val="24"/>
                    </w:rPr>
                  </m:ctrlPr>
                </m:naryPr>
                <m:sub/>
                <m:sup/>
                <m:e>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φ</m:t>
                      </m:r>
                    </m:e>
                    <m:sub>
                      <m:r>
                        <w:rPr>
                          <w:rFonts w:ascii="Cambria Math" w:eastAsiaTheme="minorEastAsia" w:hAnsi="Cambria Math" w:cstheme="minorHAnsi"/>
                          <w:sz w:val="24"/>
                          <w:szCs w:val="24"/>
                        </w:rPr>
                        <m:t>i</m:t>
                      </m:r>
                    </m:sub>
                  </m:sSub>
                </m:e>
              </m:nary>
              <m:r>
                <w:rPr>
                  <w:rFonts w:ascii="Cambria Math" w:eastAsiaTheme="minorEastAsia" w:hAnsi="Cambria Math" w:cstheme="minorHAnsi"/>
                  <w:sz w:val="24"/>
                  <w:szCs w:val="24"/>
                </w:rPr>
                <m:t xml:space="preserve"> .</m:t>
              </m:r>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q</m:t>
                  </m:r>
                </m:e>
                <m:sub>
                  <m:r>
                    <w:rPr>
                      <w:rFonts w:ascii="Cambria Math" w:eastAsiaTheme="minorEastAsia" w:hAnsi="Cambria Math" w:cstheme="minorHAnsi"/>
                      <w:sz w:val="24"/>
                      <w:szCs w:val="24"/>
                    </w:rPr>
                    <m:t>i</m:t>
                  </m:r>
                </m:sub>
              </m:sSub>
              <m:r>
                <w:rPr>
                  <w:rFonts w:ascii="Cambria Math" w:eastAsiaTheme="minorEastAsia" w:hAnsi="Cambria Math" w:cstheme="minorHAnsi"/>
                  <w:sz w:val="24"/>
                  <w:szCs w:val="24"/>
                </w:rPr>
                <m:t xml:space="preserve"> .</m:t>
              </m:r>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n</m:t>
                  </m:r>
                </m:e>
                <m:sub>
                  <m:r>
                    <w:rPr>
                      <w:rFonts w:ascii="Cambria Math" w:eastAsiaTheme="minorEastAsia" w:hAnsi="Cambria Math" w:cstheme="minorHAnsi"/>
                      <w:sz w:val="24"/>
                      <w:szCs w:val="24"/>
                    </w:rPr>
                    <m:t>i</m:t>
                  </m:r>
                </m:sub>
              </m:sSub>
            </m:oMath>
          </w:p>
          <w:p w:rsidR="00A87B23" w:rsidRDefault="00A87B23" w:rsidP="00DE2B9E">
            <w:pPr>
              <w:rPr>
                <w:rFonts w:ascii="Arial" w:hAnsi="Arial" w:cs="Arial"/>
                <w:sz w:val="24"/>
                <w:szCs w:val="24"/>
              </w:rPr>
            </w:pPr>
            <w:r>
              <w:rPr>
                <w:rFonts w:ascii="Arial" w:hAnsi="Arial" w:cs="Arial"/>
                <w:sz w:val="24"/>
                <w:szCs w:val="24"/>
              </w:rPr>
              <w:t>- B, WC = 0,1</w:t>
            </w:r>
            <w:r>
              <w:rPr>
                <w:rFonts w:ascii="Arial" w:hAnsi="Arial" w:cs="Arial"/>
                <w:sz w:val="24"/>
                <w:szCs w:val="24"/>
              </w:rPr>
              <w:tab/>
              <w:t>U,D,S=0,2</w:t>
            </w:r>
            <w:r>
              <w:rPr>
                <w:rFonts w:ascii="Arial" w:hAnsi="Arial" w:cs="Arial"/>
                <w:sz w:val="24"/>
                <w:szCs w:val="24"/>
              </w:rPr>
              <w:tab/>
              <w:t>V=0,3</w:t>
            </w:r>
            <w:r>
              <w:rPr>
                <w:rFonts w:ascii="Arial" w:hAnsi="Arial" w:cs="Arial"/>
                <w:sz w:val="24"/>
                <w:szCs w:val="24"/>
              </w:rPr>
              <w:tab/>
            </w:r>
            <w:r>
              <w:rPr>
                <w:rFonts w:ascii="Arial" w:hAnsi="Arial" w:cs="Arial"/>
                <w:sz w:val="24"/>
                <w:szCs w:val="24"/>
              </w:rPr>
              <w:tab/>
              <w:t xml:space="preserve"> ventil DN20=0,4</w:t>
            </w:r>
          </w:p>
          <w:p w:rsidR="00A87B23" w:rsidRDefault="00A87B23" w:rsidP="00DE2B9E">
            <w:pPr>
              <w:rPr>
                <w:rFonts w:ascii="Arial" w:hAnsi="Arial" w:cs="Arial"/>
                <w:sz w:val="24"/>
                <w:szCs w:val="24"/>
              </w:rPr>
            </w:pPr>
            <w:r>
              <w:rPr>
                <w:rFonts w:ascii="Arial" w:hAnsi="Arial" w:cs="Arial"/>
                <w:sz w:val="24"/>
                <w:szCs w:val="24"/>
              </w:rPr>
              <w:t>- posouzení</w:t>
            </w:r>
          </w:p>
          <w:p w:rsidR="00A87B23" w:rsidRDefault="00A87B23" w:rsidP="00DE2B9E">
            <w:pPr>
              <w:rPr>
                <w:rFonts w:ascii="Arial" w:hAnsi="Arial" w:cs="Arial"/>
                <w:b/>
                <w:sz w:val="32"/>
                <w:szCs w:val="32"/>
              </w:rPr>
            </w:pPr>
            <w:r>
              <w:rPr>
                <w:rFonts w:ascii="Arial" w:hAnsi="Arial" w:cs="Arial"/>
                <w:sz w:val="24"/>
                <w:szCs w:val="24"/>
              </w:rPr>
              <w:t>- vzor sešit nebo KOC</w:t>
            </w:r>
          </w:p>
          <w:p w:rsidR="00A87B23" w:rsidRDefault="00A87B23" w:rsidP="00DE2B9E">
            <w:pPr>
              <w:rPr>
                <w:rFonts w:ascii="Arial" w:hAnsi="Arial" w:cs="Arial"/>
                <w:b/>
                <w:sz w:val="32"/>
                <w:szCs w:val="32"/>
              </w:rPr>
            </w:pPr>
          </w:p>
          <w:p w:rsidR="00A87B23" w:rsidRDefault="00A87B23" w:rsidP="00DE2B9E">
            <w:pPr>
              <w:rPr>
                <w:rFonts w:ascii="Arial" w:hAnsi="Arial" w:cs="Arial"/>
                <w:b/>
                <w:sz w:val="32"/>
                <w:szCs w:val="32"/>
              </w:rPr>
            </w:pPr>
          </w:p>
          <w:p w:rsidR="00A87B23" w:rsidRDefault="00A87B23" w:rsidP="00DE2B9E">
            <w:pPr>
              <w:rPr>
                <w:rFonts w:ascii="Arial" w:hAnsi="Arial" w:cs="Arial"/>
                <w:b/>
                <w:sz w:val="32"/>
                <w:szCs w:val="32"/>
              </w:rPr>
            </w:pPr>
          </w:p>
          <w:p w:rsidR="00A87B23" w:rsidRDefault="00A87B23" w:rsidP="00DE2B9E">
            <w:pPr>
              <w:rPr>
                <w:rFonts w:ascii="Arial" w:hAnsi="Arial" w:cs="Arial"/>
                <w:b/>
                <w:sz w:val="32"/>
                <w:szCs w:val="32"/>
              </w:rPr>
            </w:pPr>
            <w:r w:rsidRPr="005C7B49">
              <w:rPr>
                <w:rFonts w:ascii="Arial" w:hAnsi="Arial" w:cs="Arial"/>
                <w:b/>
                <w:sz w:val="32"/>
                <w:szCs w:val="32"/>
              </w:rPr>
              <w:t>Příprava a rozvody teplé vody</w:t>
            </w:r>
          </w:p>
          <w:p w:rsidR="00A87B23" w:rsidRDefault="00A87B23" w:rsidP="00DE2B9E">
            <w:pPr>
              <w:rPr>
                <w:rFonts w:ascii="Arial" w:hAnsi="Arial" w:cs="Arial"/>
                <w:sz w:val="24"/>
                <w:szCs w:val="24"/>
              </w:rPr>
            </w:pPr>
            <w:r w:rsidRPr="00C35BB1">
              <w:rPr>
                <w:rFonts w:ascii="Arial" w:hAnsi="Arial" w:cs="Arial"/>
                <w:sz w:val="24"/>
                <w:szCs w:val="24"/>
              </w:rPr>
              <w:t>-</w:t>
            </w:r>
            <w:r>
              <w:rPr>
                <w:rFonts w:ascii="Arial" w:hAnsi="Arial" w:cs="Arial"/>
                <w:sz w:val="24"/>
                <w:szCs w:val="24"/>
              </w:rPr>
              <w:t xml:space="preserve"> význam teplé vody</w:t>
            </w:r>
          </w:p>
          <w:p w:rsidR="00A87B23" w:rsidRDefault="00A87B23" w:rsidP="00DE2B9E">
            <w:pPr>
              <w:rPr>
                <w:rFonts w:ascii="Arial" w:hAnsi="Arial" w:cs="Arial"/>
                <w:sz w:val="24"/>
                <w:szCs w:val="24"/>
              </w:rPr>
            </w:pPr>
            <w:r>
              <w:rPr>
                <w:rFonts w:ascii="Arial" w:hAnsi="Arial" w:cs="Arial"/>
                <w:sz w:val="24"/>
                <w:szCs w:val="24"/>
              </w:rPr>
              <w:t>- členění ohřevu teplé vody</w:t>
            </w:r>
          </w:p>
          <w:p w:rsidR="00A87B23" w:rsidRDefault="00A87B23" w:rsidP="00DE2B9E">
            <w:pPr>
              <w:rPr>
                <w:rFonts w:ascii="Arial" w:hAnsi="Arial" w:cs="Arial"/>
                <w:sz w:val="24"/>
                <w:szCs w:val="24"/>
              </w:rPr>
            </w:pPr>
            <w:r>
              <w:rPr>
                <w:rFonts w:ascii="Arial" w:hAnsi="Arial" w:cs="Arial"/>
                <w:sz w:val="24"/>
                <w:szCs w:val="24"/>
              </w:rPr>
              <w:tab/>
              <w:t>- podle místa ohřevu</w:t>
            </w:r>
          </w:p>
          <w:p w:rsidR="00A87B23" w:rsidRDefault="00A87B23" w:rsidP="00DE2B9E">
            <w:pPr>
              <w:rPr>
                <w:rFonts w:ascii="Arial" w:hAnsi="Arial" w:cs="Arial"/>
                <w:sz w:val="24"/>
                <w:szCs w:val="24"/>
              </w:rPr>
            </w:pPr>
            <w:r>
              <w:rPr>
                <w:rFonts w:ascii="Arial" w:hAnsi="Arial" w:cs="Arial"/>
                <w:sz w:val="24"/>
                <w:szCs w:val="24"/>
              </w:rPr>
              <w:tab/>
              <w:t>- podle konstrukce zařízení</w:t>
            </w:r>
          </w:p>
          <w:p w:rsidR="00A87B23" w:rsidRDefault="00A87B23" w:rsidP="00DE2B9E">
            <w:pPr>
              <w:rPr>
                <w:rFonts w:ascii="Arial" w:hAnsi="Arial" w:cs="Arial"/>
                <w:sz w:val="24"/>
                <w:szCs w:val="24"/>
              </w:rPr>
            </w:pPr>
            <w:r>
              <w:rPr>
                <w:rFonts w:ascii="Arial" w:hAnsi="Arial" w:cs="Arial"/>
                <w:sz w:val="24"/>
                <w:szCs w:val="24"/>
              </w:rPr>
              <w:tab/>
              <w:t>- podle ohřívacích energií</w:t>
            </w:r>
          </w:p>
          <w:p w:rsidR="00A87B23" w:rsidRDefault="00A87B23" w:rsidP="00DE2B9E">
            <w:pPr>
              <w:rPr>
                <w:rFonts w:ascii="Arial" w:hAnsi="Arial" w:cs="Arial"/>
                <w:sz w:val="24"/>
                <w:szCs w:val="24"/>
              </w:rPr>
            </w:pPr>
            <w:r>
              <w:rPr>
                <w:rFonts w:ascii="Arial" w:hAnsi="Arial" w:cs="Arial"/>
                <w:sz w:val="24"/>
                <w:szCs w:val="24"/>
              </w:rPr>
              <w:tab/>
              <w:t>- podle provozního přetlaku</w:t>
            </w:r>
          </w:p>
          <w:p w:rsidR="00A87B23" w:rsidRDefault="00A87B23" w:rsidP="00DE2B9E">
            <w:pPr>
              <w:rPr>
                <w:rFonts w:ascii="Arial" w:hAnsi="Arial" w:cs="Arial"/>
                <w:sz w:val="24"/>
                <w:szCs w:val="24"/>
              </w:rPr>
            </w:pPr>
            <w:r>
              <w:rPr>
                <w:rFonts w:ascii="Arial" w:hAnsi="Arial" w:cs="Arial"/>
                <w:sz w:val="24"/>
                <w:szCs w:val="24"/>
              </w:rPr>
              <w:tab/>
              <w:t>- podle způsobu předání tepla</w:t>
            </w:r>
          </w:p>
          <w:p w:rsidR="00A87B23" w:rsidRDefault="00A87B23" w:rsidP="00DE2B9E">
            <w:pPr>
              <w:rPr>
                <w:rFonts w:ascii="Arial" w:hAnsi="Arial" w:cs="Arial"/>
                <w:sz w:val="24"/>
                <w:szCs w:val="24"/>
              </w:rPr>
            </w:pPr>
            <w:r>
              <w:rPr>
                <w:rFonts w:ascii="Arial" w:hAnsi="Arial" w:cs="Arial"/>
                <w:sz w:val="24"/>
                <w:szCs w:val="24"/>
              </w:rPr>
              <w:t>- teplota teplé vody</w:t>
            </w:r>
          </w:p>
          <w:p w:rsidR="00A87B23" w:rsidRDefault="00A87B23" w:rsidP="00DE2B9E">
            <w:pPr>
              <w:rPr>
                <w:rFonts w:ascii="Arial" w:hAnsi="Arial" w:cs="Arial"/>
                <w:sz w:val="24"/>
                <w:szCs w:val="24"/>
              </w:rPr>
            </w:pPr>
            <w:r>
              <w:rPr>
                <w:rFonts w:ascii="Arial" w:hAnsi="Arial" w:cs="Arial"/>
                <w:sz w:val="24"/>
                <w:szCs w:val="24"/>
              </w:rPr>
              <w:t>- směšování teplé vody</w:t>
            </w:r>
          </w:p>
          <w:p w:rsidR="00A87B23" w:rsidRDefault="00A87B23" w:rsidP="00DE2B9E">
            <w:pPr>
              <w:rPr>
                <w:rFonts w:ascii="Arial" w:hAnsi="Arial" w:cs="Arial"/>
                <w:sz w:val="24"/>
                <w:szCs w:val="24"/>
              </w:rPr>
            </w:pPr>
            <w:r>
              <w:rPr>
                <w:rFonts w:ascii="Arial" w:hAnsi="Arial" w:cs="Arial"/>
                <w:sz w:val="24"/>
                <w:szCs w:val="24"/>
              </w:rPr>
              <w:t>- ohřívače pro ohřev teplé vody</w:t>
            </w:r>
          </w:p>
          <w:p w:rsidR="00A87B23" w:rsidRDefault="00A87B23" w:rsidP="00DE2B9E">
            <w:pPr>
              <w:rPr>
                <w:rFonts w:ascii="Arial" w:hAnsi="Arial" w:cs="Arial"/>
                <w:sz w:val="24"/>
                <w:szCs w:val="24"/>
              </w:rPr>
            </w:pPr>
            <w:r>
              <w:rPr>
                <w:rFonts w:ascii="Arial" w:hAnsi="Arial" w:cs="Arial"/>
                <w:sz w:val="24"/>
                <w:szCs w:val="24"/>
              </w:rPr>
              <w:t>- nepřímý ohřev teplé vody</w:t>
            </w:r>
          </w:p>
          <w:p w:rsidR="00A87B23" w:rsidRDefault="00A87B23" w:rsidP="00DE2B9E">
            <w:pPr>
              <w:rPr>
                <w:rFonts w:ascii="Arial" w:hAnsi="Arial" w:cs="Arial"/>
                <w:sz w:val="24"/>
                <w:szCs w:val="24"/>
              </w:rPr>
            </w:pPr>
            <w:r>
              <w:rPr>
                <w:rFonts w:ascii="Arial" w:hAnsi="Arial" w:cs="Arial"/>
                <w:sz w:val="24"/>
                <w:szCs w:val="24"/>
              </w:rPr>
              <w:t>- zabezpečovací zařízení (význam, popis, obrázky)</w:t>
            </w:r>
          </w:p>
          <w:p w:rsidR="00A87B23" w:rsidRDefault="00A87B23" w:rsidP="00DE2B9E">
            <w:pPr>
              <w:rPr>
                <w:rFonts w:ascii="Arial" w:hAnsi="Arial" w:cs="Arial"/>
                <w:sz w:val="24"/>
                <w:szCs w:val="24"/>
              </w:rPr>
            </w:pPr>
            <w:r>
              <w:rPr>
                <w:rFonts w:ascii="Arial" w:hAnsi="Arial" w:cs="Arial"/>
                <w:sz w:val="24"/>
                <w:szCs w:val="24"/>
              </w:rPr>
              <w:t>- systémy rozvodu teplé vody</w:t>
            </w:r>
          </w:p>
          <w:p w:rsidR="00A87B23" w:rsidRDefault="00A87B23" w:rsidP="00DE2B9E">
            <w:pPr>
              <w:rPr>
                <w:rFonts w:ascii="Arial" w:hAnsi="Arial" w:cs="Arial"/>
                <w:sz w:val="24"/>
                <w:szCs w:val="24"/>
              </w:rPr>
            </w:pPr>
            <w:r>
              <w:rPr>
                <w:rFonts w:ascii="Arial" w:hAnsi="Arial" w:cs="Arial"/>
                <w:sz w:val="24"/>
                <w:szCs w:val="24"/>
              </w:rPr>
              <w:t xml:space="preserve">- schémata zapojení </w:t>
            </w:r>
          </w:p>
          <w:p w:rsidR="00A87B23" w:rsidRDefault="00A87B23" w:rsidP="00DE2B9E">
            <w:pPr>
              <w:rPr>
                <w:rFonts w:ascii="Arial" w:hAnsi="Arial" w:cs="Arial"/>
                <w:sz w:val="24"/>
                <w:szCs w:val="24"/>
              </w:rPr>
            </w:pPr>
            <w:r>
              <w:rPr>
                <w:rFonts w:ascii="Arial" w:hAnsi="Arial" w:cs="Arial"/>
                <w:sz w:val="24"/>
                <w:szCs w:val="24"/>
              </w:rPr>
              <w:t>- izolace potrubí (význam, nejpoužívanější materiály)</w:t>
            </w:r>
          </w:p>
          <w:p w:rsidR="00A87B23" w:rsidRDefault="00A87B23" w:rsidP="00DE2B9E">
            <w:pPr>
              <w:rPr>
                <w:rFonts w:ascii="Arial" w:hAnsi="Arial" w:cs="Arial"/>
                <w:sz w:val="24"/>
                <w:szCs w:val="24"/>
              </w:rPr>
            </w:pPr>
            <w:r>
              <w:rPr>
                <w:rFonts w:ascii="Arial" w:hAnsi="Arial" w:cs="Arial"/>
                <w:sz w:val="24"/>
                <w:szCs w:val="24"/>
              </w:rPr>
              <w:t>- Příklady – dle výběru nebo vše</w:t>
            </w:r>
          </w:p>
          <w:p w:rsidR="00A87B23" w:rsidRDefault="00A87B23" w:rsidP="00DE2B9E">
            <w:pPr>
              <w:rPr>
                <w:rFonts w:ascii="Arial" w:hAnsi="Arial" w:cs="Arial"/>
                <w:sz w:val="24"/>
                <w:szCs w:val="24"/>
              </w:rPr>
            </w:pPr>
            <w:r w:rsidRPr="00A310DD">
              <w:rPr>
                <w:rFonts w:ascii="Arial" w:hAnsi="Arial" w:cs="Arial"/>
                <w:sz w:val="24"/>
                <w:szCs w:val="24"/>
              </w:rPr>
              <w:t>1. Za jak dlouho (min) se ohřeje voda v bojleru 60 litrů z 10°C na 60°C, jestliže výkon zdroje tepla 12 kW. Aplikace Q=m.c.∆t</w:t>
            </w:r>
          </w:p>
          <w:p w:rsidR="00A87B23" w:rsidRDefault="00A87B23" w:rsidP="00DE2B9E">
            <w:pPr>
              <w:rPr>
                <w:rFonts w:ascii="Arial" w:hAnsi="Arial" w:cs="Arial"/>
                <w:sz w:val="24"/>
                <w:szCs w:val="24"/>
              </w:rPr>
            </w:pPr>
            <w:r w:rsidRPr="00A310DD">
              <w:rPr>
                <w:rFonts w:ascii="Arial" w:hAnsi="Arial" w:cs="Arial"/>
                <w:sz w:val="24"/>
                <w:szCs w:val="24"/>
              </w:rPr>
              <w:t>2. Jak velký je nutný příkon průtokového ohřívače vody pro ohřátí vody pro 1 umyvadlo (0,2 l/s) z 10 na 35°C. Aplikace Q=m.c.∆t</w:t>
            </w:r>
          </w:p>
          <w:p w:rsidR="00A87B23" w:rsidRDefault="00A87B23" w:rsidP="00DE2B9E">
            <w:pPr>
              <w:rPr>
                <w:rFonts w:ascii="Arial" w:hAnsi="Arial" w:cs="Arial"/>
                <w:sz w:val="24"/>
                <w:szCs w:val="24"/>
              </w:rPr>
            </w:pPr>
            <w:r w:rsidRPr="005942D6">
              <w:rPr>
                <w:rFonts w:ascii="Arial" w:hAnsi="Arial" w:cs="Arial"/>
                <w:sz w:val="24"/>
                <w:szCs w:val="24"/>
              </w:rPr>
              <w:t>3. Jak velký je nutný příkon průtokového ohřívače vody pro ohřátí vody pro 1 sprchy (0,3 l/s) z 10 na 35°C . Aplikace Q=m.c.∆t</w:t>
            </w:r>
          </w:p>
          <w:p w:rsidR="00A87B23" w:rsidRPr="005942D6" w:rsidRDefault="00A87B23" w:rsidP="00DE2B9E">
            <w:pPr>
              <w:rPr>
                <w:rFonts w:ascii="Arial" w:hAnsi="Arial" w:cs="Arial"/>
                <w:sz w:val="24"/>
                <w:szCs w:val="24"/>
              </w:rPr>
            </w:pPr>
            <w:r w:rsidRPr="005942D6">
              <w:rPr>
                <w:rFonts w:ascii="Arial" w:hAnsi="Arial" w:cs="Arial"/>
                <w:sz w:val="24"/>
                <w:szCs w:val="24"/>
              </w:rPr>
              <w:t xml:space="preserve">4. Ke koupání  si chceme připravit 80 litrů vody o teplotě 36 °C. Studená voda z vodovodu má teplotu 10 °C a teplá 50 °C. Kolik které vody potřebujeme? </w:t>
            </w:r>
          </w:p>
          <w:p w:rsidR="00A87B23" w:rsidRPr="00A310DD" w:rsidRDefault="00A87B23" w:rsidP="00DE2B9E">
            <w:pPr>
              <w:rPr>
                <w:rFonts w:ascii="Arial" w:hAnsi="Arial" w:cs="Arial"/>
                <w:sz w:val="24"/>
                <w:szCs w:val="24"/>
              </w:rPr>
            </w:pPr>
          </w:p>
          <w:p w:rsidR="00A87B23" w:rsidRPr="00A310DD" w:rsidRDefault="00A87B23" w:rsidP="00DE2B9E">
            <w:pPr>
              <w:rPr>
                <w:rFonts w:ascii="Arial" w:hAnsi="Arial" w:cs="Arial"/>
                <w:sz w:val="24"/>
                <w:szCs w:val="24"/>
              </w:rPr>
            </w:pPr>
          </w:p>
          <w:p w:rsidR="00A87B23" w:rsidRDefault="00A87B23" w:rsidP="00DE2B9E">
            <w:pPr>
              <w:rPr>
                <w:rFonts w:ascii="Arial" w:hAnsi="Arial" w:cs="Arial"/>
                <w:sz w:val="24"/>
                <w:szCs w:val="24"/>
              </w:rPr>
            </w:pPr>
          </w:p>
          <w:p w:rsidR="00A87B23" w:rsidRDefault="00A87B23" w:rsidP="00DE2B9E">
            <w:pPr>
              <w:rPr>
                <w:rFonts w:ascii="Arial" w:hAnsi="Arial" w:cs="Arial"/>
                <w:sz w:val="24"/>
                <w:szCs w:val="24"/>
              </w:rPr>
            </w:pPr>
          </w:p>
          <w:p w:rsidR="00A87B23" w:rsidRDefault="00A87B23" w:rsidP="00DE2B9E">
            <w:pPr>
              <w:rPr>
                <w:rFonts w:ascii="Arial" w:hAnsi="Arial" w:cs="Arial"/>
                <w:sz w:val="24"/>
                <w:szCs w:val="24"/>
              </w:rPr>
            </w:pPr>
          </w:p>
          <w:p w:rsidR="00A87B23" w:rsidRDefault="00A87B23" w:rsidP="00DE2B9E">
            <w:pPr>
              <w:rPr>
                <w:rFonts w:ascii="Arial" w:hAnsi="Arial" w:cs="Arial"/>
                <w:b/>
                <w:sz w:val="32"/>
                <w:szCs w:val="32"/>
              </w:rPr>
            </w:pPr>
          </w:p>
          <w:p w:rsidR="00A87B23" w:rsidRPr="005C7B49" w:rsidRDefault="00A87B23" w:rsidP="00DE2B9E">
            <w:pPr>
              <w:rPr>
                <w:rFonts w:ascii="Arial" w:hAnsi="Arial" w:cs="Arial"/>
                <w:b/>
                <w:sz w:val="32"/>
                <w:szCs w:val="32"/>
              </w:rPr>
            </w:pPr>
          </w:p>
          <w:p w:rsidR="00A87B23" w:rsidRPr="005C7B49" w:rsidRDefault="00A87B23" w:rsidP="00DE2B9E">
            <w:pPr>
              <w:rPr>
                <w:rFonts w:ascii="Arial" w:hAnsi="Arial" w:cs="Arial"/>
                <w:b/>
                <w:sz w:val="32"/>
                <w:szCs w:val="32"/>
              </w:rPr>
            </w:pPr>
            <w:r w:rsidRPr="005C7B49">
              <w:rPr>
                <w:rFonts w:ascii="Arial" w:hAnsi="Arial" w:cs="Arial"/>
                <w:b/>
                <w:sz w:val="32"/>
                <w:szCs w:val="32"/>
              </w:rPr>
              <w:t>Projektování vnitřního vodovodu</w:t>
            </w:r>
          </w:p>
          <w:p w:rsidR="00A87B23" w:rsidRDefault="00A87B23" w:rsidP="00DE2B9E">
            <w:pPr>
              <w:rPr>
                <w:rFonts w:ascii="Arial" w:hAnsi="Arial" w:cs="Arial"/>
                <w:sz w:val="24"/>
                <w:szCs w:val="24"/>
              </w:rPr>
            </w:pPr>
            <w:r>
              <w:rPr>
                <w:rFonts w:ascii="Arial" w:hAnsi="Arial" w:cs="Arial"/>
                <w:sz w:val="24"/>
                <w:szCs w:val="24"/>
              </w:rPr>
              <w:t>- postup, návrh, řešení, vedení (vše viz KOC + teorie)</w:t>
            </w:r>
          </w:p>
          <w:p w:rsidR="00A87B23" w:rsidRDefault="00A87B23" w:rsidP="00DE2B9E">
            <w:pPr>
              <w:rPr>
                <w:rFonts w:ascii="Arial" w:hAnsi="Arial" w:cs="Arial"/>
                <w:sz w:val="24"/>
                <w:szCs w:val="24"/>
              </w:rPr>
            </w:pPr>
          </w:p>
          <w:p w:rsidR="00A87B23" w:rsidRDefault="00A87B23" w:rsidP="00DE2B9E"/>
          <w:p w:rsidR="009A6D3B" w:rsidRDefault="009A6D3B" w:rsidP="00DE2B9E">
            <w:pPr>
              <w:rPr>
                <w:rFonts w:ascii="Arial" w:hAnsi="Arial" w:cs="Arial"/>
                <w:b/>
                <w:sz w:val="32"/>
                <w:szCs w:val="32"/>
              </w:rPr>
            </w:pPr>
          </w:p>
          <w:p w:rsidR="00B366C8" w:rsidRDefault="009A6D3B" w:rsidP="00DE2B9E">
            <w:pPr>
              <w:rPr>
                <w:rFonts w:ascii="Arial" w:hAnsi="Arial" w:cs="Arial"/>
                <w:b/>
                <w:sz w:val="32"/>
                <w:szCs w:val="32"/>
              </w:rPr>
            </w:pPr>
            <w:r>
              <w:rPr>
                <w:rFonts w:ascii="Arial" w:hAnsi="Arial" w:cs="Arial"/>
                <w:b/>
                <w:sz w:val="32"/>
                <w:szCs w:val="32"/>
              </w:rPr>
              <w:t>3</w:t>
            </w:r>
            <w:r w:rsidR="00B366C8">
              <w:rPr>
                <w:rFonts w:ascii="Arial" w:hAnsi="Arial" w:cs="Arial"/>
                <w:b/>
                <w:sz w:val="32"/>
                <w:szCs w:val="32"/>
              </w:rPr>
              <w:t>. ročník</w:t>
            </w:r>
          </w:p>
          <w:p w:rsidR="00A87B23" w:rsidRDefault="00A87B23" w:rsidP="00DE2B9E"/>
          <w:p w:rsidR="00B366C8" w:rsidRDefault="00B366C8" w:rsidP="00DE2B9E">
            <w:pPr>
              <w:rPr>
                <w:rFonts w:ascii="Arial" w:hAnsi="Arial" w:cs="Arial"/>
                <w:b/>
                <w:sz w:val="32"/>
                <w:szCs w:val="32"/>
              </w:rPr>
            </w:pPr>
            <w:r w:rsidRPr="00635D4B">
              <w:rPr>
                <w:rFonts w:ascii="Arial" w:hAnsi="Arial" w:cs="Arial"/>
                <w:b/>
                <w:sz w:val="32"/>
                <w:szCs w:val="32"/>
              </w:rPr>
              <w:t>Typologie hygienických místností a zařizovací předměty</w:t>
            </w:r>
          </w:p>
          <w:p w:rsidR="0041537C" w:rsidRPr="0041537C" w:rsidRDefault="0041537C" w:rsidP="00DE2B9E">
            <w:pPr>
              <w:rPr>
                <w:rFonts w:ascii="Arial" w:hAnsi="Arial" w:cs="Arial"/>
                <w:i/>
              </w:rPr>
            </w:pPr>
            <w:r w:rsidRPr="0041537C">
              <w:rPr>
                <w:rFonts w:ascii="Arial" w:hAnsi="Arial" w:cs="Arial"/>
                <w:i/>
              </w:rPr>
              <w:t>(Němec, Hruška, Nečas)</w:t>
            </w:r>
          </w:p>
          <w:p w:rsidR="00B366C8" w:rsidRDefault="00B366C8" w:rsidP="00DE2B9E">
            <w:pPr>
              <w:ind w:left="360"/>
              <w:rPr>
                <w:rFonts w:ascii="Arial" w:hAnsi="Arial" w:cs="Arial"/>
                <w:sz w:val="24"/>
                <w:szCs w:val="24"/>
              </w:rPr>
            </w:pPr>
          </w:p>
          <w:p w:rsidR="00B366C8" w:rsidRDefault="00B366C8" w:rsidP="00DE2B9E">
            <w:pPr>
              <w:rPr>
                <w:rFonts w:ascii="Arial" w:hAnsi="Arial" w:cs="Arial"/>
                <w:sz w:val="24"/>
                <w:szCs w:val="24"/>
              </w:rPr>
            </w:pPr>
            <w:r>
              <w:rPr>
                <w:rFonts w:ascii="Arial" w:hAnsi="Arial" w:cs="Arial"/>
                <w:sz w:val="24"/>
                <w:szCs w:val="24"/>
              </w:rPr>
              <w:t>- co znamená pojem typologie</w:t>
            </w:r>
          </w:p>
          <w:p w:rsidR="00B366C8" w:rsidRDefault="00B366C8" w:rsidP="00DE2B9E">
            <w:pPr>
              <w:rPr>
                <w:rFonts w:ascii="Arial" w:hAnsi="Arial" w:cs="Arial"/>
                <w:sz w:val="24"/>
                <w:szCs w:val="24"/>
              </w:rPr>
            </w:pPr>
            <w:r>
              <w:rPr>
                <w:rFonts w:ascii="Arial" w:hAnsi="Arial" w:cs="Arial"/>
                <w:sz w:val="24"/>
                <w:szCs w:val="24"/>
              </w:rPr>
              <w:t>- hygienické místnosti co do nich patří a jejich význam</w:t>
            </w:r>
          </w:p>
          <w:p w:rsidR="00B366C8" w:rsidRDefault="00B366C8" w:rsidP="00DE2B9E">
            <w:pPr>
              <w:rPr>
                <w:rFonts w:ascii="Arial" w:hAnsi="Arial" w:cs="Arial"/>
                <w:sz w:val="24"/>
                <w:szCs w:val="24"/>
              </w:rPr>
            </w:pPr>
            <w:r>
              <w:rPr>
                <w:rFonts w:ascii="Arial" w:hAnsi="Arial" w:cs="Arial"/>
                <w:sz w:val="24"/>
                <w:szCs w:val="24"/>
              </w:rPr>
              <w:t>- zásady návrhu hygienických místností, umístění, vzdálenosti (30 a 50 m)</w:t>
            </w:r>
          </w:p>
          <w:p w:rsidR="00B366C8" w:rsidRDefault="00B366C8" w:rsidP="00DE2B9E">
            <w:pPr>
              <w:rPr>
                <w:rFonts w:ascii="Arial" w:hAnsi="Arial" w:cs="Arial"/>
                <w:sz w:val="24"/>
                <w:szCs w:val="24"/>
              </w:rPr>
            </w:pPr>
            <w:r w:rsidRPr="00826CBB">
              <w:rPr>
                <w:rFonts w:ascii="Arial" w:hAnsi="Arial" w:cs="Arial"/>
                <w:sz w:val="24"/>
                <w:szCs w:val="24"/>
              </w:rPr>
              <w:t xml:space="preserve">- </w:t>
            </w:r>
            <w:r>
              <w:rPr>
                <w:rFonts w:ascii="Arial" w:hAnsi="Arial" w:cs="Arial"/>
                <w:sz w:val="24"/>
                <w:szCs w:val="24"/>
              </w:rPr>
              <w:t xml:space="preserve">obytné budovy – rozdělení, jaké jsou základní ZP, min. vzdál. klozetu, </w:t>
            </w:r>
          </w:p>
          <w:p w:rsidR="00B366C8" w:rsidRDefault="00B366C8" w:rsidP="00DE2B9E">
            <w:pPr>
              <w:rPr>
                <w:rFonts w:ascii="Arial" w:hAnsi="Arial" w:cs="Arial"/>
                <w:sz w:val="24"/>
                <w:szCs w:val="24"/>
              </w:rPr>
            </w:pPr>
            <w:r>
              <w:rPr>
                <w:rFonts w:ascii="Arial" w:hAnsi="Arial" w:cs="Arial"/>
                <w:sz w:val="24"/>
                <w:szCs w:val="24"/>
              </w:rPr>
              <w:t>- dispoziční řešení – obrázky</w:t>
            </w:r>
          </w:p>
          <w:p w:rsidR="00B366C8" w:rsidRDefault="00B366C8" w:rsidP="00DE2B9E">
            <w:pPr>
              <w:rPr>
                <w:rFonts w:ascii="Arial" w:hAnsi="Arial" w:cs="Arial"/>
                <w:sz w:val="24"/>
                <w:szCs w:val="24"/>
              </w:rPr>
            </w:pPr>
            <w:r>
              <w:rPr>
                <w:rFonts w:ascii="Arial" w:hAnsi="Arial" w:cs="Arial"/>
                <w:sz w:val="24"/>
                <w:szCs w:val="24"/>
              </w:rPr>
              <w:t>- stavby občanského vybavení – co do nich patří</w:t>
            </w:r>
          </w:p>
          <w:p w:rsidR="00B366C8" w:rsidRDefault="00B366C8" w:rsidP="00DE2B9E">
            <w:pPr>
              <w:rPr>
                <w:rFonts w:ascii="Arial" w:hAnsi="Arial" w:cs="Arial"/>
                <w:sz w:val="24"/>
                <w:szCs w:val="24"/>
              </w:rPr>
            </w:pPr>
            <w:r>
              <w:rPr>
                <w:rFonts w:ascii="Arial" w:hAnsi="Arial" w:cs="Arial"/>
                <w:sz w:val="24"/>
                <w:szCs w:val="24"/>
              </w:rPr>
              <w:t xml:space="preserve">- soustředění instalací </w:t>
            </w:r>
          </w:p>
          <w:p w:rsidR="00B366C8" w:rsidRDefault="00B366C8" w:rsidP="00DE2B9E">
            <w:pPr>
              <w:rPr>
                <w:rFonts w:ascii="Arial" w:hAnsi="Arial" w:cs="Arial"/>
                <w:sz w:val="24"/>
                <w:szCs w:val="24"/>
              </w:rPr>
            </w:pPr>
            <w:r w:rsidRPr="0041537C">
              <w:rPr>
                <w:rFonts w:ascii="Arial" w:hAnsi="Arial" w:cs="Arial"/>
                <w:sz w:val="24"/>
                <w:szCs w:val="24"/>
                <w:highlight w:val="yellow"/>
              </w:rPr>
              <w:t>- volba počtu ZP – z čeho se vychází</w:t>
            </w:r>
          </w:p>
          <w:p w:rsidR="00B366C8" w:rsidRDefault="00B366C8" w:rsidP="00DE2B9E">
            <w:pPr>
              <w:rPr>
                <w:rFonts w:ascii="Arial" w:hAnsi="Arial" w:cs="Arial"/>
                <w:sz w:val="24"/>
                <w:szCs w:val="24"/>
              </w:rPr>
            </w:pPr>
            <w:r>
              <w:rPr>
                <w:rFonts w:ascii="Arial" w:hAnsi="Arial" w:cs="Arial"/>
                <w:sz w:val="24"/>
                <w:szCs w:val="24"/>
              </w:rPr>
              <w:t>- zařizovací předměty (význam, materiály, druhy, grafické značky)</w:t>
            </w:r>
          </w:p>
          <w:p w:rsidR="00B366C8" w:rsidRDefault="00B366C8" w:rsidP="00DE2B9E">
            <w:pPr>
              <w:ind w:left="360"/>
              <w:rPr>
                <w:rFonts w:ascii="Arial" w:hAnsi="Arial" w:cs="Arial"/>
                <w:sz w:val="24"/>
                <w:szCs w:val="24"/>
              </w:rPr>
            </w:pPr>
          </w:p>
          <w:p w:rsidR="00B366C8" w:rsidRPr="0041537C" w:rsidRDefault="0041537C" w:rsidP="00DE2B9E">
            <w:pPr>
              <w:ind w:left="360"/>
              <w:rPr>
                <w:rFonts w:ascii="Arial" w:hAnsi="Arial" w:cs="Arial"/>
                <w:sz w:val="24"/>
                <w:szCs w:val="24"/>
                <w:u w:val="single"/>
              </w:rPr>
            </w:pPr>
            <w:r w:rsidRPr="0041537C">
              <w:rPr>
                <w:rFonts w:ascii="Arial" w:hAnsi="Arial" w:cs="Arial"/>
                <w:sz w:val="24"/>
                <w:szCs w:val="24"/>
                <w:u w:val="single"/>
              </w:rPr>
              <w:t>Volba počtu ZP (skripta strana 15)</w:t>
            </w:r>
          </w:p>
          <w:p w:rsidR="0041537C" w:rsidRDefault="0041537C" w:rsidP="00DE2B9E">
            <w:pPr>
              <w:autoSpaceDE w:val="0"/>
              <w:autoSpaceDN w:val="0"/>
              <w:adjustRightInd w:val="0"/>
              <w:rPr>
                <w:rFonts w:ascii="Calibri" w:hAnsi="Calibri" w:cs="Calibri"/>
                <w:sz w:val="24"/>
                <w:szCs w:val="24"/>
              </w:rPr>
            </w:pPr>
            <w:r>
              <w:rPr>
                <w:rFonts w:ascii="Calibri" w:hAnsi="Calibri" w:cs="Calibri"/>
                <w:sz w:val="24"/>
                <w:szCs w:val="24"/>
              </w:rPr>
              <w:t>Při návrhu zařizovacích předmětů, zvláště určených pro společné hygienické místnosti, je</w:t>
            </w:r>
          </w:p>
          <w:p w:rsidR="0041537C" w:rsidRDefault="0041537C" w:rsidP="00DE2B9E">
            <w:pPr>
              <w:autoSpaceDE w:val="0"/>
              <w:autoSpaceDN w:val="0"/>
              <w:adjustRightInd w:val="0"/>
              <w:rPr>
                <w:rFonts w:ascii="Calibri" w:hAnsi="Calibri" w:cs="Calibri"/>
                <w:sz w:val="24"/>
                <w:szCs w:val="24"/>
              </w:rPr>
            </w:pPr>
            <w:r>
              <w:rPr>
                <w:rFonts w:ascii="Calibri" w:hAnsi="Calibri" w:cs="Calibri"/>
                <w:sz w:val="24"/>
                <w:szCs w:val="24"/>
              </w:rPr>
              <w:t>nutné vždy vycházet z počtu uživatelů, z předpokladu soudobosti používání, a z provozních</w:t>
            </w:r>
          </w:p>
          <w:p w:rsidR="0041537C" w:rsidRDefault="0041537C" w:rsidP="00DE2B9E">
            <w:pPr>
              <w:autoSpaceDE w:val="0"/>
              <w:autoSpaceDN w:val="0"/>
              <w:adjustRightInd w:val="0"/>
              <w:rPr>
                <w:rFonts w:ascii="Calibri" w:hAnsi="Calibri" w:cs="Calibri"/>
                <w:sz w:val="24"/>
                <w:szCs w:val="24"/>
              </w:rPr>
            </w:pPr>
            <w:r>
              <w:rPr>
                <w:rFonts w:ascii="Calibri" w:hAnsi="Calibri" w:cs="Calibri"/>
                <w:sz w:val="24"/>
                <w:szCs w:val="24"/>
              </w:rPr>
              <w:t>zkušeností obdobných provozů. Optimální počty zařizovacích předmětů, zajišťují potřebný</w:t>
            </w:r>
          </w:p>
          <w:p w:rsidR="0041537C" w:rsidRDefault="0041537C" w:rsidP="00DE2B9E">
            <w:pPr>
              <w:autoSpaceDE w:val="0"/>
              <w:autoSpaceDN w:val="0"/>
              <w:adjustRightInd w:val="0"/>
              <w:rPr>
                <w:rFonts w:ascii="Calibri" w:hAnsi="Calibri" w:cs="Calibri"/>
                <w:sz w:val="24"/>
                <w:szCs w:val="24"/>
              </w:rPr>
            </w:pPr>
            <w:r>
              <w:rPr>
                <w:rFonts w:ascii="Calibri" w:hAnsi="Calibri" w:cs="Calibri"/>
                <w:sz w:val="24"/>
                <w:szCs w:val="24"/>
              </w:rPr>
              <w:t>komfort a bezproblémový provoz hygienických místností, jsou stanoveny příslušnými</w:t>
            </w:r>
          </w:p>
          <w:p w:rsidR="0041537C" w:rsidRDefault="0041537C" w:rsidP="00DE2B9E">
            <w:pPr>
              <w:autoSpaceDE w:val="0"/>
              <w:autoSpaceDN w:val="0"/>
              <w:adjustRightInd w:val="0"/>
              <w:rPr>
                <w:rFonts w:ascii="Calibri" w:hAnsi="Calibri" w:cs="Calibri"/>
                <w:sz w:val="24"/>
                <w:szCs w:val="24"/>
              </w:rPr>
            </w:pPr>
            <w:r>
              <w:rPr>
                <w:rFonts w:ascii="Calibri" w:hAnsi="Calibri" w:cs="Calibri"/>
                <w:sz w:val="24"/>
                <w:szCs w:val="24"/>
              </w:rPr>
              <w:t>hygienickými směrnicemi a předpisy. Pro standardní vybavení bytů se požadují tyto ZP: WC,</w:t>
            </w:r>
          </w:p>
          <w:p w:rsidR="0041537C" w:rsidRDefault="0041537C" w:rsidP="00DE2B9E">
            <w:pPr>
              <w:ind w:left="360"/>
              <w:rPr>
                <w:rFonts w:ascii="Arial" w:hAnsi="Arial" w:cs="Arial"/>
                <w:sz w:val="24"/>
                <w:szCs w:val="24"/>
              </w:rPr>
            </w:pPr>
            <w:r>
              <w:rPr>
                <w:rFonts w:ascii="Calibri" w:hAnsi="Calibri" w:cs="Calibri"/>
                <w:sz w:val="24"/>
                <w:szCs w:val="24"/>
              </w:rPr>
              <w:t>umyvadlo, sprcha nebo vana a dřez.</w:t>
            </w:r>
          </w:p>
          <w:p w:rsidR="00B366C8" w:rsidRDefault="00B366C8" w:rsidP="00DE2B9E">
            <w:pPr>
              <w:ind w:left="360"/>
              <w:rPr>
                <w:rFonts w:ascii="Arial" w:hAnsi="Arial" w:cs="Arial"/>
                <w:sz w:val="24"/>
                <w:szCs w:val="24"/>
              </w:rPr>
            </w:pPr>
          </w:p>
          <w:p w:rsidR="00B366C8" w:rsidRDefault="00B366C8" w:rsidP="00DE2B9E">
            <w:pPr>
              <w:ind w:left="360"/>
              <w:rPr>
                <w:rFonts w:ascii="Arial" w:hAnsi="Arial" w:cs="Arial"/>
                <w:sz w:val="24"/>
                <w:szCs w:val="24"/>
              </w:rPr>
            </w:pPr>
          </w:p>
          <w:p w:rsidR="00B366C8" w:rsidRDefault="00B366C8" w:rsidP="00DE2B9E">
            <w:pPr>
              <w:ind w:left="360"/>
              <w:rPr>
                <w:rFonts w:ascii="Arial" w:hAnsi="Arial" w:cs="Arial"/>
                <w:sz w:val="24"/>
                <w:szCs w:val="24"/>
              </w:rPr>
            </w:pPr>
          </w:p>
          <w:p w:rsidR="00B366C8" w:rsidRPr="003655FE" w:rsidRDefault="00B366C8" w:rsidP="00DE2B9E">
            <w:pPr>
              <w:rPr>
                <w:rFonts w:ascii="Arial" w:hAnsi="Arial" w:cs="Arial"/>
                <w:b/>
                <w:sz w:val="32"/>
                <w:szCs w:val="32"/>
              </w:rPr>
            </w:pPr>
            <w:r w:rsidRPr="003655FE">
              <w:rPr>
                <w:rFonts w:ascii="Arial" w:hAnsi="Arial" w:cs="Arial"/>
                <w:b/>
                <w:sz w:val="32"/>
                <w:szCs w:val="32"/>
              </w:rPr>
              <w:t xml:space="preserve">Projektování vnitřní kanalizace </w:t>
            </w:r>
          </w:p>
          <w:p w:rsidR="00B366C8" w:rsidRDefault="00B366C8" w:rsidP="00DE2B9E">
            <w:pPr>
              <w:rPr>
                <w:rFonts w:ascii="Arial" w:hAnsi="Arial" w:cs="Arial"/>
                <w:sz w:val="24"/>
                <w:szCs w:val="24"/>
              </w:rPr>
            </w:pPr>
            <w:r>
              <w:rPr>
                <w:rFonts w:ascii="Arial" w:hAnsi="Arial" w:cs="Arial"/>
                <w:sz w:val="24"/>
                <w:szCs w:val="24"/>
              </w:rPr>
              <w:t>- postup, návrh, řešení, vedení (vše viz KOC + teorie)</w:t>
            </w:r>
          </w:p>
          <w:p w:rsidR="00B366C8" w:rsidRDefault="00B366C8" w:rsidP="00DE2B9E">
            <w:pPr>
              <w:rPr>
                <w:rFonts w:ascii="Arial" w:hAnsi="Arial" w:cs="Arial"/>
                <w:sz w:val="24"/>
                <w:szCs w:val="24"/>
              </w:rPr>
            </w:pPr>
          </w:p>
          <w:p w:rsidR="00B366C8" w:rsidRDefault="00B366C8" w:rsidP="00DE2B9E">
            <w:pPr>
              <w:rPr>
                <w:rFonts w:ascii="Arial" w:hAnsi="Arial" w:cs="Arial"/>
                <w:sz w:val="24"/>
                <w:szCs w:val="24"/>
              </w:rPr>
            </w:pPr>
          </w:p>
          <w:p w:rsidR="00B366C8" w:rsidRDefault="00B366C8" w:rsidP="00DE2B9E">
            <w:pPr>
              <w:rPr>
                <w:rFonts w:ascii="Arial" w:hAnsi="Arial" w:cs="Arial"/>
                <w:sz w:val="24"/>
                <w:szCs w:val="24"/>
              </w:rPr>
            </w:pPr>
          </w:p>
          <w:p w:rsidR="00B366C8" w:rsidRDefault="00B366C8" w:rsidP="00DE2B9E">
            <w:pPr>
              <w:rPr>
                <w:rFonts w:ascii="Arial" w:hAnsi="Arial" w:cs="Arial"/>
                <w:b/>
                <w:sz w:val="32"/>
                <w:szCs w:val="32"/>
              </w:rPr>
            </w:pPr>
          </w:p>
          <w:p w:rsidR="00B35251" w:rsidRDefault="00B35251" w:rsidP="00DE2B9E">
            <w:pPr>
              <w:rPr>
                <w:rFonts w:ascii="Arial" w:hAnsi="Arial" w:cs="Arial"/>
                <w:b/>
                <w:sz w:val="32"/>
                <w:szCs w:val="32"/>
              </w:rPr>
            </w:pPr>
          </w:p>
          <w:p w:rsidR="00B35251" w:rsidRDefault="00B35251" w:rsidP="00DE2B9E">
            <w:pPr>
              <w:rPr>
                <w:rFonts w:ascii="Arial" w:hAnsi="Arial" w:cs="Arial"/>
                <w:b/>
                <w:sz w:val="32"/>
                <w:szCs w:val="32"/>
              </w:rPr>
            </w:pPr>
          </w:p>
          <w:p w:rsidR="00B35251" w:rsidRDefault="00B35251" w:rsidP="00DE2B9E">
            <w:pPr>
              <w:rPr>
                <w:rFonts w:ascii="Arial" w:hAnsi="Arial" w:cs="Arial"/>
                <w:b/>
                <w:sz w:val="32"/>
                <w:szCs w:val="32"/>
              </w:rPr>
            </w:pPr>
          </w:p>
          <w:p w:rsidR="00B35251" w:rsidRDefault="00B35251" w:rsidP="00DE2B9E">
            <w:pPr>
              <w:rPr>
                <w:rFonts w:ascii="Arial" w:hAnsi="Arial" w:cs="Arial"/>
                <w:b/>
                <w:sz w:val="32"/>
                <w:szCs w:val="32"/>
              </w:rPr>
            </w:pPr>
          </w:p>
          <w:p w:rsidR="00B35251" w:rsidRDefault="00B35251" w:rsidP="00DE2B9E">
            <w:pPr>
              <w:rPr>
                <w:rFonts w:ascii="Arial" w:hAnsi="Arial" w:cs="Arial"/>
                <w:b/>
                <w:sz w:val="32"/>
                <w:szCs w:val="32"/>
              </w:rPr>
            </w:pPr>
          </w:p>
          <w:p w:rsidR="00B35251" w:rsidRDefault="00B35251" w:rsidP="00DE2B9E">
            <w:pPr>
              <w:rPr>
                <w:rFonts w:ascii="Arial" w:hAnsi="Arial" w:cs="Arial"/>
                <w:b/>
                <w:sz w:val="32"/>
                <w:szCs w:val="32"/>
              </w:rPr>
            </w:pPr>
          </w:p>
          <w:p w:rsidR="00B35251" w:rsidRDefault="00B35251" w:rsidP="00DE2B9E">
            <w:pPr>
              <w:rPr>
                <w:rFonts w:ascii="Arial" w:hAnsi="Arial" w:cs="Arial"/>
                <w:b/>
                <w:sz w:val="32"/>
                <w:szCs w:val="32"/>
              </w:rPr>
            </w:pPr>
          </w:p>
          <w:p w:rsidR="00B35251" w:rsidRDefault="00B35251" w:rsidP="00DE2B9E">
            <w:pPr>
              <w:rPr>
                <w:rFonts w:ascii="Arial" w:hAnsi="Arial" w:cs="Arial"/>
                <w:b/>
                <w:sz w:val="32"/>
                <w:szCs w:val="32"/>
              </w:rPr>
            </w:pPr>
          </w:p>
          <w:p w:rsidR="00B35251" w:rsidRDefault="00B35251" w:rsidP="00DE2B9E">
            <w:pPr>
              <w:rPr>
                <w:rFonts w:ascii="Arial" w:hAnsi="Arial" w:cs="Arial"/>
                <w:b/>
                <w:sz w:val="32"/>
                <w:szCs w:val="32"/>
              </w:rPr>
            </w:pPr>
          </w:p>
          <w:p w:rsidR="00B35251" w:rsidRDefault="00B35251" w:rsidP="00DE2B9E">
            <w:pPr>
              <w:rPr>
                <w:rFonts w:ascii="Arial" w:hAnsi="Arial" w:cs="Arial"/>
                <w:b/>
                <w:sz w:val="32"/>
                <w:szCs w:val="32"/>
              </w:rPr>
            </w:pPr>
          </w:p>
          <w:p w:rsidR="00B35251" w:rsidRDefault="00B35251" w:rsidP="00DE2B9E">
            <w:pPr>
              <w:rPr>
                <w:rFonts w:ascii="Arial" w:hAnsi="Arial" w:cs="Arial"/>
                <w:b/>
                <w:sz w:val="32"/>
                <w:szCs w:val="32"/>
              </w:rPr>
            </w:pPr>
          </w:p>
          <w:p w:rsidR="00B35251" w:rsidRDefault="00B35251" w:rsidP="00DE2B9E">
            <w:pPr>
              <w:rPr>
                <w:rFonts w:ascii="Arial" w:hAnsi="Arial" w:cs="Arial"/>
                <w:b/>
                <w:sz w:val="32"/>
                <w:szCs w:val="32"/>
              </w:rPr>
            </w:pPr>
          </w:p>
          <w:p w:rsidR="00B35251" w:rsidRDefault="00B35251" w:rsidP="00DE2B9E">
            <w:pPr>
              <w:rPr>
                <w:rFonts w:ascii="Arial" w:hAnsi="Arial" w:cs="Arial"/>
                <w:b/>
                <w:sz w:val="32"/>
                <w:szCs w:val="32"/>
              </w:rPr>
            </w:pPr>
          </w:p>
          <w:p w:rsidR="00B366C8" w:rsidRDefault="00B366C8" w:rsidP="00DE2B9E">
            <w:pPr>
              <w:rPr>
                <w:rFonts w:ascii="Arial" w:hAnsi="Arial" w:cs="Arial"/>
                <w:b/>
                <w:sz w:val="32"/>
                <w:szCs w:val="32"/>
              </w:rPr>
            </w:pPr>
            <w:r w:rsidRPr="00826CBB">
              <w:rPr>
                <w:rFonts w:ascii="Arial" w:hAnsi="Arial" w:cs="Arial"/>
                <w:b/>
                <w:sz w:val="32"/>
                <w:szCs w:val="32"/>
              </w:rPr>
              <w:t>Kanalizační přípojka</w:t>
            </w:r>
          </w:p>
          <w:p w:rsidR="00B366C8" w:rsidRDefault="0041537C" w:rsidP="00DE2B9E">
            <w:pPr>
              <w:rPr>
                <w:rFonts w:ascii="Arial" w:hAnsi="Arial" w:cs="Arial"/>
                <w:i/>
              </w:rPr>
            </w:pPr>
            <w:r>
              <w:rPr>
                <w:rFonts w:ascii="Arial" w:hAnsi="Arial" w:cs="Arial"/>
                <w:i/>
              </w:rPr>
              <w:t>(Plšek, Schmied)</w:t>
            </w:r>
          </w:p>
          <w:p w:rsidR="0041537C" w:rsidRDefault="0041537C" w:rsidP="00DE2B9E">
            <w:pPr>
              <w:rPr>
                <w:rFonts w:ascii="Arial" w:hAnsi="Arial" w:cs="Arial"/>
                <w:sz w:val="24"/>
                <w:szCs w:val="24"/>
              </w:rPr>
            </w:pPr>
            <w:r>
              <w:rPr>
                <w:rFonts w:ascii="Arial" w:hAnsi="Arial" w:cs="Arial"/>
                <w:i/>
              </w:rPr>
              <w:t xml:space="preserve">- </w:t>
            </w:r>
            <w:r w:rsidRPr="0041537C">
              <w:rPr>
                <w:rFonts w:ascii="Arial" w:hAnsi="Arial" w:cs="Arial"/>
                <w:sz w:val="24"/>
                <w:szCs w:val="24"/>
              </w:rPr>
              <w:t>definice</w:t>
            </w:r>
          </w:p>
          <w:p w:rsidR="00B366C8" w:rsidRDefault="00B366C8" w:rsidP="00DE2B9E">
            <w:pPr>
              <w:rPr>
                <w:rFonts w:ascii="Arial" w:hAnsi="Arial" w:cs="Arial"/>
                <w:sz w:val="24"/>
                <w:szCs w:val="24"/>
              </w:rPr>
            </w:pPr>
            <w:r>
              <w:rPr>
                <w:rFonts w:ascii="Arial" w:hAnsi="Arial" w:cs="Arial"/>
                <w:sz w:val="24"/>
                <w:szCs w:val="24"/>
              </w:rPr>
              <w:t xml:space="preserve">- </w:t>
            </w:r>
            <w:r w:rsidRPr="00B35251">
              <w:rPr>
                <w:rFonts w:ascii="Arial" w:hAnsi="Arial" w:cs="Arial"/>
                <w:sz w:val="24"/>
                <w:szCs w:val="24"/>
                <w:highlight w:val="yellow"/>
              </w:rPr>
              <w:t>výstavba a návrh</w:t>
            </w:r>
          </w:p>
          <w:p w:rsidR="00B366C8" w:rsidRDefault="00B366C8" w:rsidP="00DE2B9E">
            <w:pPr>
              <w:rPr>
                <w:rFonts w:ascii="Arial" w:hAnsi="Arial" w:cs="Arial"/>
                <w:sz w:val="24"/>
                <w:szCs w:val="24"/>
              </w:rPr>
            </w:pPr>
            <w:r w:rsidRPr="00826CBB">
              <w:rPr>
                <w:rFonts w:ascii="Arial" w:hAnsi="Arial" w:cs="Arial"/>
                <w:sz w:val="24"/>
                <w:szCs w:val="24"/>
              </w:rPr>
              <w:t>- obrázky, nákresy</w:t>
            </w:r>
          </w:p>
          <w:p w:rsidR="00B366C8" w:rsidRDefault="00B366C8" w:rsidP="00DE2B9E">
            <w:pPr>
              <w:rPr>
                <w:rFonts w:ascii="Arial" w:hAnsi="Arial" w:cs="Arial"/>
                <w:sz w:val="24"/>
                <w:szCs w:val="24"/>
              </w:rPr>
            </w:pPr>
            <w:r>
              <w:rPr>
                <w:rFonts w:ascii="Arial" w:hAnsi="Arial" w:cs="Arial"/>
                <w:sz w:val="24"/>
                <w:szCs w:val="24"/>
              </w:rPr>
              <w:t xml:space="preserve">- </w:t>
            </w:r>
            <w:r w:rsidRPr="00B35251">
              <w:rPr>
                <w:rFonts w:ascii="Arial" w:hAnsi="Arial" w:cs="Arial"/>
                <w:sz w:val="24"/>
                <w:szCs w:val="24"/>
                <w:highlight w:val="yellow"/>
              </w:rPr>
              <w:t>počet přípojek</w:t>
            </w:r>
          </w:p>
          <w:p w:rsidR="00B366C8" w:rsidRDefault="00B366C8" w:rsidP="00DE2B9E">
            <w:pPr>
              <w:rPr>
                <w:rFonts w:ascii="Arial" w:hAnsi="Arial" w:cs="Arial"/>
                <w:sz w:val="24"/>
                <w:szCs w:val="24"/>
              </w:rPr>
            </w:pPr>
            <w:r>
              <w:rPr>
                <w:rFonts w:ascii="Arial" w:hAnsi="Arial" w:cs="Arial"/>
                <w:sz w:val="24"/>
                <w:szCs w:val="24"/>
              </w:rPr>
              <w:t>- vedení</w:t>
            </w:r>
          </w:p>
          <w:p w:rsidR="00B366C8" w:rsidRDefault="00B366C8" w:rsidP="00DE2B9E">
            <w:pPr>
              <w:rPr>
                <w:rFonts w:ascii="Arial" w:hAnsi="Arial" w:cs="Arial"/>
                <w:sz w:val="24"/>
                <w:szCs w:val="24"/>
              </w:rPr>
            </w:pPr>
            <w:r>
              <w:rPr>
                <w:rFonts w:ascii="Arial" w:hAnsi="Arial" w:cs="Arial"/>
                <w:sz w:val="24"/>
                <w:szCs w:val="24"/>
              </w:rPr>
              <w:t>- spád, DN</w:t>
            </w:r>
          </w:p>
          <w:p w:rsidR="00B366C8" w:rsidRDefault="00B366C8" w:rsidP="00DE2B9E">
            <w:pPr>
              <w:rPr>
                <w:rFonts w:ascii="Arial" w:hAnsi="Arial" w:cs="Arial"/>
                <w:sz w:val="24"/>
                <w:szCs w:val="24"/>
              </w:rPr>
            </w:pPr>
            <w:r>
              <w:rPr>
                <w:rFonts w:ascii="Arial" w:hAnsi="Arial" w:cs="Arial"/>
                <w:sz w:val="24"/>
                <w:szCs w:val="24"/>
              </w:rPr>
              <w:t>- krytí</w:t>
            </w:r>
          </w:p>
          <w:p w:rsidR="00B366C8" w:rsidRDefault="00B366C8" w:rsidP="00DE2B9E">
            <w:pPr>
              <w:rPr>
                <w:rFonts w:ascii="Arial" w:hAnsi="Arial" w:cs="Arial"/>
                <w:sz w:val="24"/>
                <w:szCs w:val="24"/>
              </w:rPr>
            </w:pPr>
            <w:r>
              <w:rPr>
                <w:rFonts w:ascii="Arial" w:hAnsi="Arial" w:cs="Arial"/>
                <w:sz w:val="24"/>
                <w:szCs w:val="24"/>
              </w:rPr>
              <w:t>- materiál</w:t>
            </w:r>
          </w:p>
          <w:p w:rsidR="00B366C8" w:rsidRDefault="00B366C8" w:rsidP="00DE2B9E">
            <w:pPr>
              <w:rPr>
                <w:rFonts w:ascii="Arial" w:hAnsi="Arial" w:cs="Arial"/>
                <w:sz w:val="24"/>
                <w:szCs w:val="24"/>
              </w:rPr>
            </w:pPr>
            <w:r>
              <w:rPr>
                <w:rFonts w:ascii="Arial" w:hAnsi="Arial" w:cs="Arial"/>
                <w:sz w:val="24"/>
                <w:szCs w:val="24"/>
              </w:rPr>
              <w:t>- napojení</w:t>
            </w:r>
          </w:p>
          <w:p w:rsidR="00B366C8" w:rsidRDefault="00B366C8" w:rsidP="00DE2B9E">
            <w:pPr>
              <w:rPr>
                <w:rFonts w:ascii="Arial" w:hAnsi="Arial" w:cs="Arial"/>
                <w:sz w:val="24"/>
                <w:szCs w:val="24"/>
              </w:rPr>
            </w:pPr>
            <w:r>
              <w:rPr>
                <w:rFonts w:ascii="Arial" w:hAnsi="Arial" w:cs="Arial"/>
                <w:sz w:val="24"/>
                <w:szCs w:val="24"/>
              </w:rPr>
              <w:t>- řez – uložení potrubí</w:t>
            </w:r>
          </w:p>
          <w:p w:rsidR="00B366C8" w:rsidRDefault="00B366C8" w:rsidP="00DE2B9E">
            <w:pPr>
              <w:rPr>
                <w:rFonts w:ascii="Arial" w:hAnsi="Arial" w:cs="Arial"/>
                <w:sz w:val="24"/>
                <w:szCs w:val="24"/>
              </w:rPr>
            </w:pPr>
            <w:r>
              <w:rPr>
                <w:rFonts w:ascii="Arial" w:hAnsi="Arial" w:cs="Arial"/>
                <w:sz w:val="24"/>
                <w:szCs w:val="24"/>
              </w:rPr>
              <w:t>- viz KOC</w:t>
            </w:r>
          </w:p>
          <w:p w:rsidR="00B366C8" w:rsidRDefault="00B366C8" w:rsidP="00DE2B9E">
            <w:pPr>
              <w:rPr>
                <w:rFonts w:ascii="Arial" w:hAnsi="Arial" w:cs="Arial"/>
                <w:sz w:val="24"/>
                <w:szCs w:val="24"/>
              </w:rPr>
            </w:pPr>
          </w:p>
          <w:p w:rsidR="00B35251" w:rsidRDefault="00B35251" w:rsidP="00DE2B9E">
            <w:pPr>
              <w:rPr>
                <w:rFonts w:ascii="Arial" w:hAnsi="Arial" w:cs="Arial"/>
                <w:sz w:val="24"/>
                <w:szCs w:val="24"/>
              </w:rPr>
            </w:pPr>
            <w:r w:rsidRPr="00A5516E">
              <w:rPr>
                <w:rFonts w:ascii="Arial" w:hAnsi="Arial" w:cs="Arial"/>
                <w:sz w:val="24"/>
                <w:szCs w:val="24"/>
                <w:u w:val="single"/>
              </w:rPr>
              <w:t>Výstavba a návrh (strana 36</w:t>
            </w:r>
            <w:r>
              <w:rPr>
                <w:rFonts w:ascii="Arial" w:hAnsi="Arial" w:cs="Arial"/>
                <w:sz w:val="24"/>
                <w:szCs w:val="24"/>
              </w:rPr>
              <w:t>)</w:t>
            </w:r>
          </w:p>
          <w:p w:rsidR="00B35251" w:rsidRPr="00826CBB" w:rsidRDefault="00B35251" w:rsidP="00DE2B9E">
            <w:pPr>
              <w:rPr>
                <w:rFonts w:ascii="Arial" w:hAnsi="Arial" w:cs="Arial"/>
                <w:sz w:val="24"/>
                <w:szCs w:val="24"/>
              </w:rPr>
            </w:pPr>
            <w:r>
              <w:rPr>
                <w:rFonts w:ascii="Arial" w:hAnsi="Arial" w:cs="Arial"/>
                <w:sz w:val="24"/>
                <w:szCs w:val="24"/>
              </w:rPr>
              <w:t>Pro navrhování, výstavbu a opravy kanalizačních přípojek platí ČSN  75 6101 a pokyn y provozovatele  veřejné kanalizace. Přechod ležatého svodného potrubí vnitřní kanalizace do kanalizační přípojky bývá zpravidla 1 m před objektem.</w:t>
            </w:r>
          </w:p>
          <w:p w:rsidR="00B366C8" w:rsidRDefault="00B366C8" w:rsidP="00DE2B9E">
            <w:pPr>
              <w:rPr>
                <w:rFonts w:ascii="Arial" w:hAnsi="Arial" w:cs="Arial"/>
                <w:sz w:val="24"/>
                <w:szCs w:val="24"/>
              </w:rPr>
            </w:pPr>
          </w:p>
          <w:p w:rsidR="00B366C8" w:rsidRPr="00A5516E" w:rsidRDefault="00B35251" w:rsidP="00DE2B9E">
            <w:pPr>
              <w:rPr>
                <w:rFonts w:ascii="Arial" w:hAnsi="Arial" w:cs="Arial"/>
                <w:sz w:val="24"/>
                <w:szCs w:val="24"/>
                <w:u w:val="single"/>
              </w:rPr>
            </w:pPr>
            <w:r w:rsidRPr="00A5516E">
              <w:rPr>
                <w:rFonts w:ascii="Arial" w:hAnsi="Arial" w:cs="Arial"/>
                <w:sz w:val="24"/>
                <w:szCs w:val="24"/>
                <w:u w:val="single"/>
              </w:rPr>
              <w:t>Počet přípojek /strana 37)</w:t>
            </w:r>
          </w:p>
          <w:p w:rsidR="00B35251" w:rsidRDefault="00B35251" w:rsidP="00DE2B9E">
            <w:pPr>
              <w:rPr>
                <w:rFonts w:ascii="Arial" w:hAnsi="Arial" w:cs="Arial"/>
                <w:sz w:val="24"/>
                <w:szCs w:val="24"/>
              </w:rPr>
            </w:pPr>
            <w:r>
              <w:rPr>
                <w:rFonts w:ascii="Arial" w:hAnsi="Arial" w:cs="Arial"/>
                <w:sz w:val="24"/>
                <w:szCs w:val="24"/>
              </w:rPr>
              <w:t>Každá nemovitost připojená na stokovou síť se u jednotné kanalizace odvodňuje jednou samostatnou kanalizační přípojkou. Je-li v místě stavby  oddílná kanalizace</w:t>
            </w:r>
            <w:r w:rsidR="00D406A2">
              <w:rPr>
                <w:rFonts w:ascii="Arial" w:hAnsi="Arial" w:cs="Arial"/>
                <w:sz w:val="24"/>
                <w:szCs w:val="24"/>
              </w:rPr>
              <w:t>, odvádíme  jednotlivé odpadní vody samostatnými přípojkami. Pro každou odpadní vodu (dešťovou, splaškovou) zřídíme jednu přípojku.</w:t>
            </w:r>
          </w:p>
          <w:p w:rsidR="00B35251" w:rsidRDefault="00B35251" w:rsidP="00DE2B9E">
            <w:pPr>
              <w:rPr>
                <w:rFonts w:ascii="Arial" w:hAnsi="Arial" w:cs="Arial"/>
                <w:sz w:val="24"/>
                <w:szCs w:val="24"/>
              </w:rPr>
            </w:pPr>
          </w:p>
          <w:p w:rsidR="00B366C8" w:rsidRDefault="00B366C8" w:rsidP="00DE2B9E">
            <w:pPr>
              <w:rPr>
                <w:rFonts w:ascii="Arial" w:hAnsi="Arial" w:cs="Arial"/>
                <w:b/>
                <w:sz w:val="32"/>
                <w:szCs w:val="32"/>
              </w:rPr>
            </w:pPr>
          </w:p>
          <w:p w:rsidR="00B366C8" w:rsidRDefault="00B366C8" w:rsidP="00DE2B9E">
            <w:pPr>
              <w:rPr>
                <w:rFonts w:ascii="Arial" w:hAnsi="Arial" w:cs="Arial"/>
                <w:b/>
                <w:sz w:val="32"/>
                <w:szCs w:val="32"/>
              </w:rPr>
            </w:pPr>
          </w:p>
          <w:p w:rsidR="00B366C8" w:rsidRDefault="00B366C8" w:rsidP="00DE2B9E">
            <w:pPr>
              <w:rPr>
                <w:rFonts w:ascii="Arial" w:hAnsi="Arial" w:cs="Arial"/>
                <w:b/>
                <w:sz w:val="32"/>
                <w:szCs w:val="32"/>
              </w:rPr>
            </w:pPr>
          </w:p>
          <w:p w:rsidR="00B366C8" w:rsidRDefault="00B366C8" w:rsidP="00DE2B9E">
            <w:pPr>
              <w:rPr>
                <w:rFonts w:ascii="Arial" w:hAnsi="Arial" w:cs="Arial"/>
                <w:b/>
                <w:sz w:val="32"/>
                <w:szCs w:val="32"/>
              </w:rPr>
            </w:pPr>
          </w:p>
          <w:p w:rsidR="009A6D3B" w:rsidRDefault="009A6D3B" w:rsidP="00DE2B9E">
            <w:pPr>
              <w:rPr>
                <w:rFonts w:ascii="Arial" w:hAnsi="Arial" w:cs="Arial"/>
                <w:b/>
                <w:sz w:val="32"/>
                <w:szCs w:val="32"/>
              </w:rPr>
            </w:pPr>
          </w:p>
          <w:p w:rsidR="009A6D3B" w:rsidRDefault="009A6D3B" w:rsidP="00DE2B9E">
            <w:pPr>
              <w:rPr>
                <w:rFonts w:ascii="Arial" w:hAnsi="Arial" w:cs="Arial"/>
                <w:b/>
                <w:sz w:val="32"/>
                <w:szCs w:val="32"/>
              </w:rPr>
            </w:pPr>
          </w:p>
          <w:p w:rsidR="00B366C8" w:rsidRDefault="00B366C8" w:rsidP="00DE2B9E">
            <w:pPr>
              <w:rPr>
                <w:rFonts w:ascii="Arial" w:hAnsi="Arial" w:cs="Arial"/>
                <w:b/>
                <w:sz w:val="32"/>
                <w:szCs w:val="32"/>
              </w:rPr>
            </w:pPr>
          </w:p>
          <w:p w:rsidR="00B366C8" w:rsidRDefault="00B366C8" w:rsidP="00DE2B9E">
            <w:pPr>
              <w:rPr>
                <w:rFonts w:ascii="Arial" w:hAnsi="Arial" w:cs="Arial"/>
                <w:b/>
                <w:sz w:val="32"/>
                <w:szCs w:val="32"/>
              </w:rPr>
            </w:pPr>
            <w:r w:rsidRPr="00C152A3">
              <w:rPr>
                <w:rFonts w:ascii="Arial" w:hAnsi="Arial" w:cs="Arial"/>
                <w:b/>
                <w:sz w:val="32"/>
                <w:szCs w:val="32"/>
              </w:rPr>
              <w:t xml:space="preserve">Vnitřní kanalizace – připojovací a odpadní potrubí </w:t>
            </w:r>
          </w:p>
          <w:p w:rsidR="00A5516E" w:rsidRDefault="00A5516E" w:rsidP="00DE2B9E">
            <w:pPr>
              <w:rPr>
                <w:rFonts w:ascii="Arial" w:hAnsi="Arial" w:cs="Arial"/>
                <w:i/>
              </w:rPr>
            </w:pPr>
            <w:r>
              <w:rPr>
                <w:rFonts w:ascii="Arial" w:hAnsi="Arial" w:cs="Arial"/>
                <w:i/>
              </w:rPr>
              <w:t>(Urban, Kopecký)</w:t>
            </w:r>
          </w:p>
          <w:p w:rsidR="00A5516E" w:rsidRDefault="00A5516E" w:rsidP="00DE2B9E">
            <w:pPr>
              <w:rPr>
                <w:rFonts w:ascii="Arial" w:hAnsi="Arial" w:cs="Arial"/>
                <w:b/>
                <w:sz w:val="32"/>
                <w:szCs w:val="32"/>
              </w:rPr>
            </w:pPr>
          </w:p>
          <w:p w:rsidR="00B366C8" w:rsidRDefault="00B366C8" w:rsidP="00DE2B9E">
            <w:pPr>
              <w:rPr>
                <w:rFonts w:ascii="Arial" w:hAnsi="Arial" w:cs="Arial"/>
                <w:sz w:val="24"/>
                <w:szCs w:val="24"/>
              </w:rPr>
            </w:pPr>
            <w:r>
              <w:rPr>
                <w:rFonts w:ascii="Arial" w:hAnsi="Arial" w:cs="Arial"/>
                <w:sz w:val="24"/>
                <w:szCs w:val="24"/>
              </w:rPr>
              <w:t>- schéma – popis, rozdělení</w:t>
            </w:r>
          </w:p>
          <w:p w:rsidR="00B366C8" w:rsidRDefault="00B366C8" w:rsidP="00DE2B9E">
            <w:pPr>
              <w:rPr>
                <w:rFonts w:ascii="Arial" w:hAnsi="Arial" w:cs="Arial"/>
                <w:sz w:val="24"/>
                <w:szCs w:val="24"/>
              </w:rPr>
            </w:pPr>
            <w:r>
              <w:rPr>
                <w:rFonts w:ascii="Arial" w:hAnsi="Arial" w:cs="Arial"/>
                <w:sz w:val="24"/>
                <w:szCs w:val="24"/>
              </w:rPr>
              <w:lastRenderedPageBreak/>
              <w:t>- materiál</w:t>
            </w:r>
          </w:p>
          <w:p w:rsidR="00B366C8" w:rsidRDefault="00B366C8" w:rsidP="00DE2B9E">
            <w:pPr>
              <w:rPr>
                <w:rFonts w:ascii="Arial" w:hAnsi="Arial" w:cs="Arial"/>
                <w:sz w:val="24"/>
                <w:szCs w:val="24"/>
              </w:rPr>
            </w:pPr>
            <w:r>
              <w:rPr>
                <w:rFonts w:ascii="Arial" w:hAnsi="Arial" w:cs="Arial"/>
                <w:sz w:val="24"/>
                <w:szCs w:val="24"/>
              </w:rPr>
              <w:t>- zápachové uzávěrky (význam, tvary)</w:t>
            </w:r>
          </w:p>
          <w:p w:rsidR="00B366C8" w:rsidRDefault="00B366C8" w:rsidP="00DE2B9E">
            <w:pPr>
              <w:rPr>
                <w:rFonts w:ascii="Arial" w:hAnsi="Arial" w:cs="Arial"/>
                <w:sz w:val="24"/>
                <w:szCs w:val="24"/>
              </w:rPr>
            </w:pPr>
            <w:r>
              <w:rPr>
                <w:rFonts w:ascii="Arial" w:hAnsi="Arial" w:cs="Arial"/>
                <w:sz w:val="24"/>
                <w:szCs w:val="24"/>
              </w:rPr>
              <w:t>- vpusti (rozdělení, význam, umístění)</w:t>
            </w:r>
          </w:p>
          <w:p w:rsidR="00B366C8" w:rsidRDefault="00B366C8" w:rsidP="00DE2B9E">
            <w:pPr>
              <w:rPr>
                <w:rFonts w:ascii="Arial" w:hAnsi="Arial" w:cs="Arial"/>
                <w:sz w:val="24"/>
                <w:szCs w:val="24"/>
              </w:rPr>
            </w:pPr>
            <w:r>
              <w:rPr>
                <w:rFonts w:ascii="Arial" w:hAnsi="Arial" w:cs="Arial"/>
                <w:sz w:val="24"/>
                <w:szCs w:val="24"/>
              </w:rPr>
              <w:t>- odtokové potrubí (definice, použití)</w:t>
            </w:r>
          </w:p>
          <w:p w:rsidR="00B366C8" w:rsidRDefault="00B366C8" w:rsidP="00DE2B9E">
            <w:pPr>
              <w:rPr>
                <w:rFonts w:ascii="Arial" w:hAnsi="Arial" w:cs="Arial"/>
                <w:sz w:val="24"/>
                <w:szCs w:val="24"/>
              </w:rPr>
            </w:pPr>
            <w:r>
              <w:rPr>
                <w:rFonts w:ascii="Arial" w:hAnsi="Arial" w:cs="Arial"/>
                <w:sz w:val="24"/>
                <w:szCs w:val="24"/>
              </w:rPr>
              <w:t>- připojovací potrubí (definice, vedení, spád, délka, napojení, materiál, obrázky)</w:t>
            </w:r>
          </w:p>
          <w:p w:rsidR="00B366C8" w:rsidRDefault="00B366C8" w:rsidP="00DE2B9E">
            <w:pPr>
              <w:rPr>
                <w:rFonts w:ascii="Arial" w:hAnsi="Arial" w:cs="Arial"/>
                <w:sz w:val="24"/>
                <w:szCs w:val="24"/>
              </w:rPr>
            </w:pPr>
            <w:r w:rsidRPr="00826CBB">
              <w:rPr>
                <w:rFonts w:ascii="Arial" w:hAnsi="Arial" w:cs="Arial"/>
                <w:sz w:val="24"/>
                <w:szCs w:val="24"/>
              </w:rPr>
              <w:t xml:space="preserve">- </w:t>
            </w:r>
            <w:r>
              <w:rPr>
                <w:rFonts w:ascii="Arial" w:hAnsi="Arial" w:cs="Arial"/>
                <w:sz w:val="24"/>
                <w:szCs w:val="24"/>
              </w:rPr>
              <w:t>odpadní potrubí (definice, vedení, rozdělení, zalomení, upevnění, obrázky)</w:t>
            </w:r>
          </w:p>
          <w:p w:rsidR="00B366C8" w:rsidRDefault="00B366C8" w:rsidP="00DE2B9E">
            <w:pPr>
              <w:rPr>
                <w:rFonts w:ascii="Arial" w:hAnsi="Arial" w:cs="Arial"/>
                <w:sz w:val="24"/>
                <w:szCs w:val="24"/>
              </w:rPr>
            </w:pPr>
            <w:r>
              <w:rPr>
                <w:rFonts w:ascii="Arial" w:hAnsi="Arial" w:cs="Arial"/>
                <w:sz w:val="24"/>
                <w:szCs w:val="24"/>
              </w:rPr>
              <w:t>- větrací potrubí (definice, význam, vyústění)</w:t>
            </w:r>
          </w:p>
          <w:p w:rsidR="00B366C8" w:rsidRDefault="00B366C8" w:rsidP="00DE2B9E">
            <w:pPr>
              <w:rPr>
                <w:rFonts w:ascii="Arial" w:hAnsi="Arial" w:cs="Arial"/>
                <w:sz w:val="24"/>
                <w:szCs w:val="24"/>
              </w:rPr>
            </w:pPr>
            <w:r>
              <w:rPr>
                <w:rFonts w:ascii="Arial" w:hAnsi="Arial" w:cs="Arial"/>
                <w:sz w:val="24"/>
                <w:szCs w:val="24"/>
              </w:rPr>
              <w:t>- čistící tvarovky (umístění na odpadním potrubí, význam)</w:t>
            </w:r>
          </w:p>
          <w:p w:rsidR="00B366C8" w:rsidRDefault="00B366C8" w:rsidP="00DE2B9E">
            <w:pPr>
              <w:rPr>
                <w:rFonts w:ascii="Arial" w:hAnsi="Arial" w:cs="Arial"/>
                <w:sz w:val="24"/>
                <w:szCs w:val="24"/>
              </w:rPr>
            </w:pPr>
            <w:r>
              <w:rPr>
                <w:rFonts w:ascii="Arial" w:hAnsi="Arial" w:cs="Arial"/>
                <w:sz w:val="24"/>
                <w:szCs w:val="24"/>
              </w:rPr>
              <w:t>- také viz KOC</w:t>
            </w:r>
          </w:p>
          <w:p w:rsidR="00B366C8" w:rsidRDefault="00B366C8" w:rsidP="00DE2B9E">
            <w:pPr>
              <w:rPr>
                <w:rFonts w:ascii="Arial" w:hAnsi="Arial" w:cs="Arial"/>
                <w:b/>
                <w:sz w:val="32"/>
                <w:szCs w:val="32"/>
              </w:rPr>
            </w:pPr>
          </w:p>
          <w:p w:rsidR="00B366C8" w:rsidRDefault="00B366C8" w:rsidP="00DE2B9E">
            <w:pPr>
              <w:rPr>
                <w:rFonts w:ascii="Arial" w:hAnsi="Arial" w:cs="Arial"/>
                <w:b/>
                <w:sz w:val="32"/>
                <w:szCs w:val="32"/>
              </w:rPr>
            </w:pPr>
          </w:p>
          <w:p w:rsidR="00B366C8" w:rsidRDefault="00B366C8" w:rsidP="00DE2B9E">
            <w:pPr>
              <w:rPr>
                <w:rFonts w:ascii="Arial" w:hAnsi="Arial" w:cs="Arial"/>
                <w:b/>
                <w:sz w:val="32"/>
                <w:szCs w:val="32"/>
              </w:rPr>
            </w:pPr>
            <w:r w:rsidRPr="00735150">
              <w:rPr>
                <w:rFonts w:ascii="Arial" w:hAnsi="Arial" w:cs="Arial"/>
                <w:b/>
                <w:sz w:val="32"/>
                <w:szCs w:val="32"/>
              </w:rPr>
              <w:t xml:space="preserve">Vnitřní kanalizace – svodné a dešťové potrubí </w:t>
            </w:r>
          </w:p>
          <w:p w:rsidR="00A5516E" w:rsidRPr="00A5516E" w:rsidRDefault="00A5516E" w:rsidP="00DE2B9E">
            <w:pPr>
              <w:rPr>
                <w:rFonts w:ascii="Arial" w:hAnsi="Arial" w:cs="Arial"/>
                <w:i/>
              </w:rPr>
            </w:pPr>
            <w:r w:rsidRPr="00A5516E">
              <w:rPr>
                <w:rFonts w:ascii="Arial" w:hAnsi="Arial" w:cs="Arial"/>
                <w:i/>
              </w:rPr>
              <w:t>(Eliška, Klára, Anet)</w:t>
            </w:r>
          </w:p>
          <w:p w:rsidR="00B366C8" w:rsidRDefault="00B366C8" w:rsidP="00DE2B9E">
            <w:pPr>
              <w:rPr>
                <w:rFonts w:ascii="Arial" w:hAnsi="Arial" w:cs="Arial"/>
                <w:sz w:val="24"/>
                <w:szCs w:val="24"/>
              </w:rPr>
            </w:pPr>
            <w:r>
              <w:rPr>
                <w:rFonts w:ascii="Arial" w:hAnsi="Arial" w:cs="Arial"/>
                <w:sz w:val="24"/>
                <w:szCs w:val="24"/>
              </w:rPr>
              <w:t>- schéma – popis, rozdělení</w:t>
            </w:r>
          </w:p>
          <w:p w:rsidR="00B366C8" w:rsidRDefault="00B366C8" w:rsidP="00DE2B9E">
            <w:pPr>
              <w:rPr>
                <w:rFonts w:ascii="Arial" w:hAnsi="Arial" w:cs="Arial"/>
                <w:sz w:val="24"/>
                <w:szCs w:val="24"/>
              </w:rPr>
            </w:pPr>
            <w:r>
              <w:rPr>
                <w:rFonts w:ascii="Arial" w:hAnsi="Arial" w:cs="Arial"/>
                <w:sz w:val="24"/>
                <w:szCs w:val="24"/>
              </w:rPr>
              <w:t>- materiál</w:t>
            </w:r>
          </w:p>
          <w:p w:rsidR="00B366C8" w:rsidRDefault="00B366C8" w:rsidP="00DE2B9E">
            <w:pPr>
              <w:rPr>
                <w:rFonts w:ascii="Arial" w:hAnsi="Arial" w:cs="Arial"/>
                <w:sz w:val="24"/>
                <w:szCs w:val="24"/>
              </w:rPr>
            </w:pPr>
            <w:r>
              <w:rPr>
                <w:rFonts w:ascii="Arial" w:hAnsi="Arial" w:cs="Arial"/>
                <w:sz w:val="24"/>
                <w:szCs w:val="24"/>
              </w:rPr>
              <w:t>- dešťové odpadní potrubí  - rozdělení, význam</w:t>
            </w:r>
          </w:p>
          <w:p w:rsidR="00B366C8" w:rsidRDefault="00B366C8" w:rsidP="00DE2B9E">
            <w:pPr>
              <w:rPr>
                <w:rFonts w:ascii="Arial" w:hAnsi="Arial" w:cs="Arial"/>
                <w:sz w:val="24"/>
                <w:szCs w:val="24"/>
              </w:rPr>
            </w:pPr>
            <w:r>
              <w:rPr>
                <w:rFonts w:ascii="Arial" w:hAnsi="Arial" w:cs="Arial"/>
                <w:sz w:val="24"/>
                <w:szCs w:val="24"/>
              </w:rPr>
              <w:t>- vnější dešťové potrubí (umístění, obrázky)</w:t>
            </w:r>
          </w:p>
          <w:p w:rsidR="00B366C8" w:rsidRDefault="00B366C8" w:rsidP="00DE2B9E">
            <w:pPr>
              <w:rPr>
                <w:rFonts w:ascii="Arial" w:hAnsi="Arial" w:cs="Arial"/>
                <w:sz w:val="24"/>
                <w:szCs w:val="24"/>
              </w:rPr>
            </w:pPr>
            <w:r>
              <w:rPr>
                <w:rFonts w:ascii="Arial" w:hAnsi="Arial" w:cs="Arial"/>
                <w:sz w:val="24"/>
                <w:szCs w:val="24"/>
              </w:rPr>
              <w:t>- vnitřní dešťové odpadní potrubí (použití, vedení, zákaz, obrázky)</w:t>
            </w:r>
          </w:p>
          <w:p w:rsidR="00B366C8" w:rsidRDefault="00B366C8" w:rsidP="00DE2B9E">
            <w:pPr>
              <w:rPr>
                <w:rFonts w:ascii="Arial" w:hAnsi="Arial" w:cs="Arial"/>
                <w:sz w:val="24"/>
                <w:szCs w:val="24"/>
              </w:rPr>
            </w:pPr>
            <w:r>
              <w:rPr>
                <w:rFonts w:ascii="Arial" w:hAnsi="Arial" w:cs="Arial"/>
                <w:sz w:val="24"/>
                <w:szCs w:val="24"/>
              </w:rPr>
              <w:t>- podtlakový systém</w:t>
            </w:r>
          </w:p>
          <w:p w:rsidR="00B366C8" w:rsidRDefault="00B366C8" w:rsidP="00DE2B9E">
            <w:pPr>
              <w:rPr>
                <w:rFonts w:ascii="Arial" w:hAnsi="Arial" w:cs="Arial"/>
                <w:sz w:val="24"/>
                <w:szCs w:val="24"/>
              </w:rPr>
            </w:pPr>
            <w:r>
              <w:rPr>
                <w:rFonts w:ascii="Arial" w:hAnsi="Arial" w:cs="Arial"/>
                <w:sz w:val="24"/>
                <w:szCs w:val="24"/>
              </w:rPr>
              <w:t>- svodné potrubí (definice, rozdělení, vedení, uložení pod podlahou)</w:t>
            </w:r>
          </w:p>
          <w:p w:rsidR="00B366C8" w:rsidRDefault="00B366C8" w:rsidP="00DE2B9E">
            <w:pPr>
              <w:rPr>
                <w:rFonts w:ascii="Arial" w:hAnsi="Arial" w:cs="Arial"/>
                <w:sz w:val="24"/>
                <w:szCs w:val="24"/>
              </w:rPr>
            </w:pPr>
            <w:r>
              <w:rPr>
                <w:rFonts w:ascii="Arial" w:hAnsi="Arial" w:cs="Arial"/>
                <w:sz w:val="24"/>
                <w:szCs w:val="24"/>
              </w:rPr>
              <w:t>- spády</w:t>
            </w:r>
          </w:p>
          <w:p w:rsidR="00B366C8" w:rsidRDefault="00B366C8" w:rsidP="00DE2B9E">
            <w:pPr>
              <w:rPr>
                <w:rFonts w:ascii="Arial" w:hAnsi="Arial" w:cs="Arial"/>
                <w:sz w:val="24"/>
                <w:szCs w:val="24"/>
              </w:rPr>
            </w:pPr>
            <w:r>
              <w:rPr>
                <w:rFonts w:ascii="Arial" w:hAnsi="Arial" w:cs="Arial"/>
                <w:sz w:val="24"/>
                <w:szCs w:val="24"/>
              </w:rPr>
              <w:t>- výpočet sklonu (uveď příklad)</w:t>
            </w:r>
          </w:p>
          <w:p w:rsidR="00B366C8" w:rsidRDefault="00B366C8" w:rsidP="00DE2B9E">
            <w:pPr>
              <w:rPr>
                <w:rFonts w:ascii="Arial" w:hAnsi="Arial" w:cs="Arial"/>
                <w:sz w:val="24"/>
                <w:szCs w:val="24"/>
              </w:rPr>
            </w:pPr>
            <w:r>
              <w:rPr>
                <w:rFonts w:ascii="Arial" w:hAnsi="Arial" w:cs="Arial"/>
                <w:sz w:val="24"/>
                <w:szCs w:val="24"/>
              </w:rPr>
              <w:t>- čistící tvarovky, (obrázky), odbočky, zákazy umístění čistících kusů</w:t>
            </w:r>
          </w:p>
          <w:p w:rsidR="00B366C8" w:rsidRDefault="00B366C8" w:rsidP="00DE2B9E">
            <w:pPr>
              <w:rPr>
                <w:rFonts w:ascii="Arial" w:hAnsi="Arial" w:cs="Arial"/>
                <w:sz w:val="24"/>
                <w:szCs w:val="24"/>
              </w:rPr>
            </w:pPr>
            <w:r>
              <w:rPr>
                <w:rFonts w:ascii="Arial" w:hAnsi="Arial" w:cs="Arial"/>
                <w:sz w:val="24"/>
                <w:szCs w:val="24"/>
              </w:rPr>
              <w:t>- prostupy, vedení podél základů</w:t>
            </w:r>
          </w:p>
          <w:p w:rsidR="00B366C8" w:rsidRDefault="00B366C8" w:rsidP="00DE2B9E">
            <w:pPr>
              <w:rPr>
                <w:rFonts w:ascii="Arial" w:hAnsi="Arial" w:cs="Arial"/>
                <w:sz w:val="24"/>
                <w:szCs w:val="24"/>
              </w:rPr>
            </w:pPr>
            <w:r>
              <w:rPr>
                <w:rFonts w:ascii="Arial" w:hAnsi="Arial" w:cs="Arial"/>
                <w:sz w:val="24"/>
                <w:szCs w:val="24"/>
              </w:rPr>
              <w:t>- ochrana proti vzduté vodě (význam, řešení)</w:t>
            </w:r>
          </w:p>
          <w:p w:rsidR="00B366C8" w:rsidRDefault="00B366C8" w:rsidP="00DE2B9E">
            <w:pPr>
              <w:rPr>
                <w:rFonts w:ascii="Arial" w:hAnsi="Arial" w:cs="Arial"/>
                <w:sz w:val="24"/>
                <w:szCs w:val="24"/>
              </w:rPr>
            </w:pPr>
            <w:r>
              <w:rPr>
                <w:rFonts w:ascii="Arial" w:hAnsi="Arial" w:cs="Arial"/>
                <w:sz w:val="24"/>
                <w:szCs w:val="24"/>
              </w:rPr>
              <w:t>- také viz KOC</w:t>
            </w:r>
          </w:p>
          <w:p w:rsidR="00B366C8" w:rsidRDefault="00B366C8" w:rsidP="00DE2B9E">
            <w:pPr>
              <w:rPr>
                <w:rFonts w:ascii="Arial" w:hAnsi="Arial" w:cs="Arial"/>
                <w:sz w:val="24"/>
                <w:szCs w:val="24"/>
              </w:rPr>
            </w:pPr>
          </w:p>
          <w:p w:rsidR="00B366C8" w:rsidRDefault="00B366C8" w:rsidP="00DE2B9E">
            <w:pPr>
              <w:rPr>
                <w:rFonts w:ascii="Arial" w:hAnsi="Arial" w:cs="Arial"/>
                <w:sz w:val="24"/>
                <w:szCs w:val="24"/>
              </w:rPr>
            </w:pPr>
          </w:p>
          <w:p w:rsidR="00B366C8" w:rsidRDefault="00B366C8" w:rsidP="00DE2B9E">
            <w:pPr>
              <w:rPr>
                <w:rFonts w:ascii="Arial" w:hAnsi="Arial" w:cs="Arial"/>
                <w:sz w:val="24"/>
                <w:szCs w:val="24"/>
              </w:rPr>
            </w:pPr>
          </w:p>
          <w:p w:rsidR="00B366C8" w:rsidRDefault="00B366C8" w:rsidP="00DE2B9E">
            <w:pPr>
              <w:rPr>
                <w:rFonts w:ascii="Arial" w:hAnsi="Arial" w:cs="Arial"/>
                <w:sz w:val="24"/>
                <w:szCs w:val="24"/>
              </w:rPr>
            </w:pPr>
          </w:p>
          <w:p w:rsidR="00B366C8" w:rsidRDefault="00B366C8" w:rsidP="00DE2B9E">
            <w:pPr>
              <w:rPr>
                <w:rFonts w:ascii="Arial" w:hAnsi="Arial" w:cs="Arial"/>
                <w:b/>
                <w:sz w:val="32"/>
                <w:szCs w:val="32"/>
              </w:rPr>
            </w:pPr>
            <w:r w:rsidRPr="00775256">
              <w:rPr>
                <w:rFonts w:ascii="Arial" w:hAnsi="Arial" w:cs="Arial"/>
                <w:b/>
                <w:sz w:val="32"/>
                <w:szCs w:val="32"/>
              </w:rPr>
              <w:t>Posouzení dimenze vnitřní kanalizace</w:t>
            </w:r>
          </w:p>
          <w:p w:rsidR="00A5516E" w:rsidRPr="00A5516E" w:rsidRDefault="00A5516E" w:rsidP="00DE2B9E">
            <w:pPr>
              <w:rPr>
                <w:rFonts w:ascii="Arial" w:hAnsi="Arial" w:cs="Arial"/>
                <w:i/>
              </w:rPr>
            </w:pPr>
            <w:r>
              <w:rPr>
                <w:rFonts w:ascii="Arial" w:hAnsi="Arial" w:cs="Arial"/>
                <w:i/>
              </w:rPr>
              <w:t>(</w:t>
            </w:r>
            <w:r w:rsidRPr="00A5516E">
              <w:rPr>
                <w:rFonts w:ascii="Arial" w:hAnsi="Arial" w:cs="Arial"/>
                <w:i/>
              </w:rPr>
              <w:t>Eliška, Klára, Anet)</w:t>
            </w:r>
          </w:p>
          <w:p w:rsidR="00A5516E" w:rsidRPr="00775256" w:rsidRDefault="00A5516E" w:rsidP="00DE2B9E">
            <w:pPr>
              <w:rPr>
                <w:rFonts w:ascii="Arial" w:hAnsi="Arial" w:cs="Arial"/>
                <w:b/>
                <w:sz w:val="32"/>
                <w:szCs w:val="32"/>
              </w:rPr>
            </w:pPr>
          </w:p>
          <w:p w:rsidR="00B366C8" w:rsidRDefault="00B366C8" w:rsidP="00DE2B9E">
            <w:pPr>
              <w:rPr>
                <w:rFonts w:ascii="Arial" w:hAnsi="Arial" w:cs="Arial"/>
                <w:sz w:val="24"/>
                <w:szCs w:val="24"/>
              </w:rPr>
            </w:pPr>
            <w:r>
              <w:rPr>
                <w:rFonts w:ascii="Arial" w:hAnsi="Arial" w:cs="Arial"/>
                <w:sz w:val="24"/>
                <w:szCs w:val="24"/>
              </w:rPr>
              <w:t xml:space="preserve">- </w:t>
            </w:r>
            <w:r w:rsidRPr="00A5516E">
              <w:rPr>
                <w:rFonts w:ascii="Arial" w:hAnsi="Arial" w:cs="Arial"/>
                <w:sz w:val="24"/>
                <w:szCs w:val="24"/>
                <w:highlight w:val="yellow"/>
              </w:rPr>
              <w:t>účel</w:t>
            </w:r>
          </w:p>
          <w:p w:rsidR="00B366C8" w:rsidRDefault="00B366C8" w:rsidP="00DE2B9E">
            <w:pPr>
              <w:rPr>
                <w:rFonts w:ascii="Arial" w:eastAsiaTheme="minorEastAsia" w:hAnsi="Arial" w:cs="Arial"/>
                <w:sz w:val="24"/>
                <w:szCs w:val="24"/>
              </w:rPr>
            </w:pPr>
            <w:r>
              <w:rPr>
                <w:rFonts w:ascii="Arial" w:hAnsi="Arial" w:cs="Arial"/>
                <w:sz w:val="24"/>
                <w:szCs w:val="24"/>
              </w:rPr>
              <w:t xml:space="preserve">- výpočet průtoku </w:t>
            </w:r>
            <m:oMath>
              <m:r>
                <w:rPr>
                  <w:rFonts w:ascii="Cambria Math" w:hAnsi="Cambria Math" w:cs="Arial"/>
                  <w:sz w:val="24"/>
                  <w:szCs w:val="24"/>
                </w:rPr>
                <m:t xml:space="preserve">Qww=K . </m:t>
              </m:r>
              <m:rad>
                <m:radPr>
                  <m:degHide m:val="1"/>
                  <m:ctrlPr>
                    <w:rPr>
                      <w:rFonts w:ascii="Cambria Math" w:hAnsi="Cambria Math" w:cs="Arial"/>
                      <w:i/>
                      <w:sz w:val="24"/>
                      <w:szCs w:val="24"/>
                    </w:rPr>
                  </m:ctrlPr>
                </m:radPr>
                <m:deg/>
                <m:e>
                  <m:r>
                    <w:rPr>
                      <w:rFonts w:ascii="Cambria Math" w:hAnsi="Cambria Math" w:cs="Arial"/>
                      <w:i/>
                      <w:sz w:val="24"/>
                      <w:szCs w:val="24"/>
                    </w:rPr>
                    <w:sym w:font="Symbol" w:char="F053"/>
                  </m:r>
                  <m:r>
                    <w:rPr>
                      <w:rFonts w:ascii="Cambria Math" w:hAnsi="Cambria Math" w:cs="Arial"/>
                      <w:sz w:val="24"/>
                      <w:szCs w:val="24"/>
                    </w:rPr>
                    <m:t>DU</m:t>
                  </m:r>
                </m:e>
              </m:rad>
            </m:oMath>
            <w:r>
              <w:rPr>
                <w:rFonts w:ascii="Arial" w:eastAsiaTheme="minorEastAsia" w:hAnsi="Arial" w:cs="Arial"/>
                <w:sz w:val="24"/>
                <w:szCs w:val="24"/>
              </w:rPr>
              <w:t xml:space="preserve"> (popis vzorce)</w:t>
            </w:r>
          </w:p>
          <w:p w:rsidR="00B366C8" w:rsidRDefault="00B366C8" w:rsidP="00DE2B9E">
            <w:pPr>
              <w:rPr>
                <w:rFonts w:ascii="Arial" w:hAnsi="Arial" w:cs="Arial"/>
                <w:sz w:val="24"/>
                <w:szCs w:val="24"/>
              </w:rPr>
            </w:pPr>
            <w:r>
              <w:rPr>
                <w:rFonts w:ascii="Arial" w:eastAsiaTheme="minorEastAsia" w:hAnsi="Arial" w:cs="Arial"/>
                <w:sz w:val="24"/>
                <w:szCs w:val="24"/>
              </w:rPr>
              <w:t>- minimální dimenze potrubí</w:t>
            </w:r>
          </w:p>
          <w:p w:rsidR="00B366C8" w:rsidRPr="0029439A" w:rsidRDefault="00B366C8" w:rsidP="00DE2B9E">
            <w:pPr>
              <w:rPr>
                <w:rFonts w:ascii="Arial" w:hAnsi="Arial" w:cs="Arial"/>
                <w:sz w:val="24"/>
                <w:szCs w:val="24"/>
              </w:rPr>
            </w:pPr>
            <w:r>
              <w:rPr>
                <w:rFonts w:ascii="Arial" w:hAnsi="Arial" w:cs="Arial"/>
                <w:sz w:val="24"/>
                <w:szCs w:val="24"/>
              </w:rPr>
              <w:t>- celkový průtok splaškových vod Q</w:t>
            </w:r>
            <w:r w:rsidRPr="0029439A">
              <w:rPr>
                <w:rFonts w:ascii="Arial" w:hAnsi="Arial" w:cs="Arial"/>
                <w:sz w:val="24"/>
                <w:szCs w:val="24"/>
                <w:vertAlign w:val="subscript"/>
              </w:rPr>
              <w:t>tot</w:t>
            </w:r>
            <w:r>
              <w:rPr>
                <w:rFonts w:ascii="Arial" w:hAnsi="Arial" w:cs="Arial"/>
                <w:sz w:val="24"/>
                <w:szCs w:val="24"/>
              </w:rPr>
              <w:t xml:space="preserve"> = Q</w:t>
            </w:r>
            <w:r w:rsidRPr="0029439A">
              <w:rPr>
                <w:rFonts w:ascii="Arial" w:hAnsi="Arial" w:cs="Arial"/>
                <w:sz w:val="24"/>
                <w:szCs w:val="24"/>
                <w:vertAlign w:val="subscript"/>
              </w:rPr>
              <w:t>ww</w:t>
            </w:r>
            <w:r>
              <w:rPr>
                <w:rFonts w:ascii="Arial" w:hAnsi="Arial" w:cs="Arial"/>
                <w:sz w:val="24"/>
                <w:szCs w:val="24"/>
              </w:rPr>
              <w:t xml:space="preserve"> + Q</w:t>
            </w:r>
            <w:r w:rsidRPr="0029439A">
              <w:rPr>
                <w:rFonts w:ascii="Arial" w:hAnsi="Arial" w:cs="Arial"/>
                <w:sz w:val="24"/>
                <w:szCs w:val="24"/>
                <w:vertAlign w:val="subscript"/>
              </w:rPr>
              <w:t>c</w:t>
            </w:r>
            <w:r>
              <w:rPr>
                <w:rFonts w:ascii="Arial" w:hAnsi="Arial" w:cs="Arial"/>
                <w:sz w:val="24"/>
                <w:szCs w:val="24"/>
              </w:rPr>
              <w:t xml:space="preserve"> + Q</w:t>
            </w:r>
            <w:r w:rsidRPr="0029439A">
              <w:rPr>
                <w:rFonts w:ascii="Arial" w:hAnsi="Arial" w:cs="Arial"/>
                <w:sz w:val="24"/>
                <w:szCs w:val="24"/>
                <w:vertAlign w:val="subscript"/>
              </w:rPr>
              <w:t>p</w:t>
            </w:r>
            <w:r>
              <w:rPr>
                <w:rFonts w:ascii="Arial" w:hAnsi="Arial" w:cs="Arial"/>
                <w:sz w:val="24"/>
                <w:szCs w:val="24"/>
                <w:vertAlign w:val="subscript"/>
              </w:rPr>
              <w:t xml:space="preserve"> </w:t>
            </w:r>
            <w:r>
              <w:rPr>
                <w:rFonts w:ascii="Arial" w:hAnsi="Arial" w:cs="Arial"/>
                <w:sz w:val="24"/>
                <w:szCs w:val="24"/>
              </w:rPr>
              <w:t>(l/s) popis vzorce</w:t>
            </w:r>
          </w:p>
          <w:p w:rsidR="00B366C8" w:rsidRDefault="00B366C8" w:rsidP="00DE2B9E">
            <w:pPr>
              <w:rPr>
                <w:rFonts w:ascii="Arial" w:hAnsi="Arial" w:cs="Arial"/>
                <w:sz w:val="24"/>
                <w:szCs w:val="24"/>
              </w:rPr>
            </w:pPr>
            <w:r>
              <w:rPr>
                <w:rFonts w:ascii="Arial" w:hAnsi="Arial" w:cs="Arial"/>
                <w:sz w:val="24"/>
                <w:szCs w:val="24"/>
              </w:rPr>
              <w:t>- průtok dešťových vod Q</w:t>
            </w:r>
            <w:r w:rsidRPr="0029439A">
              <w:rPr>
                <w:rFonts w:ascii="Arial" w:hAnsi="Arial" w:cs="Arial"/>
                <w:sz w:val="24"/>
                <w:szCs w:val="24"/>
                <w:vertAlign w:val="subscript"/>
              </w:rPr>
              <w:t xml:space="preserve">r </w:t>
            </w:r>
            <w:r>
              <w:rPr>
                <w:rFonts w:ascii="Arial" w:hAnsi="Arial" w:cs="Arial"/>
                <w:sz w:val="24"/>
                <w:szCs w:val="24"/>
              </w:rPr>
              <w:t xml:space="preserve">= qr . </w:t>
            </w:r>
            <w:r>
              <w:rPr>
                <w:rFonts w:ascii="Arial" w:hAnsi="Arial" w:cs="Arial"/>
                <w:sz w:val="24"/>
                <w:szCs w:val="24"/>
              </w:rPr>
              <w:sym w:font="Symbol" w:char="F059"/>
            </w:r>
            <w:r>
              <w:rPr>
                <w:rFonts w:ascii="Arial" w:hAnsi="Arial" w:cs="Arial"/>
                <w:sz w:val="24"/>
                <w:szCs w:val="24"/>
              </w:rPr>
              <w:t>. S (l/s) popis vzorce</w:t>
            </w:r>
          </w:p>
          <w:p w:rsidR="00B366C8" w:rsidRDefault="00B366C8" w:rsidP="00DE2B9E">
            <w:pPr>
              <w:rPr>
                <w:rFonts w:ascii="Arial" w:hAnsi="Arial" w:cs="Arial"/>
                <w:sz w:val="24"/>
                <w:szCs w:val="24"/>
              </w:rPr>
            </w:pPr>
            <w:r>
              <w:rPr>
                <w:rFonts w:ascii="Arial" w:hAnsi="Arial" w:cs="Arial"/>
                <w:sz w:val="24"/>
                <w:szCs w:val="24"/>
              </w:rPr>
              <w:t xml:space="preserve">- </w:t>
            </w:r>
            <w:r w:rsidRPr="00A5516E">
              <w:rPr>
                <w:rFonts w:ascii="Arial" w:hAnsi="Arial" w:cs="Arial"/>
                <w:sz w:val="24"/>
                <w:szCs w:val="24"/>
                <w:highlight w:val="yellow"/>
              </w:rPr>
              <w:t>průtok odpadních vod v jednotné vnitřní kanalizaci Q</w:t>
            </w:r>
            <w:r w:rsidRPr="00A5516E">
              <w:rPr>
                <w:rFonts w:ascii="Arial" w:hAnsi="Arial" w:cs="Arial"/>
                <w:sz w:val="24"/>
                <w:szCs w:val="24"/>
                <w:highlight w:val="yellow"/>
                <w:vertAlign w:val="subscript"/>
              </w:rPr>
              <w:t>rw</w:t>
            </w:r>
            <w:r w:rsidRPr="00A5516E">
              <w:rPr>
                <w:rFonts w:ascii="Arial" w:hAnsi="Arial" w:cs="Arial"/>
                <w:sz w:val="24"/>
                <w:szCs w:val="24"/>
                <w:highlight w:val="yellow"/>
              </w:rPr>
              <w:t>=0,33Q</w:t>
            </w:r>
            <w:r w:rsidRPr="00A5516E">
              <w:rPr>
                <w:rFonts w:ascii="Arial" w:hAnsi="Arial" w:cs="Arial"/>
                <w:sz w:val="24"/>
                <w:szCs w:val="24"/>
                <w:highlight w:val="yellow"/>
                <w:vertAlign w:val="subscript"/>
              </w:rPr>
              <w:t>ww</w:t>
            </w:r>
            <w:r w:rsidRPr="00A5516E">
              <w:rPr>
                <w:rFonts w:ascii="Arial" w:hAnsi="Arial" w:cs="Arial"/>
                <w:sz w:val="24"/>
                <w:szCs w:val="24"/>
                <w:highlight w:val="yellow"/>
              </w:rPr>
              <w:t>+Q</w:t>
            </w:r>
            <w:r w:rsidRPr="00A5516E">
              <w:rPr>
                <w:rFonts w:ascii="Arial" w:hAnsi="Arial" w:cs="Arial"/>
                <w:sz w:val="24"/>
                <w:szCs w:val="24"/>
                <w:highlight w:val="yellow"/>
                <w:vertAlign w:val="subscript"/>
              </w:rPr>
              <w:t>c</w:t>
            </w:r>
            <w:r w:rsidRPr="00A5516E">
              <w:rPr>
                <w:rFonts w:ascii="Arial" w:hAnsi="Arial" w:cs="Arial"/>
                <w:sz w:val="24"/>
                <w:szCs w:val="24"/>
                <w:highlight w:val="yellow"/>
              </w:rPr>
              <w:t>+Q</w:t>
            </w:r>
            <w:r w:rsidRPr="00A5516E">
              <w:rPr>
                <w:rFonts w:ascii="Arial" w:hAnsi="Arial" w:cs="Arial"/>
                <w:sz w:val="24"/>
                <w:szCs w:val="24"/>
                <w:highlight w:val="yellow"/>
                <w:vertAlign w:val="subscript"/>
              </w:rPr>
              <w:t>p</w:t>
            </w:r>
            <w:r w:rsidRPr="00A5516E">
              <w:rPr>
                <w:rFonts w:ascii="Arial" w:hAnsi="Arial" w:cs="Arial"/>
                <w:sz w:val="24"/>
                <w:szCs w:val="24"/>
                <w:highlight w:val="yellow"/>
              </w:rPr>
              <w:t>+Q</w:t>
            </w:r>
            <w:r w:rsidRPr="00A5516E">
              <w:rPr>
                <w:rFonts w:ascii="Arial" w:hAnsi="Arial" w:cs="Arial"/>
                <w:sz w:val="24"/>
                <w:szCs w:val="24"/>
                <w:highlight w:val="yellow"/>
                <w:vertAlign w:val="subscript"/>
              </w:rPr>
              <w:t>r</w:t>
            </w:r>
            <w:r w:rsidRPr="00A5516E">
              <w:rPr>
                <w:rFonts w:ascii="Arial" w:hAnsi="Arial" w:cs="Arial"/>
                <w:sz w:val="24"/>
                <w:szCs w:val="24"/>
                <w:highlight w:val="yellow"/>
              </w:rPr>
              <w:t xml:space="preserve"> popis</w:t>
            </w:r>
          </w:p>
          <w:p w:rsidR="00B366C8" w:rsidRDefault="00B366C8" w:rsidP="00DE2B9E">
            <w:pPr>
              <w:rPr>
                <w:rFonts w:ascii="Arial" w:hAnsi="Arial" w:cs="Arial"/>
                <w:sz w:val="24"/>
                <w:szCs w:val="24"/>
              </w:rPr>
            </w:pPr>
            <w:r>
              <w:rPr>
                <w:rFonts w:ascii="Arial" w:hAnsi="Arial" w:cs="Arial"/>
                <w:sz w:val="24"/>
                <w:szCs w:val="24"/>
              </w:rPr>
              <w:t>- vlastní nákres rozvodu vnitřní kanalizace s aplikací výpočtu připojovacích, odpadních a svodných potrubí (také viz KOC)</w:t>
            </w:r>
          </w:p>
          <w:p w:rsidR="00B366C8" w:rsidRDefault="00B366C8" w:rsidP="00DE2B9E">
            <w:pPr>
              <w:rPr>
                <w:rFonts w:ascii="Arial" w:hAnsi="Arial" w:cs="Arial"/>
                <w:sz w:val="24"/>
                <w:szCs w:val="24"/>
              </w:rPr>
            </w:pPr>
            <w:r>
              <w:rPr>
                <w:rFonts w:ascii="Arial" w:hAnsi="Arial" w:cs="Arial"/>
                <w:sz w:val="24"/>
                <w:szCs w:val="24"/>
              </w:rPr>
              <w:t>- U,UM,B=0,5</w:t>
            </w:r>
            <w:r>
              <w:rPr>
                <w:rFonts w:ascii="Arial" w:hAnsi="Arial" w:cs="Arial"/>
                <w:sz w:val="24"/>
                <w:szCs w:val="24"/>
              </w:rPr>
              <w:tab/>
            </w:r>
            <w:r>
              <w:rPr>
                <w:rFonts w:ascii="Arial" w:hAnsi="Arial" w:cs="Arial"/>
                <w:sz w:val="24"/>
                <w:szCs w:val="24"/>
              </w:rPr>
              <w:tab/>
              <w:t>V,D,S,PR, Myčka=0,8</w:t>
            </w:r>
            <w:r>
              <w:rPr>
                <w:rFonts w:ascii="Arial" w:hAnsi="Arial" w:cs="Arial"/>
                <w:sz w:val="24"/>
                <w:szCs w:val="24"/>
              </w:rPr>
              <w:tab/>
            </w:r>
            <w:r>
              <w:rPr>
                <w:rFonts w:ascii="Arial" w:hAnsi="Arial" w:cs="Arial"/>
                <w:sz w:val="24"/>
                <w:szCs w:val="24"/>
              </w:rPr>
              <w:tab/>
              <w:t>WC=2,5</w:t>
            </w:r>
          </w:p>
          <w:p w:rsidR="00B366C8" w:rsidRPr="008607BC" w:rsidRDefault="00B366C8" w:rsidP="00DE2B9E">
            <w:pPr>
              <w:rPr>
                <w:rFonts w:ascii="Arial" w:hAnsi="Arial" w:cs="Arial"/>
                <w:sz w:val="24"/>
                <w:szCs w:val="24"/>
              </w:rPr>
            </w:pPr>
            <w:r>
              <w:rPr>
                <w:rFonts w:ascii="Arial" w:hAnsi="Arial" w:cs="Arial"/>
                <w:sz w:val="24"/>
                <w:szCs w:val="24"/>
              </w:rPr>
              <w:t xml:space="preserve">  Součinitel odtoku K=0,5</w:t>
            </w:r>
            <w:r>
              <w:rPr>
                <w:rFonts w:ascii="Arial" w:hAnsi="Arial" w:cs="Arial"/>
                <w:sz w:val="24"/>
                <w:szCs w:val="24"/>
              </w:rPr>
              <w:tab/>
            </w:r>
          </w:p>
          <w:p w:rsidR="00B366C8" w:rsidRDefault="00B366C8" w:rsidP="00DE2B9E">
            <w:pPr>
              <w:ind w:left="714"/>
              <w:rPr>
                <w:rFonts w:ascii="Arial" w:hAnsi="Arial" w:cs="Arial"/>
                <w:sz w:val="24"/>
                <w:szCs w:val="24"/>
              </w:rPr>
            </w:pPr>
          </w:p>
          <w:p w:rsidR="00B366C8" w:rsidRPr="00A5516E" w:rsidRDefault="00A5516E" w:rsidP="00DE2B9E">
            <w:pPr>
              <w:rPr>
                <w:rFonts w:ascii="Arial" w:hAnsi="Arial" w:cs="Arial"/>
                <w:sz w:val="24"/>
                <w:szCs w:val="24"/>
                <w:u w:val="single"/>
              </w:rPr>
            </w:pPr>
            <w:r w:rsidRPr="00A5516E">
              <w:rPr>
                <w:rFonts w:ascii="Arial" w:hAnsi="Arial" w:cs="Arial"/>
                <w:sz w:val="24"/>
                <w:szCs w:val="24"/>
                <w:u w:val="single"/>
              </w:rPr>
              <w:t>Účel (75)</w:t>
            </w:r>
          </w:p>
          <w:p w:rsidR="00A5516E" w:rsidRDefault="00A5516E" w:rsidP="00DE2B9E">
            <w:pPr>
              <w:rPr>
                <w:rFonts w:ascii="Arial" w:hAnsi="Arial" w:cs="Arial"/>
                <w:sz w:val="24"/>
                <w:szCs w:val="24"/>
              </w:rPr>
            </w:pPr>
            <w:r>
              <w:rPr>
                <w:rFonts w:ascii="Arial" w:hAnsi="Arial" w:cs="Arial"/>
                <w:sz w:val="24"/>
                <w:szCs w:val="24"/>
              </w:rPr>
              <w:t xml:space="preserve">Účelem dimenzování je pomocí výpočtových metod navrhnout správně světlosti potrubí. ……….. </w:t>
            </w:r>
          </w:p>
          <w:p w:rsidR="00A5516E" w:rsidRDefault="00A5516E" w:rsidP="00DE2B9E">
            <w:pPr>
              <w:rPr>
                <w:rFonts w:ascii="Arial" w:hAnsi="Arial" w:cs="Arial"/>
                <w:sz w:val="24"/>
                <w:szCs w:val="24"/>
              </w:rPr>
            </w:pPr>
            <w:r>
              <w:rPr>
                <w:rFonts w:ascii="Arial" w:hAnsi="Arial" w:cs="Arial"/>
                <w:sz w:val="24"/>
                <w:szCs w:val="24"/>
              </w:rPr>
              <w:t>Potrubí nesmí být pře …. ani pod……</w:t>
            </w:r>
          </w:p>
          <w:p w:rsidR="00A5516E" w:rsidRDefault="00A5516E" w:rsidP="00DE2B9E">
            <w:pPr>
              <w:rPr>
                <w:rFonts w:ascii="Arial" w:hAnsi="Arial" w:cs="Arial"/>
                <w:sz w:val="24"/>
                <w:szCs w:val="24"/>
              </w:rPr>
            </w:pPr>
            <w:r>
              <w:rPr>
                <w:rFonts w:ascii="Arial" w:hAnsi="Arial" w:cs="Arial"/>
                <w:sz w:val="24"/>
                <w:szCs w:val="24"/>
              </w:rPr>
              <w:t>Důležitou zásadou je zákaz zužování  a rozvětvování potrubí ve směru toku odpadních vod.</w:t>
            </w:r>
          </w:p>
          <w:p w:rsidR="00A5516E" w:rsidRDefault="00EE1BCA" w:rsidP="00DE2B9E">
            <w:pPr>
              <w:rPr>
                <w:rFonts w:ascii="Arial" w:hAnsi="Arial" w:cs="Arial"/>
                <w:sz w:val="24"/>
                <w:szCs w:val="24"/>
              </w:rPr>
            </w:pPr>
            <w:r>
              <w:rPr>
                <w:rFonts w:ascii="Arial" w:hAnsi="Arial" w:cs="Arial"/>
                <w:sz w:val="24"/>
                <w:szCs w:val="24"/>
              </w:rPr>
              <w:lastRenderedPageBreak/>
              <w:t>Dimenzování závisí na systému kanalizace (ČSN EN 12056-2 uvádí čtyři systémy.</w:t>
            </w:r>
          </w:p>
          <w:p w:rsidR="00EE1BCA" w:rsidRDefault="00EE1BCA" w:rsidP="00DE2B9E">
            <w:pPr>
              <w:rPr>
                <w:rFonts w:ascii="Arial" w:hAnsi="Arial" w:cs="Arial"/>
                <w:sz w:val="24"/>
                <w:szCs w:val="24"/>
              </w:rPr>
            </w:pPr>
            <w:r>
              <w:rPr>
                <w:rFonts w:ascii="Arial" w:hAnsi="Arial" w:cs="Arial"/>
                <w:sz w:val="24"/>
                <w:szCs w:val="24"/>
              </w:rPr>
              <w:t>Pro ČR je nejbližší systém I, užívaný také např. v Belgii, Irsku, Německu a Švýcarsku.</w:t>
            </w:r>
          </w:p>
          <w:p w:rsidR="00A5516E" w:rsidRDefault="00A5516E" w:rsidP="00DE2B9E">
            <w:pPr>
              <w:rPr>
                <w:rFonts w:ascii="Arial" w:hAnsi="Arial" w:cs="Arial"/>
                <w:sz w:val="24"/>
                <w:szCs w:val="24"/>
              </w:rPr>
            </w:pPr>
          </w:p>
          <w:p w:rsidR="00A5516E" w:rsidRPr="00152E75" w:rsidRDefault="00152E75" w:rsidP="00DE2B9E">
            <w:pPr>
              <w:rPr>
                <w:rFonts w:ascii="Arial" w:hAnsi="Arial" w:cs="Arial"/>
                <w:sz w:val="24"/>
                <w:szCs w:val="24"/>
                <w:u w:val="single"/>
              </w:rPr>
            </w:pPr>
            <w:r w:rsidRPr="00152E75">
              <w:rPr>
                <w:rFonts w:ascii="Arial" w:hAnsi="Arial" w:cs="Arial"/>
                <w:sz w:val="24"/>
                <w:szCs w:val="24"/>
                <w:u w:val="single"/>
              </w:rPr>
              <w:t>Průtok odpadních v jednotné vnitřní kanalizaci (strana 78)</w:t>
            </w:r>
          </w:p>
          <w:p w:rsidR="00152E75" w:rsidRDefault="00152E75" w:rsidP="00DE2B9E">
            <w:pPr>
              <w:rPr>
                <w:rFonts w:ascii="Arial" w:hAnsi="Arial" w:cs="Arial"/>
                <w:sz w:val="24"/>
                <w:szCs w:val="24"/>
              </w:rPr>
            </w:pPr>
            <w:r>
              <w:rPr>
                <w:rFonts w:ascii="Arial" w:hAnsi="Arial" w:cs="Arial"/>
                <w:sz w:val="24"/>
                <w:szCs w:val="24"/>
              </w:rPr>
              <w:t>Legenda ke vzorci viz 78</w:t>
            </w:r>
          </w:p>
          <w:p w:rsidR="00A5516E" w:rsidRDefault="00A5516E" w:rsidP="00DE2B9E">
            <w:pPr>
              <w:rPr>
                <w:rFonts w:ascii="Arial" w:hAnsi="Arial" w:cs="Arial"/>
                <w:sz w:val="24"/>
                <w:szCs w:val="24"/>
              </w:rPr>
            </w:pPr>
          </w:p>
          <w:p w:rsidR="00A5516E" w:rsidRDefault="00A5516E" w:rsidP="00DE2B9E">
            <w:pPr>
              <w:rPr>
                <w:rFonts w:ascii="Arial" w:hAnsi="Arial" w:cs="Arial"/>
                <w:sz w:val="24"/>
                <w:szCs w:val="24"/>
              </w:rPr>
            </w:pPr>
          </w:p>
          <w:p w:rsidR="00B366C8" w:rsidRDefault="00B366C8" w:rsidP="00DE2B9E">
            <w:pPr>
              <w:ind w:left="714"/>
              <w:rPr>
                <w:rFonts w:ascii="Arial" w:hAnsi="Arial" w:cs="Arial"/>
                <w:sz w:val="24"/>
                <w:szCs w:val="24"/>
              </w:rPr>
            </w:pPr>
          </w:p>
          <w:p w:rsidR="00B366C8" w:rsidRPr="00D11D06" w:rsidRDefault="00B366C8" w:rsidP="00DE2B9E">
            <w:pPr>
              <w:rPr>
                <w:rFonts w:ascii="Arial" w:hAnsi="Arial" w:cs="Arial"/>
                <w:b/>
                <w:sz w:val="32"/>
                <w:szCs w:val="32"/>
              </w:rPr>
            </w:pPr>
            <w:r w:rsidRPr="00D11D06">
              <w:rPr>
                <w:rFonts w:ascii="Arial" w:hAnsi="Arial" w:cs="Arial"/>
                <w:b/>
                <w:sz w:val="32"/>
                <w:szCs w:val="32"/>
              </w:rPr>
              <w:t>Venkovní kanalizace – odkanalizování obcí</w:t>
            </w:r>
          </w:p>
          <w:p w:rsidR="00B366C8" w:rsidRDefault="00B366C8" w:rsidP="00DE2B9E">
            <w:pPr>
              <w:rPr>
                <w:rFonts w:ascii="Arial" w:hAnsi="Arial" w:cs="Arial"/>
                <w:sz w:val="24"/>
                <w:szCs w:val="24"/>
              </w:rPr>
            </w:pPr>
            <w:r>
              <w:rPr>
                <w:rFonts w:ascii="Arial" w:hAnsi="Arial" w:cs="Arial"/>
                <w:sz w:val="24"/>
                <w:szCs w:val="24"/>
              </w:rPr>
              <w:t xml:space="preserve">- </w:t>
            </w:r>
            <w:r w:rsidRPr="006A3167">
              <w:rPr>
                <w:rFonts w:ascii="Arial" w:hAnsi="Arial" w:cs="Arial"/>
                <w:sz w:val="24"/>
                <w:szCs w:val="24"/>
                <w:highlight w:val="yellow"/>
              </w:rPr>
              <w:t>základní pojmy</w:t>
            </w:r>
            <w:r>
              <w:rPr>
                <w:rFonts w:ascii="Arial" w:hAnsi="Arial" w:cs="Arial"/>
                <w:sz w:val="24"/>
                <w:szCs w:val="24"/>
              </w:rPr>
              <w:t xml:space="preserve"> </w:t>
            </w:r>
          </w:p>
          <w:p w:rsidR="00B366C8" w:rsidRDefault="00B366C8" w:rsidP="00DE2B9E">
            <w:pPr>
              <w:rPr>
                <w:rFonts w:ascii="Arial" w:hAnsi="Arial" w:cs="Arial"/>
                <w:sz w:val="24"/>
                <w:szCs w:val="24"/>
              </w:rPr>
            </w:pPr>
            <w:r>
              <w:rPr>
                <w:rFonts w:ascii="Arial" w:hAnsi="Arial" w:cs="Arial"/>
                <w:sz w:val="24"/>
                <w:szCs w:val="24"/>
              </w:rPr>
              <w:t>- stokové sítě ( větevný, úchytný, pásmový, radiální), obrázky</w:t>
            </w:r>
          </w:p>
          <w:p w:rsidR="00B366C8" w:rsidRDefault="00B366C8" w:rsidP="00DE2B9E">
            <w:pPr>
              <w:rPr>
                <w:rFonts w:ascii="Arial" w:hAnsi="Arial" w:cs="Arial"/>
                <w:sz w:val="24"/>
                <w:szCs w:val="24"/>
              </w:rPr>
            </w:pPr>
            <w:r>
              <w:rPr>
                <w:rFonts w:ascii="Arial" w:hAnsi="Arial" w:cs="Arial"/>
                <w:sz w:val="24"/>
                <w:szCs w:val="24"/>
              </w:rPr>
              <w:t xml:space="preserve">- </w:t>
            </w:r>
            <w:r w:rsidRPr="006A3167">
              <w:rPr>
                <w:rFonts w:ascii="Arial" w:hAnsi="Arial" w:cs="Arial"/>
                <w:sz w:val="24"/>
                <w:szCs w:val="24"/>
                <w:highlight w:val="yellow"/>
              </w:rPr>
              <w:t>stoky - návrh, vedení, rychlost, hloubky</w:t>
            </w:r>
            <w:r>
              <w:rPr>
                <w:rFonts w:ascii="Arial" w:hAnsi="Arial" w:cs="Arial"/>
                <w:sz w:val="24"/>
                <w:szCs w:val="24"/>
              </w:rPr>
              <w:t xml:space="preserve"> (obr)</w:t>
            </w:r>
          </w:p>
          <w:p w:rsidR="00B366C8" w:rsidRDefault="00B366C8" w:rsidP="00DE2B9E">
            <w:pPr>
              <w:rPr>
                <w:rFonts w:ascii="Arial" w:hAnsi="Arial" w:cs="Arial"/>
                <w:sz w:val="24"/>
                <w:szCs w:val="24"/>
              </w:rPr>
            </w:pPr>
            <w:r>
              <w:rPr>
                <w:rFonts w:ascii="Arial" w:hAnsi="Arial" w:cs="Arial"/>
                <w:sz w:val="24"/>
                <w:szCs w:val="24"/>
              </w:rPr>
              <w:t>- materiály stok</w:t>
            </w:r>
          </w:p>
          <w:p w:rsidR="00B366C8" w:rsidRDefault="00B366C8" w:rsidP="00DE2B9E">
            <w:pPr>
              <w:rPr>
                <w:rFonts w:ascii="Arial" w:hAnsi="Arial" w:cs="Arial"/>
                <w:sz w:val="24"/>
                <w:szCs w:val="24"/>
              </w:rPr>
            </w:pPr>
            <w:r>
              <w:rPr>
                <w:rFonts w:ascii="Arial" w:hAnsi="Arial" w:cs="Arial"/>
                <w:sz w:val="24"/>
                <w:szCs w:val="24"/>
              </w:rPr>
              <w:t>- průřezy stok</w:t>
            </w:r>
          </w:p>
          <w:p w:rsidR="00B366C8" w:rsidRDefault="00B366C8" w:rsidP="00DE2B9E">
            <w:pPr>
              <w:rPr>
                <w:rFonts w:ascii="Arial" w:hAnsi="Arial" w:cs="Arial"/>
                <w:sz w:val="24"/>
                <w:szCs w:val="24"/>
              </w:rPr>
            </w:pPr>
            <w:r>
              <w:rPr>
                <w:rFonts w:ascii="Arial" w:hAnsi="Arial" w:cs="Arial"/>
                <w:sz w:val="24"/>
                <w:szCs w:val="24"/>
              </w:rPr>
              <w:t>- objekty na stokové síti (šachty, spádiště, shybky, odl. komory)</w:t>
            </w:r>
          </w:p>
          <w:p w:rsidR="00B366C8" w:rsidRDefault="00B366C8" w:rsidP="00DE2B9E">
            <w:pPr>
              <w:rPr>
                <w:rFonts w:ascii="Arial" w:hAnsi="Arial" w:cs="Arial"/>
                <w:sz w:val="24"/>
                <w:szCs w:val="24"/>
              </w:rPr>
            </w:pPr>
            <w:r>
              <w:rPr>
                <w:rFonts w:ascii="Arial" w:hAnsi="Arial" w:cs="Arial"/>
                <w:sz w:val="24"/>
                <w:szCs w:val="24"/>
              </w:rPr>
              <w:t>- řez uložení potrubí</w:t>
            </w:r>
          </w:p>
          <w:p w:rsidR="00B366C8" w:rsidRDefault="00B366C8" w:rsidP="00DE2B9E">
            <w:pPr>
              <w:rPr>
                <w:rFonts w:ascii="Arial" w:hAnsi="Arial" w:cs="Arial"/>
                <w:sz w:val="24"/>
                <w:szCs w:val="24"/>
              </w:rPr>
            </w:pPr>
          </w:p>
          <w:p w:rsidR="00B366C8" w:rsidRPr="006A3167" w:rsidRDefault="006A3167" w:rsidP="00DE2B9E">
            <w:pPr>
              <w:rPr>
                <w:rFonts w:ascii="Arial" w:hAnsi="Arial" w:cs="Arial"/>
                <w:sz w:val="24"/>
                <w:szCs w:val="24"/>
                <w:u w:val="single"/>
              </w:rPr>
            </w:pPr>
            <w:r w:rsidRPr="006A3167">
              <w:rPr>
                <w:rFonts w:ascii="Arial" w:hAnsi="Arial" w:cs="Arial"/>
                <w:sz w:val="24"/>
                <w:szCs w:val="24"/>
                <w:u w:val="single"/>
              </w:rPr>
              <w:t>Základní pojmy</w:t>
            </w:r>
            <w:r w:rsidR="006A65C8">
              <w:rPr>
                <w:rFonts w:ascii="Arial" w:hAnsi="Arial" w:cs="Arial"/>
                <w:sz w:val="24"/>
                <w:szCs w:val="24"/>
                <w:u w:val="single"/>
              </w:rPr>
              <w:t xml:space="preserve"> (strana 35)</w:t>
            </w:r>
          </w:p>
          <w:p w:rsidR="006A3167" w:rsidRDefault="006A3167" w:rsidP="00DE2B9E">
            <w:pPr>
              <w:autoSpaceDE w:val="0"/>
              <w:autoSpaceDN w:val="0"/>
              <w:adjustRightInd w:val="0"/>
              <w:rPr>
                <w:rFonts w:ascii="TimesNewRomanPS-BoldMT" w:eastAsia="TimesNewRomanPS-BoldMT" w:cs="TimesNewRomanPS-BoldMT"/>
                <w:b/>
                <w:bCs/>
                <w:sz w:val="32"/>
                <w:szCs w:val="32"/>
              </w:rPr>
            </w:pPr>
            <w:r>
              <w:rPr>
                <w:rFonts w:ascii="TimesNewRomanPS-BoldMT" w:eastAsia="TimesNewRomanPS-BoldMT" w:cs="TimesNewRomanPS-BoldMT"/>
                <w:b/>
                <w:bCs/>
                <w:sz w:val="32"/>
                <w:szCs w:val="32"/>
              </w:rPr>
              <w:t>Ve</w:t>
            </w:r>
            <w:r>
              <w:rPr>
                <w:rFonts w:ascii="TimesNewRomanPS-BoldMT" w:eastAsia="TimesNewRomanPS-BoldMT" w:cs="TimesNewRomanPS-BoldMT" w:hint="eastAsia"/>
                <w:b/>
                <w:bCs/>
                <w:sz w:val="32"/>
                <w:szCs w:val="32"/>
              </w:rPr>
              <w:t>ř</w:t>
            </w:r>
            <w:r>
              <w:rPr>
                <w:rFonts w:ascii="TimesNewRomanPS-BoldMT" w:eastAsia="TimesNewRomanPS-BoldMT" w:cs="TimesNewRomanPS-BoldMT"/>
                <w:b/>
                <w:bCs/>
                <w:sz w:val="32"/>
                <w:szCs w:val="32"/>
              </w:rPr>
              <w:t>ejn</w:t>
            </w:r>
            <w:r>
              <w:rPr>
                <w:rFonts w:ascii="TimesNewRomanPS-BoldMT" w:eastAsia="TimesNewRomanPS-BoldMT" w:cs="TimesNewRomanPS-BoldMT" w:hint="eastAsia"/>
                <w:b/>
                <w:bCs/>
                <w:sz w:val="32"/>
                <w:szCs w:val="32"/>
              </w:rPr>
              <w:t>á</w:t>
            </w:r>
            <w:r>
              <w:rPr>
                <w:rFonts w:ascii="TimesNewRomanPS-BoldMT" w:eastAsia="TimesNewRomanPS-BoldMT" w:cs="TimesNewRomanPS-BoldMT"/>
                <w:b/>
                <w:bCs/>
                <w:sz w:val="32"/>
                <w:szCs w:val="32"/>
              </w:rPr>
              <w:t xml:space="preserve"> kanalizace:</w:t>
            </w:r>
          </w:p>
          <w:p w:rsidR="006A3167" w:rsidRDefault="006A3167" w:rsidP="00DE2B9E">
            <w:pPr>
              <w:autoSpaceDE w:val="0"/>
              <w:autoSpaceDN w:val="0"/>
              <w:adjustRightInd w:val="0"/>
              <w:rPr>
                <w:rFonts w:ascii="TimesNewRomanPSMT" w:eastAsia="TimesNewRomanPS-BoldMT" w:hAnsi="TimesNewRomanPSMT" w:cs="TimesNewRomanPSMT"/>
                <w:sz w:val="24"/>
                <w:szCs w:val="24"/>
              </w:rPr>
            </w:pPr>
            <w:r>
              <w:rPr>
                <w:rFonts w:ascii="TimesNewRomanPSMT" w:eastAsia="TimesNewRomanPS-BoldMT" w:hAnsi="TimesNewRomanPSMT" w:cs="TimesNewRomanPSMT"/>
                <w:sz w:val="24"/>
                <w:szCs w:val="24"/>
              </w:rPr>
              <w:t>Veřejná kanalizace odvádí a zneškodňuje odpadní vody sídlišť, průmyslových závodů apod</w:t>
            </w:r>
          </w:p>
          <w:p w:rsidR="006A3167" w:rsidRDefault="006A3167" w:rsidP="00DE2B9E">
            <w:pPr>
              <w:autoSpaceDE w:val="0"/>
              <w:autoSpaceDN w:val="0"/>
              <w:adjustRightInd w:val="0"/>
              <w:rPr>
                <w:rFonts w:ascii="TimesNewRomanPSMT" w:eastAsia="TimesNewRomanPS-BoldMT" w:hAnsi="TimesNewRomanPSMT" w:cs="TimesNewRomanPSMT"/>
                <w:sz w:val="24"/>
                <w:szCs w:val="24"/>
              </w:rPr>
            </w:pPr>
            <w:r>
              <w:rPr>
                <w:rFonts w:ascii="TimesNewRomanPSMT" w:eastAsia="TimesNewRomanPS-BoldMT" w:hAnsi="TimesNewRomanPSMT" w:cs="TimesNewRomanPSMT"/>
                <w:sz w:val="24"/>
                <w:szCs w:val="24"/>
              </w:rPr>
              <w:t>Podle způsobu odvádění vod rozlišujeme dvě soustavy stokové sítě:</w:t>
            </w:r>
          </w:p>
          <w:p w:rsidR="006A3167" w:rsidRDefault="006A3167" w:rsidP="00DE2B9E">
            <w:pPr>
              <w:autoSpaceDE w:val="0"/>
              <w:autoSpaceDN w:val="0"/>
              <w:adjustRightInd w:val="0"/>
              <w:rPr>
                <w:rFonts w:ascii="Times New Roman" w:eastAsia="TimesNewRomanPS-BoldMT" w:hAnsi="Times New Roman" w:cs="Times New Roman"/>
                <w:sz w:val="24"/>
                <w:szCs w:val="24"/>
              </w:rPr>
            </w:pPr>
            <w:r>
              <w:rPr>
                <w:rFonts w:ascii="Tahoma" w:eastAsia="TimesNewRomanPS-BoldMT" w:hAnsi="Tahoma" w:cs="Tahoma"/>
                <w:b/>
                <w:bCs/>
              </w:rPr>
              <w:t xml:space="preserve">- </w:t>
            </w:r>
            <w:r>
              <w:rPr>
                <w:rFonts w:ascii="TimesNewRomanPS-BoldMT" w:eastAsia="TimesNewRomanPS-BoldMT" w:cs="TimesNewRomanPS-BoldMT"/>
                <w:b/>
                <w:bCs/>
                <w:sz w:val="24"/>
                <w:szCs w:val="24"/>
              </w:rPr>
              <w:t>Stokov</w:t>
            </w:r>
            <w:r>
              <w:rPr>
                <w:rFonts w:ascii="TimesNewRomanPS-BoldMT" w:eastAsia="TimesNewRomanPS-BoldMT" w:cs="TimesNewRomanPS-BoldMT" w:hint="eastAsia"/>
                <w:b/>
                <w:bCs/>
                <w:sz w:val="24"/>
                <w:szCs w:val="24"/>
              </w:rPr>
              <w:t>á</w:t>
            </w:r>
            <w:r>
              <w:rPr>
                <w:rFonts w:ascii="TimesNewRomanPS-BoldMT" w:eastAsia="TimesNewRomanPS-BoldMT" w:cs="TimesNewRomanPS-BoldMT"/>
                <w:b/>
                <w:bCs/>
                <w:sz w:val="24"/>
                <w:szCs w:val="24"/>
              </w:rPr>
              <w:t xml:space="preserve"> s</w:t>
            </w:r>
            <w:r>
              <w:rPr>
                <w:rFonts w:ascii="TimesNewRomanPS-BoldMT" w:eastAsia="TimesNewRomanPS-BoldMT" w:cs="TimesNewRomanPS-BoldMT" w:hint="eastAsia"/>
                <w:b/>
                <w:bCs/>
                <w:sz w:val="24"/>
                <w:szCs w:val="24"/>
              </w:rPr>
              <w:t>íť</w:t>
            </w:r>
            <w:r>
              <w:rPr>
                <w:rFonts w:ascii="TimesNewRomanPS-BoldMT" w:eastAsia="TimesNewRomanPS-BoldMT" w:cs="TimesNewRomanPS-BoldMT"/>
                <w:b/>
                <w:bCs/>
                <w:sz w:val="24"/>
                <w:szCs w:val="24"/>
              </w:rPr>
              <w:t xml:space="preserve"> jednoduch</w:t>
            </w:r>
            <w:r>
              <w:rPr>
                <w:rFonts w:ascii="TimesNewRomanPS-BoldMT" w:eastAsia="TimesNewRomanPS-BoldMT" w:cs="TimesNewRomanPS-BoldMT" w:hint="eastAsia"/>
                <w:b/>
                <w:bCs/>
                <w:sz w:val="24"/>
                <w:szCs w:val="24"/>
              </w:rPr>
              <w:t>é</w:t>
            </w:r>
            <w:r>
              <w:rPr>
                <w:rFonts w:ascii="TimesNewRomanPS-BoldMT" w:eastAsia="TimesNewRomanPS-BoldMT" w:cs="TimesNewRomanPS-BoldMT"/>
                <w:b/>
                <w:bCs/>
                <w:sz w:val="24"/>
                <w:szCs w:val="24"/>
              </w:rPr>
              <w:t xml:space="preserve"> soustavy: </w:t>
            </w:r>
            <w:r>
              <w:rPr>
                <w:rFonts w:ascii="Times New Roman" w:eastAsia="TimesNewRomanPS-BoldMT" w:hAnsi="Times New Roman" w:cs="Times New Roman"/>
                <w:sz w:val="24"/>
                <w:szCs w:val="24"/>
              </w:rPr>
              <w:t>(jednotná kanalizace) odvádí jednotlivé druhy</w:t>
            </w:r>
          </w:p>
          <w:p w:rsidR="006A3167" w:rsidRDefault="006A3167" w:rsidP="00DE2B9E">
            <w:pPr>
              <w:autoSpaceDE w:val="0"/>
              <w:autoSpaceDN w:val="0"/>
              <w:adjustRightInd w:val="0"/>
              <w:rPr>
                <w:rFonts w:ascii="TimesNewRomanPSMT" w:eastAsia="TimesNewRomanPS-BoldMT" w:hAnsi="TimesNewRomanPSMT" w:cs="TimesNewRomanPSMT"/>
                <w:sz w:val="24"/>
                <w:szCs w:val="24"/>
              </w:rPr>
            </w:pPr>
            <w:r>
              <w:rPr>
                <w:rFonts w:ascii="TimesNewRomanPSMT" w:eastAsia="TimesNewRomanPS-BoldMT" w:hAnsi="TimesNewRomanPSMT" w:cs="TimesNewRomanPSMT"/>
                <w:sz w:val="24"/>
                <w:szCs w:val="24"/>
              </w:rPr>
              <w:t>odpadních vod společně jednou soustavou stok</w:t>
            </w:r>
          </w:p>
          <w:p w:rsidR="00B366C8" w:rsidRDefault="006A3167" w:rsidP="00DE2B9E">
            <w:pPr>
              <w:rPr>
                <w:rFonts w:ascii="TimesNewRomanPSMT" w:eastAsia="TimesNewRomanPS-BoldMT" w:hAnsi="TimesNewRomanPSMT" w:cs="TimesNewRomanPSMT"/>
                <w:sz w:val="24"/>
                <w:szCs w:val="24"/>
              </w:rPr>
            </w:pPr>
            <w:r>
              <w:rPr>
                <w:rFonts w:ascii="Tahoma" w:eastAsia="TimesNewRomanPS-BoldMT" w:hAnsi="Tahoma" w:cs="Tahoma"/>
              </w:rPr>
              <w:t>-</w:t>
            </w:r>
            <w:r>
              <w:rPr>
                <w:rFonts w:ascii="TimesNewRomanPS-BoldMT" w:eastAsia="TimesNewRomanPS-BoldMT" w:cs="TimesNewRomanPS-BoldMT"/>
                <w:b/>
                <w:bCs/>
                <w:sz w:val="24"/>
                <w:szCs w:val="24"/>
              </w:rPr>
              <w:t>stokov</w:t>
            </w:r>
            <w:r>
              <w:rPr>
                <w:rFonts w:ascii="TimesNewRomanPS-BoldMT" w:eastAsia="TimesNewRomanPS-BoldMT" w:cs="TimesNewRomanPS-BoldMT" w:hint="eastAsia"/>
                <w:b/>
                <w:bCs/>
                <w:sz w:val="24"/>
                <w:szCs w:val="24"/>
              </w:rPr>
              <w:t>á</w:t>
            </w:r>
            <w:r>
              <w:rPr>
                <w:rFonts w:ascii="TimesNewRomanPS-BoldMT" w:eastAsia="TimesNewRomanPS-BoldMT" w:cs="TimesNewRomanPS-BoldMT"/>
                <w:b/>
                <w:bCs/>
                <w:sz w:val="24"/>
                <w:szCs w:val="24"/>
              </w:rPr>
              <w:t xml:space="preserve"> s</w:t>
            </w:r>
            <w:r>
              <w:rPr>
                <w:rFonts w:ascii="TimesNewRomanPS-BoldMT" w:eastAsia="TimesNewRomanPS-BoldMT" w:cs="TimesNewRomanPS-BoldMT" w:hint="eastAsia"/>
                <w:b/>
                <w:bCs/>
                <w:sz w:val="24"/>
                <w:szCs w:val="24"/>
              </w:rPr>
              <w:t>íť</w:t>
            </w:r>
            <w:r>
              <w:rPr>
                <w:rFonts w:ascii="TimesNewRomanPS-BoldMT" w:eastAsia="TimesNewRomanPS-BoldMT" w:cs="TimesNewRomanPS-BoldMT"/>
                <w:b/>
                <w:bCs/>
                <w:sz w:val="24"/>
                <w:szCs w:val="24"/>
              </w:rPr>
              <w:t xml:space="preserve"> </w:t>
            </w:r>
            <w:r>
              <w:rPr>
                <w:rFonts w:ascii="Times New Roman" w:eastAsia="TimesNewRomanPS-BoldMT" w:hAnsi="Times New Roman" w:cs="Times New Roman"/>
                <w:b/>
                <w:bCs/>
                <w:sz w:val="24"/>
                <w:szCs w:val="24"/>
              </w:rPr>
              <w:t xml:space="preserve">oddílní soustavy: </w:t>
            </w:r>
            <w:r>
              <w:rPr>
                <w:rFonts w:ascii="TimesNewRomanPSMT" w:eastAsia="TimesNewRomanPS-BoldMT" w:hAnsi="TimesNewRomanPSMT" w:cs="TimesNewRomanPSMT"/>
                <w:sz w:val="24"/>
                <w:szCs w:val="24"/>
              </w:rPr>
              <w:t>odvádějí jednotné odpadní vody odděleně</w:t>
            </w:r>
          </w:p>
          <w:p w:rsidR="006A3167" w:rsidRDefault="006A3167" w:rsidP="00DE2B9E">
            <w:pPr>
              <w:autoSpaceDE w:val="0"/>
              <w:autoSpaceDN w:val="0"/>
              <w:adjustRightInd w:val="0"/>
              <w:rPr>
                <w:rFonts w:ascii="Times New Roman" w:hAnsi="Times New Roman" w:cs="Times New Roman"/>
                <w:b/>
                <w:bCs/>
                <w:sz w:val="24"/>
                <w:szCs w:val="24"/>
              </w:rPr>
            </w:pPr>
            <w:r>
              <w:rPr>
                <w:rFonts w:ascii="Times New Roman" w:hAnsi="Times New Roman" w:cs="Times New Roman"/>
                <w:b/>
                <w:bCs/>
                <w:sz w:val="24"/>
                <w:szCs w:val="24"/>
              </w:rPr>
              <w:t>Kanalizace dle toku, tlaku</w:t>
            </w:r>
          </w:p>
          <w:p w:rsidR="006A3167" w:rsidRDefault="006A3167" w:rsidP="00DE2B9E">
            <w:pPr>
              <w:autoSpaceDE w:val="0"/>
              <w:autoSpaceDN w:val="0"/>
              <w:adjustRightInd w:val="0"/>
              <w:rPr>
                <w:rFonts w:ascii="Times New Roman" w:hAnsi="Times New Roman" w:cs="Times New Roman"/>
                <w:sz w:val="24"/>
                <w:szCs w:val="24"/>
              </w:rPr>
            </w:pPr>
            <w:r>
              <w:rPr>
                <w:rFonts w:ascii="TimesNewRomanPS-BoldMT" w:eastAsia="TimesNewRomanPS-BoldMT" w:hAnsi="Times New Roman" w:cs="TimesNewRomanPS-BoldMT"/>
                <w:b/>
                <w:bCs/>
                <w:sz w:val="24"/>
                <w:szCs w:val="24"/>
              </w:rPr>
              <w:t>Gravita</w:t>
            </w:r>
            <w:r>
              <w:rPr>
                <w:rFonts w:ascii="TimesNewRomanPS-BoldMT" w:eastAsia="TimesNewRomanPS-BoldMT" w:hAnsi="Times New Roman" w:cs="TimesNewRomanPS-BoldMT" w:hint="eastAsia"/>
                <w:b/>
                <w:bCs/>
                <w:sz w:val="24"/>
                <w:szCs w:val="24"/>
              </w:rPr>
              <w:t>č</w:t>
            </w:r>
            <w:r>
              <w:rPr>
                <w:rFonts w:ascii="TimesNewRomanPS-BoldMT" w:eastAsia="TimesNewRomanPS-BoldMT" w:hAnsi="Times New Roman" w:cs="TimesNewRomanPS-BoldMT"/>
                <w:b/>
                <w:bCs/>
                <w:sz w:val="24"/>
                <w:szCs w:val="24"/>
              </w:rPr>
              <w:t>n</w:t>
            </w:r>
            <w:r>
              <w:rPr>
                <w:rFonts w:ascii="TimesNewRomanPS-BoldMT" w:eastAsia="TimesNewRomanPS-BoldMT" w:hAnsi="Times New Roman" w:cs="TimesNewRomanPS-BoldMT" w:hint="eastAsia"/>
                <w:b/>
                <w:bCs/>
                <w:sz w:val="24"/>
                <w:szCs w:val="24"/>
              </w:rPr>
              <w:t>í</w:t>
            </w:r>
            <w:r>
              <w:rPr>
                <w:rFonts w:ascii="TimesNewRomanPS-BoldMT" w:eastAsia="TimesNewRomanPS-BoldMT" w:hAnsi="Times New Roman" w:cs="TimesNewRomanPS-BoldMT"/>
                <w:b/>
                <w:bCs/>
                <w:sz w:val="24"/>
                <w:szCs w:val="24"/>
              </w:rPr>
              <w:t xml:space="preserve">: </w:t>
            </w:r>
            <w:r>
              <w:rPr>
                <w:rFonts w:ascii="Times New Roman" w:hAnsi="Times New Roman" w:cs="Times New Roman"/>
                <w:sz w:val="24"/>
                <w:szCs w:val="24"/>
              </w:rPr>
              <w:t>stoky jsou uloženy ve sklonu tak, aby voda odtékala samospádem vlivem</w:t>
            </w:r>
          </w:p>
          <w:p w:rsidR="006A3167" w:rsidRDefault="006A3167" w:rsidP="00DE2B9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gravitace.</w:t>
            </w:r>
          </w:p>
          <w:p w:rsidR="006A3167" w:rsidRDefault="006A3167" w:rsidP="00DE2B9E">
            <w:pPr>
              <w:autoSpaceDE w:val="0"/>
              <w:autoSpaceDN w:val="0"/>
              <w:adjustRightInd w:val="0"/>
              <w:rPr>
                <w:rFonts w:ascii="Times New Roman" w:hAnsi="Times New Roman" w:cs="Times New Roman"/>
                <w:sz w:val="24"/>
                <w:szCs w:val="24"/>
              </w:rPr>
            </w:pPr>
            <w:r>
              <w:rPr>
                <w:rFonts w:ascii="Times New Roman" w:hAnsi="Times New Roman" w:cs="Times New Roman"/>
                <w:b/>
                <w:bCs/>
                <w:sz w:val="24"/>
                <w:szCs w:val="24"/>
              </w:rPr>
              <w:t xml:space="preserve">Podtlaková: </w:t>
            </w:r>
            <w:r>
              <w:rPr>
                <w:rFonts w:ascii="TimesNewRomanPSMT" w:hAnsi="TimesNewRomanPSMT" w:cs="TimesNewRomanPSMT"/>
                <w:sz w:val="24"/>
                <w:szCs w:val="24"/>
              </w:rPr>
              <w:t xml:space="preserve">pracuje na principu vytvoření podtlaku ve stokové síti, který </w:t>
            </w:r>
            <w:r>
              <w:rPr>
                <w:rFonts w:ascii="Times New Roman" w:hAnsi="Times New Roman" w:cs="Times New Roman"/>
                <w:sz w:val="24"/>
                <w:szCs w:val="24"/>
              </w:rPr>
              <w:t>odsává odpadní</w:t>
            </w:r>
          </w:p>
          <w:p w:rsidR="006A3167" w:rsidRDefault="006A3167" w:rsidP="00DE2B9E">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vody. Podtlak vytváří vakuová stanice.</w:t>
            </w:r>
          </w:p>
          <w:p w:rsidR="006A3167" w:rsidRDefault="006A3167" w:rsidP="00DE2B9E">
            <w:pPr>
              <w:autoSpaceDE w:val="0"/>
              <w:autoSpaceDN w:val="0"/>
              <w:adjustRightInd w:val="0"/>
              <w:rPr>
                <w:rFonts w:ascii="Tahoma" w:hAnsi="Tahoma" w:cs="Tahoma"/>
              </w:rPr>
            </w:pPr>
            <w:r>
              <w:rPr>
                <w:rFonts w:ascii="Times New Roman" w:hAnsi="Times New Roman" w:cs="Times New Roman"/>
                <w:b/>
                <w:bCs/>
                <w:sz w:val="24"/>
                <w:szCs w:val="24"/>
              </w:rPr>
              <w:t xml:space="preserve">Tlaková: </w:t>
            </w:r>
            <w:r>
              <w:rPr>
                <w:rFonts w:ascii="Tahoma" w:hAnsi="Tahoma" w:cs="Tahoma"/>
              </w:rPr>
              <w:t>odpadní vody jsou ČOV dopravovány pomocí čerpadel, která jsou umístěna v</w:t>
            </w:r>
          </w:p>
          <w:p w:rsidR="006A3167" w:rsidRDefault="006A3167" w:rsidP="00DE2B9E">
            <w:pPr>
              <w:rPr>
                <w:rFonts w:ascii="Tahoma" w:hAnsi="Tahoma" w:cs="Tahoma"/>
              </w:rPr>
            </w:pPr>
            <w:r>
              <w:rPr>
                <w:rFonts w:ascii="Tahoma" w:hAnsi="Tahoma" w:cs="Tahoma"/>
              </w:rPr>
              <w:t>domovních čerpacích stanicích s akumulačními jímkami.</w:t>
            </w:r>
          </w:p>
          <w:p w:rsidR="0089305D" w:rsidRDefault="0089305D" w:rsidP="00DE2B9E">
            <w:pPr>
              <w:rPr>
                <w:rFonts w:ascii="Tahoma" w:hAnsi="Tahoma" w:cs="Tahoma"/>
              </w:rPr>
            </w:pPr>
          </w:p>
          <w:p w:rsidR="006A3167" w:rsidRPr="0089305D" w:rsidRDefault="0089305D" w:rsidP="00DE2B9E">
            <w:pPr>
              <w:rPr>
                <w:rFonts w:ascii="Arial" w:hAnsi="Arial" w:cs="Arial"/>
                <w:sz w:val="24"/>
                <w:szCs w:val="24"/>
                <w:u w:val="single"/>
              </w:rPr>
            </w:pPr>
            <w:r w:rsidRPr="0089305D">
              <w:rPr>
                <w:rFonts w:ascii="Arial" w:hAnsi="Arial" w:cs="Arial"/>
                <w:sz w:val="24"/>
                <w:szCs w:val="24"/>
                <w:u w:val="single"/>
              </w:rPr>
              <w:t>Stoky – návrh, vedení, rychlost, hloubky</w:t>
            </w:r>
          </w:p>
          <w:p w:rsidR="00B366C8" w:rsidRPr="0089305D" w:rsidRDefault="0089305D" w:rsidP="00DE2B9E">
            <w:pPr>
              <w:rPr>
                <w:rFonts w:ascii="Arial" w:hAnsi="Arial" w:cs="Arial"/>
                <w:sz w:val="24"/>
                <w:szCs w:val="24"/>
              </w:rPr>
            </w:pPr>
            <w:r w:rsidRPr="0089305D">
              <w:rPr>
                <w:rFonts w:ascii="Arial" w:hAnsi="Arial" w:cs="Arial"/>
                <w:sz w:val="28"/>
                <w:szCs w:val="28"/>
              </w:rPr>
              <w:t xml:space="preserve">Kanalizační stoka </w:t>
            </w:r>
            <w:r>
              <w:rPr>
                <w:rFonts w:ascii="Arial" w:hAnsi="Arial" w:cs="Arial"/>
                <w:sz w:val="28"/>
                <w:szCs w:val="28"/>
              </w:rPr>
              <w:t>–</w:t>
            </w:r>
            <w:r w:rsidRPr="0089305D">
              <w:rPr>
                <w:rFonts w:ascii="Arial" w:hAnsi="Arial" w:cs="Arial"/>
                <w:sz w:val="28"/>
                <w:szCs w:val="28"/>
              </w:rPr>
              <w:t xml:space="preserve"> </w:t>
            </w:r>
            <w:r w:rsidRPr="0089305D">
              <w:rPr>
                <w:rFonts w:ascii="Arial" w:hAnsi="Arial" w:cs="Arial"/>
                <w:sz w:val="24"/>
                <w:szCs w:val="24"/>
              </w:rPr>
              <w:t>potrubí uložené v nezámrzné hloubce pod povrchem. Stoky mohou být podle jmenovité světlosti</w:t>
            </w:r>
          </w:p>
          <w:p w:rsidR="0089305D" w:rsidRPr="0089305D" w:rsidRDefault="0089305D" w:rsidP="00DE2B9E">
            <w:pPr>
              <w:rPr>
                <w:rFonts w:ascii="Arial" w:hAnsi="Arial" w:cs="Arial"/>
                <w:sz w:val="24"/>
                <w:szCs w:val="24"/>
              </w:rPr>
            </w:pPr>
            <w:r w:rsidRPr="0089305D">
              <w:rPr>
                <w:rFonts w:ascii="Arial" w:hAnsi="Arial" w:cs="Arial"/>
                <w:sz w:val="24"/>
                <w:szCs w:val="24"/>
              </w:rPr>
              <w:t>Neprůlezné: DN do 800 mm</w:t>
            </w:r>
          </w:p>
          <w:p w:rsidR="00B366C8" w:rsidRDefault="0089305D" w:rsidP="00DE2B9E">
            <w:pPr>
              <w:rPr>
                <w:rFonts w:ascii="Arial" w:hAnsi="Arial" w:cs="Arial"/>
                <w:sz w:val="24"/>
                <w:szCs w:val="24"/>
              </w:rPr>
            </w:pPr>
            <w:r w:rsidRPr="0089305D">
              <w:rPr>
                <w:rFonts w:ascii="Arial" w:hAnsi="Arial" w:cs="Arial"/>
                <w:sz w:val="24"/>
                <w:szCs w:val="24"/>
              </w:rPr>
              <w:t>Průlezné:</w:t>
            </w:r>
            <w:r>
              <w:rPr>
                <w:rFonts w:ascii="Arial" w:hAnsi="Arial" w:cs="Arial"/>
                <w:sz w:val="24"/>
                <w:szCs w:val="24"/>
              </w:rPr>
              <w:t xml:space="preserve"> DN 800 až 1500 mm</w:t>
            </w:r>
          </w:p>
          <w:p w:rsidR="0089305D" w:rsidRDefault="0089305D" w:rsidP="00DE2B9E">
            <w:pPr>
              <w:rPr>
                <w:rFonts w:ascii="Arial" w:hAnsi="Arial" w:cs="Arial"/>
                <w:sz w:val="24"/>
                <w:szCs w:val="24"/>
              </w:rPr>
            </w:pPr>
            <w:r>
              <w:rPr>
                <w:rFonts w:ascii="Arial" w:hAnsi="Arial" w:cs="Arial"/>
                <w:sz w:val="24"/>
                <w:szCs w:val="24"/>
              </w:rPr>
              <w:t>Průchozí: DN nad 1500 mm</w:t>
            </w:r>
          </w:p>
          <w:p w:rsidR="0089305D" w:rsidRDefault="0089305D" w:rsidP="00DE2B9E">
            <w:pPr>
              <w:rPr>
                <w:rFonts w:ascii="Arial" w:hAnsi="Arial" w:cs="Arial"/>
                <w:sz w:val="24"/>
                <w:szCs w:val="24"/>
              </w:rPr>
            </w:pPr>
          </w:p>
          <w:p w:rsidR="0089305D" w:rsidRDefault="0089305D" w:rsidP="00DE2B9E">
            <w:pPr>
              <w:rPr>
                <w:rFonts w:ascii="Arial" w:hAnsi="Arial" w:cs="Arial"/>
                <w:sz w:val="24"/>
                <w:szCs w:val="24"/>
              </w:rPr>
            </w:pPr>
            <w:r w:rsidRPr="0089305D">
              <w:rPr>
                <w:rFonts w:ascii="Arial" w:hAnsi="Arial" w:cs="Arial"/>
                <w:sz w:val="28"/>
                <w:szCs w:val="28"/>
              </w:rPr>
              <w:t>Stoková síť</w:t>
            </w:r>
            <w:r>
              <w:rPr>
                <w:rFonts w:ascii="Arial" w:hAnsi="Arial" w:cs="Arial"/>
                <w:sz w:val="24"/>
                <w:szCs w:val="24"/>
              </w:rPr>
              <w:t xml:space="preserve"> – soustava stok (potrubí) a objektů na stokové síti.</w:t>
            </w:r>
          </w:p>
          <w:p w:rsidR="0089305D" w:rsidRDefault="0089305D" w:rsidP="00DE2B9E">
            <w:pPr>
              <w:rPr>
                <w:rFonts w:ascii="Arial" w:hAnsi="Arial" w:cs="Arial"/>
                <w:sz w:val="24"/>
                <w:szCs w:val="24"/>
              </w:rPr>
            </w:pPr>
          </w:p>
          <w:p w:rsidR="00A30F9E" w:rsidRDefault="00A30F9E" w:rsidP="00DE2B9E">
            <w:pPr>
              <w:rPr>
                <w:rFonts w:ascii="Arial" w:hAnsi="Arial" w:cs="Arial"/>
                <w:sz w:val="24"/>
                <w:szCs w:val="24"/>
              </w:rPr>
            </w:pPr>
            <w:r w:rsidRPr="00A30F9E">
              <w:rPr>
                <w:rFonts w:ascii="Arial" w:hAnsi="Arial" w:cs="Arial"/>
                <w:sz w:val="28"/>
                <w:szCs w:val="28"/>
              </w:rPr>
              <w:t>Čistírna odpadních vod (ČOV</w:t>
            </w:r>
            <w:r>
              <w:rPr>
                <w:rFonts w:ascii="Arial" w:hAnsi="Arial" w:cs="Arial"/>
                <w:sz w:val="24"/>
                <w:szCs w:val="24"/>
              </w:rPr>
              <w:t>) – zařízení, které slouží k odstranění nečistot a kalů z odpadních vod, aby mohla být voda vpuštěna do vodních toků bez škodlivých vlivů na životní prostředí</w:t>
            </w:r>
          </w:p>
          <w:p w:rsidR="00A30F9E" w:rsidRDefault="00A30F9E" w:rsidP="00DE2B9E">
            <w:pPr>
              <w:rPr>
                <w:rFonts w:ascii="Arial" w:hAnsi="Arial" w:cs="Arial"/>
                <w:sz w:val="24"/>
                <w:szCs w:val="24"/>
              </w:rPr>
            </w:pPr>
          </w:p>
          <w:p w:rsidR="00A30F9E" w:rsidRDefault="00A30F9E" w:rsidP="00DE2B9E">
            <w:pPr>
              <w:rPr>
                <w:rFonts w:ascii="Arial" w:hAnsi="Arial" w:cs="Arial"/>
                <w:sz w:val="24"/>
                <w:szCs w:val="24"/>
              </w:rPr>
            </w:pPr>
            <w:r w:rsidRPr="00A30F9E">
              <w:rPr>
                <w:rFonts w:ascii="Arial" w:hAnsi="Arial" w:cs="Arial"/>
                <w:sz w:val="28"/>
                <w:szCs w:val="28"/>
              </w:rPr>
              <w:t>Návrh</w:t>
            </w:r>
            <w:r>
              <w:rPr>
                <w:rFonts w:ascii="Arial" w:hAnsi="Arial" w:cs="Arial"/>
                <w:sz w:val="24"/>
                <w:szCs w:val="24"/>
              </w:rPr>
              <w:t>: při návrhu se vychází z výpočtu průměrného denního průtoku vody. U oddílné kanalizace se splaškové vody dimenzují na dvojnásobek max. hodinového průtoku.</w:t>
            </w:r>
          </w:p>
          <w:p w:rsidR="00A30F9E" w:rsidRDefault="00A30F9E" w:rsidP="00DE2B9E">
            <w:pPr>
              <w:rPr>
                <w:rFonts w:ascii="Arial" w:hAnsi="Arial" w:cs="Arial"/>
                <w:sz w:val="24"/>
                <w:szCs w:val="24"/>
              </w:rPr>
            </w:pPr>
            <w:r>
              <w:rPr>
                <w:rFonts w:ascii="Arial" w:hAnsi="Arial" w:cs="Arial"/>
                <w:sz w:val="24"/>
                <w:szCs w:val="24"/>
              </w:rPr>
              <w:lastRenderedPageBreak/>
              <w:t>U jednotné kanalizace se musí stoka navrhnout tak, aby potrubím mohly protékat  navíc i srážkové vody.</w:t>
            </w:r>
          </w:p>
          <w:p w:rsidR="00A30F9E" w:rsidRDefault="00A30F9E" w:rsidP="00DE2B9E">
            <w:pPr>
              <w:rPr>
                <w:rFonts w:ascii="Arial" w:hAnsi="Arial" w:cs="Arial"/>
                <w:sz w:val="24"/>
                <w:szCs w:val="24"/>
              </w:rPr>
            </w:pPr>
          </w:p>
          <w:p w:rsidR="00A30F9E" w:rsidRDefault="00A30F9E" w:rsidP="00DE2B9E">
            <w:pPr>
              <w:rPr>
                <w:rFonts w:ascii="Arial" w:hAnsi="Arial" w:cs="Arial"/>
                <w:sz w:val="24"/>
                <w:szCs w:val="24"/>
              </w:rPr>
            </w:pPr>
            <w:r>
              <w:rPr>
                <w:rFonts w:ascii="Arial" w:hAnsi="Arial" w:cs="Arial"/>
                <w:sz w:val="24"/>
                <w:szCs w:val="24"/>
              </w:rPr>
              <w:t>Vedení: V zastavěném území se stoky navrhují podle ČSN 73 6005. Stoky jsou vedeny nejčastěji v ose komunikací.</w:t>
            </w:r>
          </w:p>
          <w:p w:rsidR="00A30F9E" w:rsidRDefault="00A30F9E" w:rsidP="00DE2B9E">
            <w:pPr>
              <w:rPr>
                <w:rFonts w:ascii="Arial" w:hAnsi="Arial" w:cs="Arial"/>
                <w:sz w:val="24"/>
                <w:szCs w:val="24"/>
              </w:rPr>
            </w:pPr>
          </w:p>
          <w:p w:rsidR="00A30F9E" w:rsidRDefault="00A30F9E" w:rsidP="00DE2B9E">
            <w:pPr>
              <w:rPr>
                <w:rFonts w:ascii="Arial" w:hAnsi="Arial" w:cs="Arial"/>
                <w:sz w:val="24"/>
                <w:szCs w:val="24"/>
              </w:rPr>
            </w:pPr>
            <w:r w:rsidRPr="00A30F9E">
              <w:rPr>
                <w:rFonts w:ascii="Arial" w:hAnsi="Arial" w:cs="Arial"/>
                <w:sz w:val="28"/>
                <w:szCs w:val="28"/>
              </w:rPr>
              <w:t>Hloubka:</w:t>
            </w:r>
            <w:r>
              <w:rPr>
                <w:rFonts w:ascii="Arial" w:hAnsi="Arial" w:cs="Arial"/>
                <w:sz w:val="24"/>
                <w:szCs w:val="24"/>
              </w:rPr>
              <w:t xml:space="preserve"> uložení je min. 1,8 m a max. 6 m pod povrchem</w:t>
            </w:r>
          </w:p>
          <w:p w:rsidR="00A30F9E" w:rsidRDefault="00A30F9E" w:rsidP="00DE2B9E">
            <w:pPr>
              <w:rPr>
                <w:rFonts w:ascii="Arial" w:hAnsi="Arial" w:cs="Arial"/>
                <w:sz w:val="24"/>
                <w:szCs w:val="24"/>
              </w:rPr>
            </w:pPr>
          </w:p>
          <w:p w:rsidR="00A30F9E" w:rsidRDefault="00A30F9E" w:rsidP="00DE2B9E">
            <w:pPr>
              <w:rPr>
                <w:rFonts w:ascii="Arial" w:hAnsi="Arial" w:cs="Arial"/>
                <w:sz w:val="24"/>
                <w:szCs w:val="24"/>
              </w:rPr>
            </w:pPr>
            <w:r w:rsidRPr="00A30F9E">
              <w:rPr>
                <w:rFonts w:ascii="Arial" w:hAnsi="Arial" w:cs="Arial"/>
                <w:sz w:val="28"/>
                <w:szCs w:val="28"/>
              </w:rPr>
              <w:t>Sklon:</w:t>
            </w:r>
            <w:r>
              <w:rPr>
                <w:rFonts w:ascii="Arial" w:hAnsi="Arial" w:cs="Arial"/>
                <w:sz w:val="24"/>
                <w:szCs w:val="24"/>
              </w:rPr>
              <w:t xml:space="preserve"> se volí tak, aby rychlost proudění vody příliš vysoká:</w:t>
            </w:r>
          </w:p>
          <w:p w:rsidR="00A30F9E" w:rsidRDefault="00A30F9E" w:rsidP="00DE2B9E">
            <w:pPr>
              <w:rPr>
                <w:rFonts w:ascii="Arial" w:hAnsi="Arial" w:cs="Arial"/>
                <w:sz w:val="24"/>
                <w:szCs w:val="24"/>
              </w:rPr>
            </w:pPr>
            <w:r>
              <w:rPr>
                <w:rFonts w:ascii="Arial" w:hAnsi="Arial" w:cs="Arial"/>
                <w:sz w:val="24"/>
                <w:szCs w:val="24"/>
              </w:rPr>
              <w:t>- betonové potrubí: max. 5 m/s</w:t>
            </w:r>
          </w:p>
          <w:p w:rsidR="00A30F9E" w:rsidRDefault="00A30F9E" w:rsidP="00DE2B9E">
            <w:pPr>
              <w:rPr>
                <w:rFonts w:ascii="Arial" w:hAnsi="Arial" w:cs="Arial"/>
                <w:sz w:val="24"/>
                <w:szCs w:val="24"/>
              </w:rPr>
            </w:pPr>
            <w:r>
              <w:rPr>
                <w:rFonts w:ascii="Arial" w:hAnsi="Arial" w:cs="Arial"/>
                <w:sz w:val="24"/>
                <w:szCs w:val="24"/>
              </w:rPr>
              <w:t>- kamenina, litina, plast: max. 10 m/s</w:t>
            </w:r>
          </w:p>
          <w:p w:rsidR="00FF7067" w:rsidRDefault="00FF7067" w:rsidP="00DE2B9E">
            <w:pPr>
              <w:rPr>
                <w:rFonts w:ascii="Arial" w:hAnsi="Arial" w:cs="Arial"/>
                <w:sz w:val="24"/>
                <w:szCs w:val="24"/>
              </w:rPr>
            </w:pPr>
          </w:p>
          <w:p w:rsidR="00FF7067" w:rsidRDefault="00FF7067" w:rsidP="00DE2B9E">
            <w:pPr>
              <w:rPr>
                <w:rFonts w:ascii="Arial" w:hAnsi="Arial" w:cs="Arial"/>
                <w:sz w:val="24"/>
                <w:szCs w:val="24"/>
              </w:rPr>
            </w:pPr>
            <w:r>
              <w:rPr>
                <w:rFonts w:ascii="Arial" w:hAnsi="Arial" w:cs="Arial"/>
                <w:sz w:val="24"/>
                <w:szCs w:val="24"/>
              </w:rPr>
              <w:t>Sklon potrubí se pohybuje od:</w:t>
            </w:r>
          </w:p>
          <w:p w:rsidR="00FF7067" w:rsidRDefault="00FF7067" w:rsidP="00DE2B9E">
            <w:pPr>
              <w:rPr>
                <w:rFonts w:ascii="Arial" w:hAnsi="Arial" w:cs="Arial"/>
                <w:sz w:val="24"/>
                <w:szCs w:val="24"/>
              </w:rPr>
            </w:pPr>
            <w:r>
              <w:rPr>
                <w:rFonts w:ascii="Arial" w:hAnsi="Arial" w:cs="Arial"/>
                <w:sz w:val="24"/>
                <w:szCs w:val="24"/>
              </w:rPr>
              <w:t>0,4% u DN 1000 mm do 1,8 % u DN 250 mm.</w:t>
            </w:r>
          </w:p>
          <w:p w:rsidR="00FF7067" w:rsidRDefault="00FF7067" w:rsidP="00DE2B9E">
            <w:pPr>
              <w:rPr>
                <w:rFonts w:ascii="Arial" w:hAnsi="Arial" w:cs="Arial"/>
                <w:sz w:val="24"/>
                <w:szCs w:val="24"/>
              </w:rPr>
            </w:pPr>
            <w:r>
              <w:rPr>
                <w:rFonts w:ascii="Arial" w:hAnsi="Arial" w:cs="Arial"/>
                <w:sz w:val="24"/>
                <w:szCs w:val="24"/>
              </w:rPr>
              <w:t>Maximální sklon viz předchozí.</w:t>
            </w:r>
          </w:p>
          <w:p w:rsidR="00FF7067" w:rsidRDefault="00FF7067" w:rsidP="00DE2B9E">
            <w:pPr>
              <w:rPr>
                <w:rFonts w:ascii="Arial" w:hAnsi="Arial" w:cs="Arial"/>
                <w:sz w:val="24"/>
                <w:szCs w:val="24"/>
              </w:rPr>
            </w:pPr>
          </w:p>
          <w:p w:rsidR="00FF7067" w:rsidRDefault="00FF7067" w:rsidP="00DE2B9E">
            <w:pPr>
              <w:rPr>
                <w:rFonts w:ascii="Arial" w:hAnsi="Arial" w:cs="Arial"/>
                <w:sz w:val="24"/>
                <w:szCs w:val="24"/>
              </w:rPr>
            </w:pPr>
            <w:r>
              <w:rPr>
                <w:rFonts w:ascii="Arial" w:hAnsi="Arial" w:cs="Arial"/>
                <w:sz w:val="24"/>
                <w:szCs w:val="24"/>
              </w:rPr>
              <w:t>V případě zvolení malého sklonu hrozí nebezpečí zanášení potrubí usazeninami. Proto je nutné zajistit občasné propláchnutí stoky velkým průtokem vody.</w:t>
            </w:r>
          </w:p>
          <w:p w:rsidR="00FF7067" w:rsidRDefault="00FF7067" w:rsidP="00DE2B9E">
            <w:pPr>
              <w:rPr>
                <w:rFonts w:ascii="Arial" w:hAnsi="Arial" w:cs="Arial"/>
                <w:sz w:val="24"/>
                <w:szCs w:val="24"/>
              </w:rPr>
            </w:pPr>
          </w:p>
          <w:p w:rsidR="00FF7067" w:rsidRDefault="00FF7067" w:rsidP="00DE2B9E">
            <w:pPr>
              <w:rPr>
                <w:rFonts w:ascii="Arial" w:hAnsi="Arial" w:cs="Arial"/>
                <w:sz w:val="24"/>
                <w:szCs w:val="24"/>
              </w:rPr>
            </w:pPr>
            <w:r>
              <w:rPr>
                <w:rFonts w:ascii="Arial" w:hAnsi="Arial" w:cs="Arial"/>
                <w:sz w:val="24"/>
                <w:szCs w:val="24"/>
              </w:rPr>
              <w:t>Splašková kanalizace musí být uložena vždy pod úrovní vodovodu.</w:t>
            </w:r>
          </w:p>
          <w:p w:rsidR="00A30F9E" w:rsidRDefault="00A30F9E" w:rsidP="00DE2B9E">
            <w:pPr>
              <w:rPr>
                <w:rFonts w:ascii="Arial" w:hAnsi="Arial" w:cs="Arial"/>
                <w:sz w:val="24"/>
                <w:szCs w:val="24"/>
              </w:rPr>
            </w:pPr>
          </w:p>
          <w:p w:rsidR="00B366C8" w:rsidRDefault="00B366C8" w:rsidP="00DE2B9E">
            <w:pPr>
              <w:rPr>
                <w:rFonts w:ascii="Arial" w:hAnsi="Arial" w:cs="Arial"/>
                <w:b/>
                <w:sz w:val="32"/>
                <w:szCs w:val="32"/>
              </w:rPr>
            </w:pPr>
            <w:r w:rsidRPr="00EA0D1A">
              <w:rPr>
                <w:rFonts w:ascii="Arial" w:hAnsi="Arial" w:cs="Arial"/>
                <w:b/>
                <w:sz w:val="32"/>
                <w:szCs w:val="32"/>
              </w:rPr>
              <w:t>Čistírny odpadních vod</w:t>
            </w:r>
          </w:p>
          <w:p w:rsidR="006A65C8" w:rsidRPr="00EA0D1A" w:rsidRDefault="006A65C8" w:rsidP="00DE2B9E">
            <w:pPr>
              <w:rPr>
                <w:rFonts w:ascii="Arial" w:hAnsi="Arial" w:cs="Arial"/>
                <w:b/>
                <w:sz w:val="32"/>
                <w:szCs w:val="32"/>
              </w:rPr>
            </w:pPr>
            <w:r>
              <w:rPr>
                <w:rFonts w:ascii="Arial" w:hAnsi="Arial" w:cs="Arial"/>
                <w:i/>
              </w:rPr>
              <w:t>(Pavlán)</w:t>
            </w:r>
          </w:p>
          <w:p w:rsidR="00B366C8" w:rsidRDefault="00B366C8" w:rsidP="00DE2B9E">
            <w:pPr>
              <w:rPr>
                <w:rFonts w:ascii="Arial" w:hAnsi="Arial" w:cs="Arial"/>
                <w:sz w:val="24"/>
                <w:szCs w:val="24"/>
              </w:rPr>
            </w:pPr>
            <w:r>
              <w:rPr>
                <w:rFonts w:ascii="Arial" w:hAnsi="Arial" w:cs="Arial"/>
                <w:sz w:val="24"/>
                <w:szCs w:val="24"/>
              </w:rPr>
              <w:t xml:space="preserve">- </w:t>
            </w:r>
            <w:r w:rsidRPr="006A65C8">
              <w:rPr>
                <w:rFonts w:ascii="Arial" w:hAnsi="Arial" w:cs="Arial"/>
                <w:sz w:val="24"/>
                <w:szCs w:val="24"/>
                <w:highlight w:val="yellow"/>
              </w:rPr>
              <w:t>druhy odpadních vod</w:t>
            </w:r>
          </w:p>
          <w:p w:rsidR="00B366C8" w:rsidRDefault="00B366C8" w:rsidP="00DE2B9E">
            <w:pPr>
              <w:rPr>
                <w:rFonts w:ascii="Arial" w:hAnsi="Arial" w:cs="Arial"/>
                <w:sz w:val="24"/>
                <w:szCs w:val="24"/>
              </w:rPr>
            </w:pPr>
            <w:r>
              <w:rPr>
                <w:rFonts w:ascii="Arial" w:hAnsi="Arial" w:cs="Arial"/>
                <w:sz w:val="24"/>
                <w:szCs w:val="24"/>
              </w:rPr>
              <w:t xml:space="preserve">- </w:t>
            </w:r>
            <w:r w:rsidRPr="006A65C8">
              <w:rPr>
                <w:rFonts w:ascii="Arial" w:hAnsi="Arial" w:cs="Arial"/>
                <w:sz w:val="24"/>
                <w:szCs w:val="24"/>
                <w:highlight w:val="yellow"/>
              </w:rPr>
              <w:t>složení odpadních vod</w:t>
            </w:r>
          </w:p>
          <w:p w:rsidR="00B366C8" w:rsidRDefault="00B366C8" w:rsidP="00DE2B9E">
            <w:pPr>
              <w:rPr>
                <w:rFonts w:ascii="Arial" w:hAnsi="Arial" w:cs="Arial"/>
                <w:sz w:val="24"/>
                <w:szCs w:val="24"/>
              </w:rPr>
            </w:pPr>
            <w:r>
              <w:rPr>
                <w:rFonts w:ascii="Arial" w:hAnsi="Arial" w:cs="Arial"/>
                <w:sz w:val="24"/>
                <w:szCs w:val="24"/>
              </w:rPr>
              <w:t>- městské ČOV (mechanická, biologická, nitrifikace, denitrifikace, kalové hospodářství, odtok do řeky), schéma</w:t>
            </w:r>
          </w:p>
          <w:p w:rsidR="00B366C8" w:rsidRDefault="00B366C8" w:rsidP="00DE2B9E">
            <w:pPr>
              <w:rPr>
                <w:rFonts w:ascii="Arial" w:hAnsi="Arial" w:cs="Arial"/>
                <w:sz w:val="24"/>
                <w:szCs w:val="24"/>
              </w:rPr>
            </w:pPr>
            <w:r>
              <w:rPr>
                <w:rFonts w:ascii="Arial" w:hAnsi="Arial" w:cs="Arial"/>
                <w:sz w:val="24"/>
                <w:szCs w:val="24"/>
              </w:rPr>
              <w:t>- domovní ČOV (projekt KOC)</w:t>
            </w:r>
          </w:p>
          <w:p w:rsidR="00B366C8" w:rsidRDefault="00B366C8" w:rsidP="00DE2B9E">
            <w:pPr>
              <w:rPr>
                <w:rFonts w:ascii="Arial" w:hAnsi="Arial" w:cs="Arial"/>
                <w:sz w:val="24"/>
                <w:szCs w:val="24"/>
              </w:rPr>
            </w:pPr>
            <w:r>
              <w:rPr>
                <w:rFonts w:ascii="Arial" w:hAnsi="Arial" w:cs="Arial"/>
                <w:sz w:val="24"/>
                <w:szCs w:val="24"/>
              </w:rPr>
              <w:t>- septik (obrázek, popis)</w:t>
            </w:r>
          </w:p>
          <w:p w:rsidR="00B366C8" w:rsidRDefault="00B366C8" w:rsidP="00DE2B9E">
            <w:pPr>
              <w:rPr>
                <w:rFonts w:ascii="Arial" w:hAnsi="Arial" w:cs="Arial"/>
                <w:sz w:val="24"/>
                <w:szCs w:val="24"/>
              </w:rPr>
            </w:pPr>
            <w:r>
              <w:rPr>
                <w:rFonts w:ascii="Arial" w:hAnsi="Arial" w:cs="Arial"/>
                <w:sz w:val="24"/>
                <w:szCs w:val="24"/>
              </w:rPr>
              <w:t>- žumpa (obrázek, popis)</w:t>
            </w:r>
          </w:p>
          <w:p w:rsidR="00B366C8" w:rsidRDefault="00B366C8" w:rsidP="00DE2B9E">
            <w:pPr>
              <w:rPr>
                <w:rFonts w:ascii="Arial" w:hAnsi="Arial" w:cs="Arial"/>
                <w:sz w:val="24"/>
                <w:szCs w:val="24"/>
              </w:rPr>
            </w:pPr>
            <w:r>
              <w:rPr>
                <w:rFonts w:ascii="Arial" w:hAnsi="Arial" w:cs="Arial"/>
                <w:sz w:val="24"/>
                <w:szCs w:val="24"/>
              </w:rPr>
              <w:t xml:space="preserve">- </w:t>
            </w:r>
            <w:r w:rsidRPr="006A65C8">
              <w:rPr>
                <w:rFonts w:ascii="Arial" w:hAnsi="Arial" w:cs="Arial"/>
                <w:sz w:val="24"/>
                <w:szCs w:val="24"/>
                <w:highlight w:val="yellow"/>
              </w:rPr>
              <w:t>předčištění odpadních vod (důvod</w:t>
            </w:r>
            <w:r>
              <w:rPr>
                <w:rFonts w:ascii="Arial" w:hAnsi="Arial" w:cs="Arial"/>
                <w:sz w:val="24"/>
                <w:szCs w:val="24"/>
              </w:rPr>
              <w:t>, typy – lapač tuků, odlučovač ropných látek, lapač škrobů, neutralizační jímky)</w:t>
            </w:r>
          </w:p>
          <w:p w:rsidR="00B366C8" w:rsidRDefault="00B366C8" w:rsidP="00DE2B9E">
            <w:pPr>
              <w:rPr>
                <w:rFonts w:ascii="Arial" w:hAnsi="Arial" w:cs="Arial"/>
                <w:b/>
                <w:sz w:val="32"/>
                <w:szCs w:val="32"/>
              </w:rPr>
            </w:pPr>
          </w:p>
          <w:p w:rsidR="006A65C8" w:rsidRPr="004F4F13" w:rsidRDefault="006A65C8" w:rsidP="00DE2B9E">
            <w:pPr>
              <w:rPr>
                <w:rFonts w:ascii="Arial" w:hAnsi="Arial" w:cs="Arial"/>
                <w:sz w:val="24"/>
                <w:szCs w:val="24"/>
                <w:u w:val="single"/>
              </w:rPr>
            </w:pPr>
            <w:r w:rsidRPr="004F4F13">
              <w:rPr>
                <w:rFonts w:ascii="Arial" w:hAnsi="Arial" w:cs="Arial"/>
                <w:sz w:val="24"/>
                <w:szCs w:val="24"/>
                <w:u w:val="single"/>
              </w:rPr>
              <w:t>Druhy odpadních vod: strana 35</w:t>
            </w:r>
          </w:p>
          <w:p w:rsidR="006A65C8" w:rsidRDefault="006A65C8" w:rsidP="00DE2B9E">
            <w:pPr>
              <w:rPr>
                <w:rFonts w:ascii="Arial" w:hAnsi="Arial" w:cs="Arial"/>
                <w:sz w:val="24"/>
                <w:szCs w:val="24"/>
              </w:rPr>
            </w:pPr>
            <w:r w:rsidRPr="004F4F13">
              <w:rPr>
                <w:rFonts w:ascii="Arial" w:hAnsi="Arial" w:cs="Arial"/>
                <w:sz w:val="24"/>
                <w:szCs w:val="24"/>
              </w:rPr>
              <w:t xml:space="preserve">Odpadní vody jsou zpravidla </w:t>
            </w:r>
            <w:r w:rsidR="004F4F13" w:rsidRPr="004F4F13">
              <w:rPr>
                <w:rFonts w:ascii="Arial" w:hAnsi="Arial" w:cs="Arial"/>
                <w:sz w:val="24"/>
                <w:szCs w:val="24"/>
              </w:rPr>
              <w:t>znečištěné vody odtékající z objektů, ale i jiné vody, které mohou ohrozit jakost povrchových nebo podzemních vod</w:t>
            </w:r>
            <w:r w:rsidR="004F4F13">
              <w:rPr>
                <w:rFonts w:ascii="Arial" w:hAnsi="Arial" w:cs="Arial"/>
                <w:sz w:val="24"/>
                <w:szCs w:val="24"/>
              </w:rPr>
              <w:t>.</w:t>
            </w:r>
          </w:p>
          <w:p w:rsidR="004F4F13" w:rsidRDefault="004F4F13" w:rsidP="00DE2B9E">
            <w:pPr>
              <w:rPr>
                <w:rFonts w:ascii="Arial" w:hAnsi="Arial" w:cs="Arial"/>
                <w:sz w:val="24"/>
                <w:szCs w:val="24"/>
              </w:rPr>
            </w:pPr>
            <w:r>
              <w:rPr>
                <w:rFonts w:ascii="Arial" w:hAnsi="Arial" w:cs="Arial"/>
                <w:sz w:val="24"/>
                <w:szCs w:val="24"/>
              </w:rPr>
              <w:t>Rozlišujeme:</w:t>
            </w:r>
          </w:p>
          <w:p w:rsidR="004F4F13" w:rsidRDefault="004F4F13" w:rsidP="00DE2B9E">
            <w:pPr>
              <w:rPr>
                <w:rFonts w:ascii="Arial" w:hAnsi="Arial" w:cs="Arial"/>
                <w:sz w:val="24"/>
                <w:szCs w:val="24"/>
              </w:rPr>
            </w:pPr>
            <w:r>
              <w:rPr>
                <w:rFonts w:ascii="Arial" w:hAnsi="Arial" w:cs="Arial"/>
                <w:sz w:val="24"/>
                <w:szCs w:val="24"/>
              </w:rPr>
              <w:t>a) splaškové</w:t>
            </w:r>
          </w:p>
          <w:p w:rsidR="004F4F13" w:rsidRDefault="004F4F13" w:rsidP="00DE2B9E">
            <w:pPr>
              <w:rPr>
                <w:rFonts w:ascii="Arial" w:hAnsi="Arial" w:cs="Arial"/>
                <w:sz w:val="24"/>
                <w:szCs w:val="24"/>
              </w:rPr>
            </w:pPr>
            <w:r>
              <w:rPr>
                <w:rFonts w:ascii="Arial" w:hAnsi="Arial" w:cs="Arial"/>
                <w:sz w:val="24"/>
                <w:szCs w:val="24"/>
              </w:rPr>
              <w:t>b) dešťové (ze střech, ulic a jiných odvodňovaných ploch)</w:t>
            </w:r>
          </w:p>
          <w:p w:rsidR="004F4F13" w:rsidRDefault="004F4F13" w:rsidP="00DE2B9E">
            <w:pPr>
              <w:rPr>
                <w:rFonts w:ascii="Arial" w:hAnsi="Arial" w:cs="Arial"/>
                <w:sz w:val="24"/>
                <w:szCs w:val="24"/>
              </w:rPr>
            </w:pPr>
            <w:r>
              <w:rPr>
                <w:rFonts w:ascii="Arial" w:hAnsi="Arial" w:cs="Arial"/>
                <w:sz w:val="24"/>
                <w:szCs w:val="24"/>
              </w:rPr>
              <w:t>c) průmyslové (z průmyslových závodů a zemědělských povrchů)</w:t>
            </w:r>
          </w:p>
          <w:p w:rsidR="004F4F13" w:rsidRDefault="004F4F13" w:rsidP="00DE2B9E">
            <w:pPr>
              <w:rPr>
                <w:rFonts w:ascii="Arial" w:hAnsi="Arial" w:cs="Arial"/>
                <w:sz w:val="24"/>
                <w:szCs w:val="24"/>
              </w:rPr>
            </w:pPr>
            <w:r>
              <w:rPr>
                <w:rFonts w:ascii="Arial" w:hAnsi="Arial" w:cs="Arial"/>
                <w:sz w:val="24"/>
                <w:szCs w:val="24"/>
              </w:rPr>
              <w:t>d) infekční (z nemocnic apod.)</w:t>
            </w:r>
          </w:p>
          <w:p w:rsidR="004F4F13" w:rsidRDefault="004F4F13" w:rsidP="00DE2B9E">
            <w:pPr>
              <w:rPr>
                <w:rFonts w:ascii="Arial" w:hAnsi="Arial" w:cs="Arial"/>
                <w:sz w:val="24"/>
                <w:szCs w:val="24"/>
              </w:rPr>
            </w:pPr>
            <w:r>
              <w:rPr>
                <w:rFonts w:ascii="Arial" w:hAnsi="Arial" w:cs="Arial"/>
                <w:sz w:val="24"/>
                <w:szCs w:val="24"/>
              </w:rPr>
              <w:t>e) podzemní (z pramenů apod.)</w:t>
            </w:r>
          </w:p>
          <w:p w:rsidR="004F4F13" w:rsidRDefault="004F4F13" w:rsidP="00DE2B9E">
            <w:pPr>
              <w:rPr>
                <w:rFonts w:ascii="Arial" w:hAnsi="Arial" w:cs="Arial"/>
                <w:sz w:val="24"/>
                <w:szCs w:val="24"/>
              </w:rPr>
            </w:pPr>
          </w:p>
          <w:p w:rsidR="004F4F13" w:rsidRPr="004F4F13" w:rsidRDefault="004F4F13" w:rsidP="00DE2B9E">
            <w:pPr>
              <w:rPr>
                <w:rFonts w:ascii="Arial" w:hAnsi="Arial" w:cs="Arial"/>
                <w:sz w:val="24"/>
                <w:szCs w:val="24"/>
                <w:u w:val="single"/>
              </w:rPr>
            </w:pPr>
            <w:r w:rsidRPr="004F4F13">
              <w:rPr>
                <w:rFonts w:ascii="Arial" w:hAnsi="Arial" w:cs="Arial"/>
                <w:sz w:val="24"/>
                <w:szCs w:val="24"/>
                <w:u w:val="single"/>
              </w:rPr>
              <w:t>Složení odpadních vod</w:t>
            </w:r>
            <w:r>
              <w:rPr>
                <w:rFonts w:ascii="Arial" w:hAnsi="Arial" w:cs="Arial"/>
                <w:sz w:val="24"/>
                <w:szCs w:val="24"/>
                <w:u w:val="single"/>
              </w:rPr>
              <w:t xml:space="preserve"> – neboli rozdělení odpadních vod z objektů</w:t>
            </w:r>
          </w:p>
          <w:p w:rsidR="004F4F13" w:rsidRDefault="004F4F13" w:rsidP="00DE2B9E">
            <w:pPr>
              <w:rPr>
                <w:rFonts w:ascii="Arial" w:hAnsi="Arial" w:cs="Arial"/>
                <w:sz w:val="24"/>
                <w:szCs w:val="24"/>
              </w:rPr>
            </w:pPr>
            <w:r>
              <w:rPr>
                <w:rFonts w:ascii="Arial" w:hAnsi="Arial" w:cs="Arial"/>
                <w:sz w:val="24"/>
                <w:szCs w:val="24"/>
              </w:rPr>
              <w:t>a) Domovní odpadní:</w:t>
            </w:r>
          </w:p>
          <w:p w:rsidR="004F4F13" w:rsidRDefault="004F4F13" w:rsidP="00DE2B9E">
            <w:pPr>
              <w:rPr>
                <w:rFonts w:ascii="Arial" w:hAnsi="Arial" w:cs="Arial"/>
                <w:sz w:val="24"/>
                <w:szCs w:val="24"/>
              </w:rPr>
            </w:pPr>
            <w:r>
              <w:rPr>
                <w:rFonts w:ascii="Arial" w:hAnsi="Arial" w:cs="Arial"/>
                <w:sz w:val="24"/>
                <w:szCs w:val="24"/>
              </w:rPr>
              <w:t>- šedá voda: neobsahuje exkrementy, je to voda z kuchyní, koupelen a prádelen</w:t>
            </w:r>
          </w:p>
          <w:p w:rsidR="004F4F13" w:rsidRDefault="004F4F13" w:rsidP="00DE2B9E">
            <w:pPr>
              <w:rPr>
                <w:rFonts w:ascii="Arial" w:hAnsi="Arial" w:cs="Arial"/>
                <w:sz w:val="24"/>
                <w:szCs w:val="24"/>
              </w:rPr>
            </w:pPr>
            <w:r>
              <w:rPr>
                <w:rFonts w:ascii="Arial" w:hAnsi="Arial" w:cs="Arial"/>
                <w:sz w:val="24"/>
                <w:szCs w:val="24"/>
              </w:rPr>
              <w:t>- černá voda: obsahuje exkrementy, je to voda z WC mís a pisoárů</w:t>
            </w:r>
          </w:p>
          <w:p w:rsidR="004F4F13" w:rsidRDefault="004F4F13" w:rsidP="00DE2B9E">
            <w:pPr>
              <w:rPr>
                <w:rFonts w:ascii="Arial" w:hAnsi="Arial" w:cs="Arial"/>
                <w:sz w:val="24"/>
                <w:szCs w:val="24"/>
              </w:rPr>
            </w:pPr>
            <w:r>
              <w:rPr>
                <w:rFonts w:ascii="Arial" w:hAnsi="Arial" w:cs="Arial"/>
                <w:sz w:val="24"/>
                <w:szCs w:val="24"/>
              </w:rPr>
              <w:t>- dešťová voda: je to voda ze střech a pozemků, jedná se i o vodu z tajícího sněhu</w:t>
            </w:r>
          </w:p>
          <w:p w:rsidR="004F4F13" w:rsidRDefault="004F4F13" w:rsidP="00DE2B9E">
            <w:pPr>
              <w:rPr>
                <w:rFonts w:ascii="Arial" w:hAnsi="Arial" w:cs="Arial"/>
                <w:sz w:val="24"/>
                <w:szCs w:val="24"/>
              </w:rPr>
            </w:pPr>
          </w:p>
          <w:p w:rsidR="004F4F13" w:rsidRPr="00AB7207" w:rsidRDefault="004F4F13" w:rsidP="00DE2B9E">
            <w:pPr>
              <w:rPr>
                <w:rFonts w:ascii="Arial" w:hAnsi="Arial" w:cs="Arial"/>
                <w:sz w:val="24"/>
                <w:szCs w:val="24"/>
                <w:u w:val="single"/>
              </w:rPr>
            </w:pPr>
            <w:r w:rsidRPr="00AB7207">
              <w:rPr>
                <w:rFonts w:ascii="Arial" w:hAnsi="Arial" w:cs="Arial"/>
                <w:sz w:val="24"/>
                <w:szCs w:val="24"/>
                <w:u w:val="single"/>
              </w:rPr>
              <w:lastRenderedPageBreak/>
              <w:t>Důvod předčištění odpadních vod</w:t>
            </w:r>
            <w:r w:rsidR="00AB7207" w:rsidRPr="00AB7207">
              <w:rPr>
                <w:rFonts w:ascii="Arial" w:hAnsi="Arial" w:cs="Arial"/>
                <w:sz w:val="24"/>
                <w:szCs w:val="24"/>
                <w:u w:val="single"/>
              </w:rPr>
              <w:t xml:space="preserve"> (strana 92)</w:t>
            </w:r>
          </w:p>
          <w:p w:rsidR="00AB7207" w:rsidRPr="00AB7207" w:rsidRDefault="00AB7207" w:rsidP="00DE2B9E">
            <w:pPr>
              <w:rPr>
                <w:rFonts w:ascii="Arial" w:hAnsi="Arial" w:cs="Arial"/>
              </w:rPr>
            </w:pPr>
            <w:r w:rsidRPr="00AB7207">
              <w:rPr>
                <w:rFonts w:ascii="Arial" w:hAnsi="Arial" w:cs="Arial"/>
              </w:rPr>
              <w:t>V budovách mohou vznikat odpadní vody, jež před vypuštěním do jednotné či splaškové kanalizace vyžadují předčištění, protože nesplňují parametry kanalizačního řádu. Jedná se o odpadní vody z velkokuchyňských zařízení, chemických laboratoří, parkovišť, garáží, nemocnic apod., které je nutno vést odděleně od ostatních vod do čistícího zařízení a potom teprve  do svodů vnitřní kanalizace</w:t>
            </w:r>
          </w:p>
          <w:p w:rsidR="004F4F13" w:rsidRDefault="004F4F13" w:rsidP="00DE2B9E">
            <w:pPr>
              <w:rPr>
                <w:rFonts w:ascii="Arial" w:hAnsi="Arial" w:cs="Arial"/>
                <w:sz w:val="24"/>
                <w:szCs w:val="24"/>
              </w:rPr>
            </w:pPr>
          </w:p>
          <w:p w:rsidR="005E75B6" w:rsidRDefault="004F4F13" w:rsidP="00DE2B9E">
            <w:pPr>
              <w:tabs>
                <w:tab w:val="left" w:pos="285"/>
              </w:tabs>
              <w:rPr>
                <w:rFonts w:ascii="Arial" w:hAnsi="Arial" w:cs="Arial"/>
                <w:sz w:val="24"/>
                <w:szCs w:val="24"/>
              </w:rPr>
            </w:pPr>
            <w:r>
              <w:rPr>
                <w:rFonts w:ascii="Arial" w:hAnsi="Arial" w:cs="Arial"/>
                <w:sz w:val="24"/>
                <w:szCs w:val="24"/>
              </w:rPr>
              <w:t xml:space="preserve"> </w:t>
            </w:r>
          </w:p>
          <w:p w:rsidR="005E75B6" w:rsidRDefault="005E75B6" w:rsidP="00DE2B9E">
            <w:pPr>
              <w:tabs>
                <w:tab w:val="left" w:pos="285"/>
              </w:tabs>
              <w:rPr>
                <w:rFonts w:ascii="Arial" w:hAnsi="Arial" w:cs="Arial"/>
                <w:sz w:val="24"/>
                <w:szCs w:val="24"/>
              </w:rPr>
            </w:pPr>
          </w:p>
          <w:p w:rsidR="005E75B6" w:rsidRDefault="005E75B6" w:rsidP="00DE2B9E">
            <w:pPr>
              <w:tabs>
                <w:tab w:val="left" w:pos="285"/>
              </w:tabs>
              <w:rPr>
                <w:rFonts w:ascii="Arial" w:hAnsi="Arial" w:cs="Arial"/>
                <w:sz w:val="24"/>
                <w:szCs w:val="24"/>
              </w:rPr>
            </w:pPr>
          </w:p>
          <w:p w:rsidR="005E75B6" w:rsidRDefault="005E75B6" w:rsidP="00DE2B9E">
            <w:pPr>
              <w:tabs>
                <w:tab w:val="left" w:pos="285"/>
              </w:tabs>
              <w:rPr>
                <w:rFonts w:ascii="Arial" w:hAnsi="Arial" w:cs="Arial"/>
                <w:sz w:val="24"/>
                <w:szCs w:val="24"/>
              </w:rPr>
            </w:pPr>
          </w:p>
          <w:p w:rsidR="005E75B6" w:rsidRDefault="005E75B6" w:rsidP="00DE2B9E">
            <w:pPr>
              <w:tabs>
                <w:tab w:val="left" w:pos="285"/>
              </w:tabs>
              <w:rPr>
                <w:rFonts w:ascii="Arial" w:hAnsi="Arial" w:cs="Arial"/>
                <w:sz w:val="24"/>
                <w:szCs w:val="24"/>
              </w:rPr>
            </w:pPr>
          </w:p>
          <w:p w:rsidR="005E75B6" w:rsidRDefault="005E75B6" w:rsidP="00DE2B9E">
            <w:pPr>
              <w:tabs>
                <w:tab w:val="left" w:pos="285"/>
              </w:tabs>
              <w:rPr>
                <w:rFonts w:ascii="Arial" w:hAnsi="Arial" w:cs="Arial"/>
                <w:sz w:val="24"/>
                <w:szCs w:val="24"/>
              </w:rPr>
            </w:pPr>
          </w:p>
          <w:p w:rsidR="00B366C8" w:rsidRDefault="004F4F13" w:rsidP="00DE2B9E">
            <w:pPr>
              <w:tabs>
                <w:tab w:val="left" w:pos="285"/>
              </w:tabs>
              <w:rPr>
                <w:rFonts w:ascii="Arial" w:hAnsi="Arial" w:cs="Arial"/>
                <w:b/>
                <w:sz w:val="32"/>
                <w:szCs w:val="32"/>
              </w:rPr>
            </w:pPr>
            <w:r>
              <w:rPr>
                <w:rFonts w:ascii="Arial" w:hAnsi="Arial" w:cs="Arial"/>
                <w:sz w:val="24"/>
                <w:szCs w:val="24"/>
              </w:rPr>
              <w:t xml:space="preserve"> </w:t>
            </w:r>
            <w:r w:rsidR="00B366C8" w:rsidRPr="00826CBB">
              <w:rPr>
                <w:rFonts w:ascii="Arial" w:hAnsi="Arial" w:cs="Arial"/>
                <w:b/>
                <w:sz w:val="32"/>
                <w:szCs w:val="32"/>
              </w:rPr>
              <w:t>Vodárenství</w:t>
            </w:r>
          </w:p>
          <w:p w:rsidR="003B5C61" w:rsidRPr="003B5C61" w:rsidRDefault="003B5C61" w:rsidP="00DE2B9E">
            <w:pPr>
              <w:tabs>
                <w:tab w:val="left" w:pos="285"/>
              </w:tabs>
              <w:rPr>
                <w:rFonts w:ascii="Arial" w:hAnsi="Arial" w:cs="Arial"/>
                <w:i/>
              </w:rPr>
            </w:pPr>
            <w:r>
              <w:rPr>
                <w:rFonts w:ascii="Arial" w:hAnsi="Arial" w:cs="Arial"/>
                <w:b/>
                <w:sz w:val="32"/>
                <w:szCs w:val="32"/>
              </w:rPr>
              <w:t>(</w:t>
            </w:r>
            <w:r w:rsidRPr="003B5C61">
              <w:rPr>
                <w:rFonts w:ascii="Arial" w:hAnsi="Arial" w:cs="Arial"/>
                <w:i/>
              </w:rPr>
              <w:t>Pavlán, Majer)</w:t>
            </w:r>
          </w:p>
          <w:p w:rsidR="00B366C8" w:rsidRDefault="00B366C8" w:rsidP="00DE2B9E">
            <w:pPr>
              <w:rPr>
                <w:rFonts w:ascii="Arial" w:hAnsi="Arial" w:cs="Arial"/>
                <w:sz w:val="24"/>
                <w:szCs w:val="24"/>
              </w:rPr>
            </w:pPr>
            <w:r>
              <w:rPr>
                <w:rFonts w:ascii="Arial" w:hAnsi="Arial" w:cs="Arial"/>
                <w:sz w:val="24"/>
                <w:szCs w:val="24"/>
              </w:rPr>
              <w:t xml:space="preserve">- </w:t>
            </w:r>
            <w:r w:rsidRPr="003B5C61">
              <w:rPr>
                <w:rFonts w:ascii="Arial" w:hAnsi="Arial" w:cs="Arial"/>
                <w:sz w:val="24"/>
                <w:szCs w:val="24"/>
                <w:highlight w:val="yellow"/>
              </w:rPr>
              <w:t>složení vody</w:t>
            </w:r>
          </w:p>
          <w:p w:rsidR="00B366C8" w:rsidRDefault="00B366C8" w:rsidP="00DE2B9E">
            <w:pPr>
              <w:rPr>
                <w:rFonts w:ascii="Arial" w:hAnsi="Arial" w:cs="Arial"/>
                <w:sz w:val="24"/>
                <w:szCs w:val="24"/>
              </w:rPr>
            </w:pPr>
            <w:r>
              <w:rPr>
                <w:rFonts w:ascii="Arial" w:hAnsi="Arial" w:cs="Arial"/>
                <w:sz w:val="24"/>
                <w:szCs w:val="24"/>
              </w:rPr>
              <w:t xml:space="preserve">- </w:t>
            </w:r>
            <w:r w:rsidRPr="003B5C61">
              <w:rPr>
                <w:rFonts w:ascii="Arial" w:hAnsi="Arial" w:cs="Arial"/>
                <w:sz w:val="24"/>
                <w:szCs w:val="24"/>
                <w:highlight w:val="yellow"/>
              </w:rPr>
              <w:t>fyzikální vlastnosti vody</w:t>
            </w:r>
          </w:p>
          <w:p w:rsidR="00B366C8" w:rsidRDefault="00B366C8" w:rsidP="00DE2B9E">
            <w:pPr>
              <w:rPr>
                <w:rFonts w:ascii="Arial" w:hAnsi="Arial" w:cs="Arial"/>
                <w:sz w:val="24"/>
                <w:szCs w:val="24"/>
              </w:rPr>
            </w:pPr>
            <w:r>
              <w:rPr>
                <w:rFonts w:ascii="Arial" w:hAnsi="Arial" w:cs="Arial"/>
                <w:sz w:val="24"/>
                <w:szCs w:val="24"/>
              </w:rPr>
              <w:t xml:space="preserve">- </w:t>
            </w:r>
            <w:r w:rsidRPr="003B5C61">
              <w:rPr>
                <w:rFonts w:ascii="Arial" w:hAnsi="Arial" w:cs="Arial"/>
                <w:sz w:val="24"/>
                <w:szCs w:val="24"/>
                <w:highlight w:val="yellow"/>
              </w:rPr>
              <w:t>chemické vlastnosti vody</w:t>
            </w:r>
          </w:p>
          <w:p w:rsidR="00B366C8" w:rsidRDefault="00B366C8" w:rsidP="00DE2B9E">
            <w:pPr>
              <w:rPr>
                <w:rFonts w:ascii="Arial" w:hAnsi="Arial" w:cs="Arial"/>
                <w:sz w:val="24"/>
                <w:szCs w:val="24"/>
              </w:rPr>
            </w:pPr>
            <w:r w:rsidRPr="00826CBB">
              <w:rPr>
                <w:rFonts w:ascii="Arial" w:hAnsi="Arial" w:cs="Arial"/>
                <w:sz w:val="24"/>
                <w:szCs w:val="24"/>
              </w:rPr>
              <w:t xml:space="preserve">- </w:t>
            </w:r>
            <w:r w:rsidRPr="003B5C61">
              <w:rPr>
                <w:rFonts w:ascii="Arial" w:hAnsi="Arial" w:cs="Arial"/>
                <w:sz w:val="24"/>
                <w:szCs w:val="24"/>
                <w:highlight w:val="yellow"/>
              </w:rPr>
              <w:t>biologické vlastnosti vody</w:t>
            </w:r>
          </w:p>
          <w:p w:rsidR="00B366C8" w:rsidRDefault="00B366C8" w:rsidP="00DE2B9E">
            <w:pPr>
              <w:rPr>
                <w:rFonts w:ascii="Arial" w:hAnsi="Arial" w:cs="Arial"/>
                <w:sz w:val="24"/>
                <w:szCs w:val="24"/>
              </w:rPr>
            </w:pPr>
            <w:r>
              <w:rPr>
                <w:rFonts w:ascii="Arial" w:hAnsi="Arial" w:cs="Arial"/>
                <w:sz w:val="24"/>
                <w:szCs w:val="24"/>
              </w:rPr>
              <w:t xml:space="preserve">- </w:t>
            </w:r>
            <w:r w:rsidRPr="003B5C61">
              <w:rPr>
                <w:rFonts w:ascii="Arial" w:hAnsi="Arial" w:cs="Arial"/>
                <w:sz w:val="24"/>
                <w:szCs w:val="24"/>
                <w:highlight w:val="yellow"/>
              </w:rPr>
              <w:t>druhy vod (rozdělení podle původu, použití, podle teploty)</w:t>
            </w:r>
          </w:p>
          <w:p w:rsidR="00B366C8" w:rsidRDefault="00B366C8" w:rsidP="00DE2B9E">
            <w:pPr>
              <w:rPr>
                <w:rFonts w:ascii="Arial" w:hAnsi="Arial" w:cs="Arial"/>
                <w:sz w:val="24"/>
                <w:szCs w:val="24"/>
              </w:rPr>
            </w:pPr>
            <w:r>
              <w:rPr>
                <w:rFonts w:ascii="Arial" w:hAnsi="Arial" w:cs="Arial"/>
                <w:sz w:val="24"/>
                <w:szCs w:val="24"/>
              </w:rPr>
              <w:t xml:space="preserve">- jímání vody </w:t>
            </w:r>
          </w:p>
          <w:p w:rsidR="00B366C8" w:rsidRDefault="00B366C8" w:rsidP="00DE2B9E">
            <w:pPr>
              <w:rPr>
                <w:rFonts w:ascii="Arial" w:hAnsi="Arial" w:cs="Arial"/>
                <w:sz w:val="24"/>
                <w:szCs w:val="24"/>
              </w:rPr>
            </w:pPr>
            <w:r>
              <w:rPr>
                <w:rFonts w:ascii="Arial" w:hAnsi="Arial" w:cs="Arial"/>
                <w:sz w:val="24"/>
                <w:szCs w:val="24"/>
              </w:rPr>
              <w:t>- úprava pitné vody, schéma vodárny</w:t>
            </w:r>
          </w:p>
          <w:p w:rsidR="00B366C8" w:rsidRDefault="00B366C8" w:rsidP="00DE2B9E">
            <w:pPr>
              <w:rPr>
                <w:rFonts w:ascii="Arial" w:hAnsi="Arial" w:cs="Arial"/>
                <w:sz w:val="24"/>
                <w:szCs w:val="24"/>
              </w:rPr>
            </w:pPr>
            <w:r>
              <w:rPr>
                <w:rFonts w:ascii="Arial" w:hAnsi="Arial" w:cs="Arial"/>
                <w:sz w:val="24"/>
                <w:szCs w:val="24"/>
              </w:rPr>
              <w:t>- rozdělení vodovodů (územní, výškové, délky, místa, plošné), obrázky</w:t>
            </w:r>
          </w:p>
          <w:p w:rsidR="00B366C8" w:rsidRDefault="00B366C8" w:rsidP="00DE2B9E">
            <w:pPr>
              <w:rPr>
                <w:rFonts w:ascii="Arial" w:hAnsi="Arial" w:cs="Arial"/>
                <w:sz w:val="24"/>
                <w:szCs w:val="24"/>
              </w:rPr>
            </w:pPr>
            <w:r>
              <w:rPr>
                <w:rFonts w:ascii="Arial" w:hAnsi="Arial" w:cs="Arial"/>
                <w:sz w:val="24"/>
                <w:szCs w:val="24"/>
              </w:rPr>
              <w:t>- akumulace vody</w:t>
            </w:r>
          </w:p>
          <w:p w:rsidR="00B366C8" w:rsidRDefault="00B366C8" w:rsidP="00DE2B9E">
            <w:pPr>
              <w:rPr>
                <w:rFonts w:ascii="Arial" w:hAnsi="Arial" w:cs="Arial"/>
                <w:sz w:val="24"/>
                <w:szCs w:val="24"/>
              </w:rPr>
            </w:pPr>
            <w:r>
              <w:rPr>
                <w:rFonts w:ascii="Arial" w:hAnsi="Arial" w:cs="Arial"/>
                <w:sz w:val="24"/>
                <w:szCs w:val="24"/>
              </w:rPr>
              <w:t xml:space="preserve">- </w:t>
            </w:r>
            <w:r w:rsidRPr="003B5C61">
              <w:rPr>
                <w:rFonts w:ascii="Arial" w:hAnsi="Arial" w:cs="Arial"/>
                <w:sz w:val="24"/>
                <w:szCs w:val="24"/>
                <w:highlight w:val="yellow"/>
              </w:rPr>
              <w:t>materiály rozvodných sítí</w:t>
            </w:r>
          </w:p>
          <w:p w:rsidR="0001152F" w:rsidRDefault="0001152F" w:rsidP="00DE2B9E">
            <w:pPr>
              <w:rPr>
                <w:rFonts w:ascii="Arial" w:hAnsi="Arial" w:cs="Arial"/>
                <w:sz w:val="24"/>
                <w:szCs w:val="24"/>
              </w:rPr>
            </w:pPr>
            <w:r>
              <w:rPr>
                <w:rFonts w:ascii="Arial" w:hAnsi="Arial" w:cs="Arial"/>
                <w:sz w:val="24"/>
                <w:szCs w:val="24"/>
              </w:rPr>
              <w:t>- zásobování vodovodu z vlastního zdroje (viz téma č.5)</w:t>
            </w:r>
          </w:p>
          <w:p w:rsidR="00B366C8" w:rsidRDefault="0001152F" w:rsidP="00DE2B9E">
            <w:r>
              <w:rPr>
                <w:noProof/>
                <w:lang w:eastAsia="cs-CZ"/>
              </w:rPr>
              <w:drawing>
                <wp:inline distT="0" distB="0" distL="0" distR="0">
                  <wp:extent cx="5425092" cy="567690"/>
                  <wp:effectExtent l="0" t="0" r="4445" b="381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cstate="print"/>
                          <a:srcRect l="23425" t="44182" r="8995" b="46978"/>
                          <a:stretch/>
                        </pic:blipFill>
                        <pic:spPr bwMode="auto">
                          <a:xfrm>
                            <a:off x="0" y="0"/>
                            <a:ext cx="5433020" cy="568520"/>
                          </a:xfrm>
                          <a:prstGeom prst="rect">
                            <a:avLst/>
                          </a:prstGeom>
                          <a:ln>
                            <a:noFill/>
                          </a:ln>
                          <a:extLst>
                            <a:ext uri="{53640926-AAD7-44D8-BBD7-CCE9431645EC}">
                              <a14:shadowObscured xmlns:a14="http://schemas.microsoft.com/office/drawing/2010/main"/>
                            </a:ext>
                          </a:extLst>
                        </pic:spPr>
                      </pic:pic>
                    </a:graphicData>
                  </a:graphic>
                </wp:inline>
              </w:drawing>
            </w:r>
          </w:p>
          <w:p w:rsidR="0001152F" w:rsidRDefault="0001152F" w:rsidP="00DE2B9E">
            <w:pPr>
              <w:rPr>
                <w:sz w:val="32"/>
                <w:szCs w:val="32"/>
              </w:rPr>
            </w:pPr>
            <w:r>
              <w:rPr>
                <w:sz w:val="32"/>
                <w:szCs w:val="32"/>
              </w:rPr>
              <w:t>Studny dělíme na:</w:t>
            </w:r>
          </w:p>
          <w:p w:rsidR="00A87B23" w:rsidRDefault="0001152F" w:rsidP="00DE2B9E">
            <w:r>
              <w:rPr>
                <w:noProof/>
                <w:lang w:eastAsia="cs-CZ"/>
              </w:rPr>
              <w:drawing>
                <wp:inline distT="0" distB="0" distL="0" distR="0">
                  <wp:extent cx="5132717" cy="1095417"/>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cstate="print"/>
                          <a:srcRect l="23452" t="26642" r="6148" b="54578"/>
                          <a:stretch/>
                        </pic:blipFill>
                        <pic:spPr bwMode="auto">
                          <a:xfrm>
                            <a:off x="0" y="0"/>
                            <a:ext cx="5149402" cy="1098978"/>
                          </a:xfrm>
                          <a:prstGeom prst="rect">
                            <a:avLst/>
                          </a:prstGeom>
                          <a:ln>
                            <a:noFill/>
                          </a:ln>
                          <a:extLst>
                            <a:ext uri="{53640926-AAD7-44D8-BBD7-CCE9431645EC}">
                              <a14:shadowObscured xmlns:a14="http://schemas.microsoft.com/office/drawing/2010/main"/>
                            </a:ext>
                          </a:extLst>
                        </pic:spPr>
                      </pic:pic>
                    </a:graphicData>
                  </a:graphic>
                </wp:inline>
              </w:drawing>
            </w:r>
          </w:p>
          <w:p w:rsidR="0001152F" w:rsidRDefault="0001152F" w:rsidP="00DE2B9E"/>
          <w:p w:rsidR="0001152F" w:rsidRPr="0001152F" w:rsidRDefault="0001152F" w:rsidP="00DE2B9E">
            <w:pPr>
              <w:rPr>
                <w:sz w:val="24"/>
                <w:szCs w:val="24"/>
              </w:rPr>
            </w:pPr>
            <w:r w:rsidRPr="0001152F">
              <w:rPr>
                <w:sz w:val="24"/>
                <w:szCs w:val="24"/>
                <w:u w:val="single"/>
              </w:rPr>
              <w:t>DOMÁCÍ VODÁRNY</w:t>
            </w:r>
            <w:r w:rsidRPr="0001152F">
              <w:rPr>
                <w:sz w:val="24"/>
                <w:szCs w:val="24"/>
              </w:rPr>
              <w:t xml:space="preserve">  </w:t>
            </w:r>
          </w:p>
          <w:p w:rsidR="0001152F" w:rsidRDefault="0001152F" w:rsidP="00DE2B9E">
            <w:pPr>
              <w:rPr>
                <w:sz w:val="32"/>
                <w:szCs w:val="32"/>
              </w:rPr>
            </w:pPr>
          </w:p>
          <w:p w:rsidR="0001152F" w:rsidRPr="0001152F" w:rsidRDefault="0001152F" w:rsidP="00DE2B9E">
            <w:pPr>
              <w:rPr>
                <w:sz w:val="28"/>
                <w:szCs w:val="28"/>
              </w:rPr>
            </w:pPr>
            <w:r w:rsidRPr="0001152F">
              <w:rPr>
                <w:sz w:val="28"/>
                <w:szCs w:val="28"/>
              </w:rPr>
              <w:t xml:space="preserve">Domácí vodárny se zřizují v místech, kde není možnost napojení na veřejný vodovod. </w:t>
            </w:r>
          </w:p>
          <w:p w:rsidR="0001152F" w:rsidRDefault="0001152F" w:rsidP="00DE2B9E">
            <w:pPr>
              <w:rPr>
                <w:sz w:val="32"/>
                <w:szCs w:val="32"/>
              </w:rPr>
            </w:pPr>
          </w:p>
          <w:p w:rsidR="0001152F" w:rsidRDefault="0001152F" w:rsidP="00DE2B9E">
            <w:pPr>
              <w:rPr>
                <w:sz w:val="32"/>
                <w:szCs w:val="32"/>
              </w:rPr>
            </w:pPr>
            <w:r w:rsidRPr="0001152F">
              <w:rPr>
                <w:sz w:val="28"/>
                <w:szCs w:val="28"/>
              </w:rPr>
              <w:t>Pokud je objekt zásobován vodou z veřejného vodovodu a vlastní studny, tak přímé propojení je zakázáno.  Pokud by však toto propojení bylo účelné z hlediska uživatele, je možné je udělat pouze přes přerušovací nádobu</w:t>
            </w:r>
            <w:r>
              <w:rPr>
                <w:sz w:val="32"/>
                <w:szCs w:val="32"/>
              </w:rPr>
              <w:t>.</w:t>
            </w:r>
          </w:p>
          <w:p w:rsidR="0001152F" w:rsidRDefault="0001152F" w:rsidP="00DE2B9E">
            <w:pPr>
              <w:rPr>
                <w:sz w:val="32"/>
                <w:szCs w:val="32"/>
              </w:rPr>
            </w:pPr>
          </w:p>
          <w:p w:rsidR="0001152F" w:rsidRDefault="0001152F" w:rsidP="00DE2B9E">
            <w:pPr>
              <w:rPr>
                <w:sz w:val="28"/>
                <w:szCs w:val="28"/>
              </w:rPr>
            </w:pPr>
            <w:r w:rsidRPr="0001152F">
              <w:rPr>
                <w:sz w:val="28"/>
                <w:szCs w:val="28"/>
              </w:rPr>
              <w:t xml:space="preserve">Domácí vodárny s tlakovou nádrží mají velký význam při zásobování obyvatelstva vodou převážně v malých obcích. Jedná se především o využití vody ze studní. Domovní vodárna </w:t>
            </w:r>
            <w:r w:rsidRPr="0001152F">
              <w:rPr>
                <w:sz w:val="28"/>
                <w:szCs w:val="28"/>
              </w:rPr>
              <w:lastRenderedPageBreak/>
              <w:t>se skládá z čerpadla, tlakové nádrže, sacího a výtlačného potrubí a z potřebného pojistného a ovládacího zařízení .</w:t>
            </w:r>
          </w:p>
          <w:p w:rsidR="0001152F" w:rsidRDefault="0001152F" w:rsidP="00DE2B9E">
            <w:pPr>
              <w:rPr>
                <w:sz w:val="28"/>
                <w:szCs w:val="28"/>
              </w:rPr>
            </w:pPr>
          </w:p>
          <w:p w:rsidR="00A87B23" w:rsidRDefault="0001152F" w:rsidP="00DE2B9E">
            <w:pPr>
              <w:rPr>
                <w:b/>
                <w:sz w:val="48"/>
                <w:szCs w:val="48"/>
                <w:u w:val="single"/>
              </w:rPr>
            </w:pPr>
            <w:r>
              <w:rPr>
                <w:sz w:val="28"/>
                <w:szCs w:val="28"/>
              </w:rPr>
              <w:t>Obrázek domácí vodárny včetně armatur (viz LAB)</w:t>
            </w:r>
            <w:r w:rsidRPr="00074D9F">
              <w:rPr>
                <w:b/>
                <w:sz w:val="48"/>
                <w:szCs w:val="48"/>
                <w:u w:val="single"/>
              </w:rPr>
              <w:t xml:space="preserve"> </w:t>
            </w:r>
          </w:p>
          <w:p w:rsidR="006F5587" w:rsidRDefault="006F5587" w:rsidP="00DE2B9E">
            <w:pPr>
              <w:rPr>
                <w:sz w:val="28"/>
                <w:szCs w:val="28"/>
              </w:rPr>
            </w:pPr>
          </w:p>
          <w:p w:rsidR="006F5587" w:rsidRDefault="006F5587" w:rsidP="00DE2B9E">
            <w:pPr>
              <w:rPr>
                <w:sz w:val="28"/>
                <w:szCs w:val="28"/>
              </w:rPr>
            </w:pPr>
          </w:p>
          <w:p w:rsidR="006F5587" w:rsidRDefault="006F5587" w:rsidP="00DE2B9E">
            <w:pPr>
              <w:rPr>
                <w:sz w:val="28"/>
                <w:szCs w:val="28"/>
              </w:rPr>
            </w:pPr>
          </w:p>
          <w:p w:rsidR="004127EB" w:rsidRDefault="004127EB" w:rsidP="00DE2B9E">
            <w:pPr>
              <w:rPr>
                <w:sz w:val="28"/>
                <w:szCs w:val="28"/>
              </w:rPr>
            </w:pPr>
          </w:p>
          <w:p w:rsidR="004127EB" w:rsidRDefault="004127EB" w:rsidP="00DE2B9E">
            <w:pPr>
              <w:rPr>
                <w:sz w:val="28"/>
                <w:szCs w:val="28"/>
              </w:rPr>
            </w:pPr>
          </w:p>
          <w:p w:rsidR="006F5587" w:rsidRDefault="006F5587" w:rsidP="00DE2B9E">
            <w:pPr>
              <w:rPr>
                <w:sz w:val="28"/>
                <w:szCs w:val="28"/>
              </w:rPr>
            </w:pPr>
          </w:p>
          <w:p w:rsidR="00DF5EC0" w:rsidRPr="006F5587" w:rsidRDefault="00DF5EC0" w:rsidP="00DE2B9E">
            <w:pPr>
              <w:rPr>
                <w:sz w:val="28"/>
                <w:szCs w:val="28"/>
              </w:rPr>
            </w:pPr>
            <w:r w:rsidRPr="006F5587">
              <w:rPr>
                <w:sz w:val="28"/>
                <w:szCs w:val="28"/>
              </w:rPr>
              <w:t>Návrh domácí vodárny</w:t>
            </w:r>
          </w:p>
          <w:p w:rsidR="00DF5EC0" w:rsidRDefault="00DF5EC0" w:rsidP="00DE2B9E">
            <w:pPr>
              <w:rPr>
                <w:b/>
                <w:sz w:val="48"/>
                <w:szCs w:val="48"/>
                <w:u w:val="single"/>
              </w:rPr>
            </w:pPr>
          </w:p>
          <w:p w:rsidR="006F5587" w:rsidRPr="00074D9F" w:rsidRDefault="006F5587" w:rsidP="00DE2B9E">
            <w:pPr>
              <w:rPr>
                <w:b/>
                <w:sz w:val="48"/>
                <w:szCs w:val="48"/>
                <w:u w:val="single"/>
              </w:rPr>
            </w:pPr>
            <w:r>
              <w:rPr>
                <w:noProof/>
                <w:lang w:eastAsia="cs-CZ"/>
              </w:rPr>
              <w:drawing>
                <wp:inline distT="0" distB="0" distL="0" distR="0">
                  <wp:extent cx="6017107" cy="4105275"/>
                  <wp:effectExtent l="0" t="0" r="3175" b="0"/>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cstate="print"/>
                          <a:srcRect l="23319" t="26665" r="31036" b="17974"/>
                          <a:stretch/>
                        </pic:blipFill>
                        <pic:spPr bwMode="auto">
                          <a:xfrm>
                            <a:off x="0" y="0"/>
                            <a:ext cx="6049356" cy="4127277"/>
                          </a:xfrm>
                          <a:prstGeom prst="rect">
                            <a:avLst/>
                          </a:prstGeom>
                          <a:ln>
                            <a:noFill/>
                          </a:ln>
                          <a:extLst>
                            <a:ext uri="{53640926-AAD7-44D8-BBD7-CCE9431645EC}">
                              <a14:shadowObscured xmlns:a14="http://schemas.microsoft.com/office/drawing/2010/main"/>
                            </a:ext>
                          </a:extLst>
                        </pic:spPr>
                      </pic:pic>
                    </a:graphicData>
                  </a:graphic>
                </wp:inline>
              </w:drawing>
            </w:r>
          </w:p>
        </w:tc>
        <w:tc>
          <w:tcPr>
            <w:tcW w:w="2853" w:type="dxa"/>
            <w:vAlign w:val="center"/>
          </w:tcPr>
          <w:p w:rsidR="00AF5E09" w:rsidRPr="00AF5E09" w:rsidRDefault="00AF5E09" w:rsidP="00DE2B9E">
            <w:pPr>
              <w:rPr>
                <w:rFonts w:ascii="Times New Roman" w:eastAsia="Times New Roman" w:hAnsi="Times New Roman" w:cs="Times New Roman"/>
                <w:sz w:val="20"/>
                <w:szCs w:val="20"/>
                <w:lang w:eastAsia="cs-CZ"/>
              </w:rPr>
            </w:pPr>
          </w:p>
        </w:tc>
      </w:tr>
      <w:tr w:rsidR="00074D9F" w:rsidRPr="00AF5E09" w:rsidTr="006F5587">
        <w:trPr>
          <w:trHeight w:val="1816"/>
          <w:tblCellSpacing w:w="0" w:type="dxa"/>
        </w:trPr>
        <w:tc>
          <w:tcPr>
            <w:tcW w:w="10206" w:type="dxa"/>
            <w:vAlign w:val="center"/>
          </w:tcPr>
          <w:p w:rsidR="00074D9F" w:rsidRDefault="006F5587" w:rsidP="00DE2B9E">
            <w:pPr>
              <w:rPr>
                <w:rFonts w:ascii="Times New Roman" w:eastAsia="Times New Roman" w:hAnsi="Times New Roman" w:cs="Times New Roman"/>
                <w:sz w:val="24"/>
                <w:szCs w:val="24"/>
                <w:lang w:eastAsia="cs-CZ"/>
              </w:rPr>
            </w:pPr>
            <w:r>
              <w:rPr>
                <w:noProof/>
                <w:lang w:eastAsia="cs-CZ"/>
              </w:rPr>
              <w:lastRenderedPageBreak/>
              <w:drawing>
                <wp:inline distT="0" distB="0" distL="0" distR="0">
                  <wp:extent cx="6114843" cy="3726611"/>
                  <wp:effectExtent l="0" t="0" r="635" b="7620"/>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4" cstate="print"/>
                          <a:srcRect l="20220" t="26095" r="25700" b="15314"/>
                          <a:stretch/>
                        </pic:blipFill>
                        <pic:spPr bwMode="auto">
                          <a:xfrm>
                            <a:off x="0" y="0"/>
                            <a:ext cx="6144654" cy="3744779"/>
                          </a:xfrm>
                          <a:prstGeom prst="rect">
                            <a:avLst/>
                          </a:prstGeom>
                          <a:ln>
                            <a:noFill/>
                          </a:ln>
                          <a:extLst>
                            <a:ext uri="{53640926-AAD7-44D8-BBD7-CCE9431645EC}">
                              <a14:shadowObscured xmlns:a14="http://schemas.microsoft.com/office/drawing/2010/main"/>
                            </a:ext>
                          </a:extLst>
                        </pic:spPr>
                      </pic:pic>
                    </a:graphicData>
                  </a:graphic>
                </wp:inline>
              </w:drawing>
            </w:r>
          </w:p>
          <w:p w:rsidR="006F5587" w:rsidRDefault="006F5587" w:rsidP="00DE2B9E">
            <w:pPr>
              <w:rPr>
                <w:rFonts w:ascii="Times New Roman" w:eastAsia="Times New Roman" w:hAnsi="Times New Roman" w:cs="Times New Roman"/>
                <w:sz w:val="24"/>
                <w:szCs w:val="24"/>
                <w:lang w:eastAsia="cs-CZ"/>
              </w:rPr>
            </w:pPr>
          </w:p>
          <w:p w:rsidR="006F5587" w:rsidRPr="004100A7" w:rsidRDefault="005E75B6" w:rsidP="00DE2B9E">
            <w:pPr>
              <w:rPr>
                <w:rFonts w:ascii="Times New Roman" w:eastAsia="Times New Roman" w:hAnsi="Times New Roman" w:cs="Times New Roman"/>
                <w:sz w:val="24"/>
                <w:szCs w:val="24"/>
                <w:u w:val="single"/>
                <w:lang w:eastAsia="cs-CZ"/>
              </w:rPr>
            </w:pPr>
            <w:r w:rsidRPr="004100A7">
              <w:rPr>
                <w:rFonts w:ascii="Times New Roman" w:eastAsia="Times New Roman" w:hAnsi="Times New Roman" w:cs="Times New Roman"/>
                <w:sz w:val="24"/>
                <w:szCs w:val="24"/>
                <w:u w:val="single"/>
                <w:lang w:eastAsia="cs-CZ"/>
              </w:rPr>
              <w:t>Složení vody</w:t>
            </w:r>
          </w:p>
          <w:p w:rsidR="005E75B6" w:rsidRDefault="005E75B6"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Voda je kapalná látka složená z vodíku a kyslíku (H</w:t>
            </w:r>
            <w:r w:rsidRPr="005E75B6">
              <w:rPr>
                <w:rFonts w:ascii="Times New Roman" w:eastAsia="Times New Roman" w:hAnsi="Times New Roman" w:cs="Times New Roman"/>
                <w:sz w:val="24"/>
                <w:szCs w:val="24"/>
                <w:vertAlign w:val="subscript"/>
                <w:lang w:eastAsia="cs-CZ"/>
              </w:rPr>
              <w:t>2</w:t>
            </w:r>
            <w:r>
              <w:rPr>
                <w:rFonts w:ascii="Times New Roman" w:eastAsia="Times New Roman" w:hAnsi="Times New Roman" w:cs="Times New Roman"/>
                <w:sz w:val="24"/>
                <w:szCs w:val="24"/>
                <w:lang w:eastAsia="cs-CZ"/>
              </w:rPr>
              <w:t>O), která při změně teploty mění své skupenství a objem. V přírodě voda obsahuje kromě uvedených dvou základních prvků celou řadu</w:t>
            </w:r>
            <w:r w:rsidR="004100A7">
              <w:rPr>
                <w:rFonts w:ascii="Times New Roman" w:eastAsia="Times New Roman" w:hAnsi="Times New Roman" w:cs="Times New Roman"/>
                <w:sz w:val="24"/>
                <w:szCs w:val="24"/>
                <w:lang w:eastAsia="cs-CZ"/>
              </w:rPr>
              <w:t xml:space="preserve"> dalších látek a mikroorganismů, které mohou být pro člověka škodlivé. Proto nás u vody zajímají její fyzikální, chemické i biologické vlastnosti</w:t>
            </w:r>
          </w:p>
          <w:p w:rsidR="004100A7" w:rsidRDefault="004100A7" w:rsidP="00DE2B9E">
            <w:pPr>
              <w:rPr>
                <w:rFonts w:ascii="Times New Roman" w:eastAsia="Times New Roman" w:hAnsi="Times New Roman" w:cs="Times New Roman"/>
                <w:sz w:val="24"/>
                <w:szCs w:val="24"/>
                <w:lang w:eastAsia="cs-CZ"/>
              </w:rPr>
            </w:pPr>
          </w:p>
          <w:p w:rsidR="006F5587" w:rsidRDefault="004100A7" w:rsidP="00DE2B9E">
            <w:pPr>
              <w:rPr>
                <w:rFonts w:ascii="Times New Roman" w:eastAsia="Times New Roman" w:hAnsi="Times New Roman" w:cs="Times New Roman"/>
                <w:sz w:val="24"/>
                <w:szCs w:val="24"/>
                <w:u w:val="single"/>
                <w:lang w:eastAsia="cs-CZ"/>
              </w:rPr>
            </w:pPr>
            <w:r w:rsidRPr="004100A7">
              <w:rPr>
                <w:rFonts w:ascii="Times New Roman" w:eastAsia="Times New Roman" w:hAnsi="Times New Roman" w:cs="Times New Roman"/>
                <w:sz w:val="24"/>
                <w:szCs w:val="24"/>
                <w:u w:val="single"/>
                <w:lang w:eastAsia="cs-CZ"/>
              </w:rPr>
              <w:t>Fyzikální vlastnosti</w:t>
            </w:r>
          </w:p>
          <w:p w:rsidR="004100A7" w:rsidRDefault="004100A7"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Důležitou fyzikální vlastností je vody je její teplota. Při změně teploty dochází k následujícím změnám:</w:t>
            </w:r>
          </w:p>
          <w:p w:rsidR="004100A7" w:rsidRDefault="004100A7"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pokud teplota poklesne pod 0 °C, voda mění skupenství z kapalného na tuhé a nabývá na objemu, což může vést k poškození potrubí</w:t>
            </w:r>
          </w:p>
          <w:p w:rsidR="004100A7" w:rsidRDefault="004100A7"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pokud teplota stoupne nad 4 °C, zvětšuje se její objem, což může mít za následek poškození zařízení na ohřev vody nebo problém s dilatací</w:t>
            </w:r>
          </w:p>
          <w:p w:rsidR="004100A7" w:rsidRDefault="004100A7"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při ohřevu nad 100 °C vzniká při atmosférickém tlaku pára a v uzavřených soustavách roste tlak, což může opět poškodit nádobu či rozvody</w:t>
            </w:r>
          </w:p>
          <w:p w:rsidR="004100A7" w:rsidRDefault="004100A7" w:rsidP="00DE2B9E">
            <w:pPr>
              <w:rPr>
                <w:rFonts w:ascii="Times New Roman" w:eastAsia="Times New Roman" w:hAnsi="Times New Roman" w:cs="Times New Roman"/>
                <w:sz w:val="24"/>
                <w:szCs w:val="24"/>
                <w:lang w:eastAsia="cs-CZ"/>
              </w:rPr>
            </w:pPr>
          </w:p>
          <w:p w:rsidR="004100A7" w:rsidRDefault="004100A7"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Mezi další fyzikální vlastnosti patří: zbarvení, zákal, pach a chuť</w:t>
            </w:r>
          </w:p>
          <w:p w:rsidR="006F5587" w:rsidRDefault="006F5587" w:rsidP="00DE2B9E">
            <w:pPr>
              <w:rPr>
                <w:rFonts w:ascii="Times New Roman" w:eastAsia="Times New Roman" w:hAnsi="Times New Roman" w:cs="Times New Roman"/>
                <w:sz w:val="24"/>
                <w:szCs w:val="24"/>
                <w:lang w:eastAsia="cs-CZ"/>
              </w:rPr>
            </w:pPr>
          </w:p>
          <w:p w:rsidR="004127EB" w:rsidRPr="0001742A" w:rsidRDefault="004127EB" w:rsidP="00DE2B9E">
            <w:pPr>
              <w:rPr>
                <w:rFonts w:ascii="Times New Roman" w:eastAsia="Times New Roman" w:hAnsi="Times New Roman" w:cs="Times New Roman"/>
                <w:sz w:val="24"/>
                <w:szCs w:val="24"/>
                <w:u w:val="single"/>
                <w:lang w:eastAsia="cs-CZ"/>
              </w:rPr>
            </w:pPr>
            <w:r w:rsidRPr="0001742A">
              <w:rPr>
                <w:rFonts w:ascii="Times New Roman" w:eastAsia="Times New Roman" w:hAnsi="Times New Roman" w:cs="Times New Roman"/>
                <w:sz w:val="24"/>
                <w:szCs w:val="24"/>
                <w:u w:val="single"/>
                <w:lang w:eastAsia="cs-CZ"/>
              </w:rPr>
              <w:t>Chemické vlastnosti vody</w:t>
            </w:r>
          </w:p>
          <w:p w:rsidR="004127EB" w:rsidRDefault="004127EB"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tvrdost vody je způsobena obsahem vápenatých a hořečnatých solí</w:t>
            </w:r>
            <w:r w:rsidR="00D05BB5">
              <w:rPr>
                <w:rFonts w:ascii="Times New Roman" w:eastAsia="Times New Roman" w:hAnsi="Times New Roman" w:cs="Times New Roman"/>
                <w:sz w:val="24"/>
                <w:szCs w:val="24"/>
                <w:lang w:eastAsia="cs-CZ"/>
              </w:rPr>
              <w:t>. Tyto látky vytvářejí v nádobách a v potrubí usazeniny, které zhoršují průtokové podmínky a snižují účinnost předávání tepla</w:t>
            </w:r>
          </w:p>
          <w:p w:rsidR="004127EB" w:rsidRDefault="004127EB" w:rsidP="00DE2B9E">
            <w:pPr>
              <w:rPr>
                <w:rFonts w:ascii="Times New Roman" w:eastAsia="Times New Roman" w:hAnsi="Times New Roman" w:cs="Times New Roman"/>
                <w:sz w:val="24"/>
                <w:szCs w:val="24"/>
                <w:lang w:eastAsia="cs-CZ"/>
              </w:rPr>
            </w:pPr>
          </w:p>
          <w:p w:rsidR="006F5587" w:rsidRDefault="00D05BB5"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kyselost a zásaditost se určuje pomocí pH. Voda v přírodě může být kyselá (dešťová voda) nebo zásaditá (podzemní prameny). Pitná voda pro dlouhodobé používání musí být neutrální</w:t>
            </w:r>
          </w:p>
          <w:p w:rsidR="00D05BB5" w:rsidRDefault="00D05BB5" w:rsidP="00DE2B9E">
            <w:pPr>
              <w:rPr>
                <w:rFonts w:ascii="Times New Roman" w:eastAsia="Times New Roman" w:hAnsi="Times New Roman" w:cs="Times New Roman"/>
                <w:sz w:val="24"/>
                <w:szCs w:val="24"/>
                <w:lang w:eastAsia="cs-CZ"/>
              </w:rPr>
            </w:pPr>
          </w:p>
          <w:p w:rsidR="00D05BB5" w:rsidRDefault="00D05BB5"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Neutrální prostředí (pH 7)                 pitná voda                           6,5 – 9</w:t>
            </w:r>
          </w:p>
          <w:p w:rsidR="00D05BB5" w:rsidRDefault="00D05BB5"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Kyselé prostředí (pH</w:t>
            </w:r>
            <w:r>
              <w:rPr>
                <w:rFonts w:ascii="Times New Roman" w:eastAsia="Times New Roman" w:hAnsi="Times New Roman" w:cs="Times New Roman"/>
                <w:sz w:val="24"/>
                <w:szCs w:val="24"/>
                <w:lang w:eastAsia="cs-CZ"/>
              </w:rPr>
              <w:sym w:font="Symbol" w:char="F03C"/>
            </w:r>
            <w:r>
              <w:rPr>
                <w:rFonts w:ascii="Times New Roman" w:eastAsia="Times New Roman" w:hAnsi="Times New Roman" w:cs="Times New Roman"/>
                <w:sz w:val="24"/>
                <w:szCs w:val="24"/>
                <w:lang w:eastAsia="cs-CZ"/>
              </w:rPr>
              <w:t>6)                    citrónová šťáva                   2,3</w:t>
            </w:r>
          </w:p>
          <w:p w:rsidR="00D05BB5" w:rsidRDefault="00D05BB5"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kondenzát z kotlů               2 – 5</w:t>
            </w:r>
          </w:p>
          <w:p w:rsidR="00D05BB5" w:rsidRDefault="00D05BB5"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dešťová voda                      4 – 5,5</w:t>
            </w:r>
          </w:p>
          <w:p w:rsidR="00D05BB5" w:rsidRDefault="00D05BB5"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lastRenderedPageBreak/>
              <w:t>Zásadité (alkalické)</w:t>
            </w:r>
          </w:p>
          <w:p w:rsidR="00D05BB5" w:rsidRDefault="00D05BB5"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prostředí (pH</w:t>
            </w:r>
            <w:r>
              <w:rPr>
                <w:rFonts w:ascii="Times New Roman" w:eastAsia="Times New Roman" w:hAnsi="Times New Roman" w:cs="Times New Roman"/>
                <w:sz w:val="24"/>
                <w:szCs w:val="24"/>
                <w:lang w:eastAsia="cs-CZ"/>
              </w:rPr>
              <w:sym w:font="Symbol" w:char="F03E"/>
            </w:r>
            <w:r>
              <w:rPr>
                <w:rFonts w:ascii="Times New Roman" w:eastAsia="Times New Roman" w:hAnsi="Times New Roman" w:cs="Times New Roman"/>
                <w:sz w:val="24"/>
                <w:szCs w:val="24"/>
                <w:lang w:eastAsia="cs-CZ"/>
              </w:rPr>
              <w:t>9)                               odpadní vody                       9 – 10,5</w:t>
            </w:r>
          </w:p>
          <w:p w:rsidR="00D05BB5" w:rsidRDefault="00D05BB5"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čpavek                                 12   </w:t>
            </w:r>
          </w:p>
          <w:p w:rsidR="006F5587" w:rsidRPr="00AF5E09" w:rsidRDefault="006F5587" w:rsidP="00DE2B9E">
            <w:pPr>
              <w:rPr>
                <w:rFonts w:ascii="Times New Roman" w:eastAsia="Times New Roman" w:hAnsi="Times New Roman" w:cs="Times New Roman"/>
                <w:sz w:val="24"/>
                <w:szCs w:val="24"/>
                <w:lang w:eastAsia="cs-CZ"/>
              </w:rPr>
            </w:pPr>
          </w:p>
        </w:tc>
        <w:tc>
          <w:tcPr>
            <w:tcW w:w="2853" w:type="dxa"/>
            <w:vAlign w:val="center"/>
          </w:tcPr>
          <w:p w:rsidR="00074D9F" w:rsidRDefault="00074D9F"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rPr>
                <w:rFonts w:ascii="Times New Roman" w:eastAsia="Times New Roman" w:hAnsi="Times New Roman" w:cs="Times New Roman"/>
                <w:sz w:val="20"/>
                <w:szCs w:val="20"/>
                <w:lang w:eastAsia="cs-CZ"/>
              </w:rPr>
            </w:pPr>
          </w:p>
          <w:p w:rsidR="006F5587" w:rsidRDefault="006F5587" w:rsidP="00DE2B9E">
            <w:pPr>
              <w:ind w:left="-10206"/>
              <w:rPr>
                <w:rFonts w:ascii="Times New Roman" w:eastAsia="Times New Roman" w:hAnsi="Times New Roman" w:cs="Times New Roman"/>
                <w:sz w:val="20"/>
                <w:szCs w:val="20"/>
                <w:lang w:eastAsia="cs-CZ"/>
              </w:rPr>
            </w:pPr>
          </w:p>
          <w:p w:rsidR="006F5587" w:rsidRPr="00AF5E09" w:rsidRDefault="006F5587" w:rsidP="00DE2B9E">
            <w:pPr>
              <w:rPr>
                <w:rFonts w:ascii="Times New Roman" w:eastAsia="Times New Roman" w:hAnsi="Times New Roman" w:cs="Times New Roman"/>
                <w:sz w:val="20"/>
                <w:szCs w:val="20"/>
                <w:lang w:eastAsia="cs-CZ"/>
              </w:rPr>
            </w:pPr>
          </w:p>
        </w:tc>
      </w:tr>
      <w:tr w:rsidR="0045610C" w:rsidRPr="00AF5E09" w:rsidTr="006F5587">
        <w:trPr>
          <w:trHeight w:val="1816"/>
          <w:tblCellSpacing w:w="0" w:type="dxa"/>
        </w:trPr>
        <w:tc>
          <w:tcPr>
            <w:tcW w:w="10206" w:type="dxa"/>
            <w:vAlign w:val="center"/>
          </w:tcPr>
          <w:p w:rsidR="0045610C" w:rsidRPr="002E0FF2" w:rsidRDefault="0001742A" w:rsidP="00DE2B9E">
            <w:pPr>
              <w:rPr>
                <w:rFonts w:ascii="Times New Roman" w:eastAsia="Times New Roman" w:hAnsi="Times New Roman" w:cs="Times New Roman"/>
                <w:sz w:val="24"/>
                <w:szCs w:val="24"/>
                <w:u w:val="single"/>
                <w:lang w:eastAsia="cs-CZ"/>
              </w:rPr>
            </w:pPr>
            <w:r w:rsidRPr="002E0FF2">
              <w:rPr>
                <w:rFonts w:ascii="Times New Roman" w:eastAsia="Times New Roman" w:hAnsi="Times New Roman" w:cs="Times New Roman"/>
                <w:sz w:val="24"/>
                <w:szCs w:val="24"/>
                <w:u w:val="single"/>
                <w:lang w:eastAsia="cs-CZ"/>
              </w:rPr>
              <w:t>Biologické vlastnosti vody</w:t>
            </w:r>
          </w:p>
          <w:p w:rsidR="0001742A" w:rsidRDefault="0001742A"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Voda v přírodě obsahuje velké množství bakterí</w:t>
            </w:r>
            <w:r w:rsidR="002E0FF2">
              <w:rPr>
                <w:rFonts w:ascii="Times New Roman" w:eastAsia="Times New Roman" w:hAnsi="Times New Roman" w:cs="Times New Roman"/>
                <w:sz w:val="24"/>
                <w:szCs w:val="24"/>
                <w:lang w:eastAsia="cs-CZ"/>
              </w:rPr>
              <w:t>. Některé bakterie vyvolávají infekční choroby a pitná voda je nesmí obsahovat. Nejznámější bakterií je Legionella, která způsobuje vážné onemocnění.</w:t>
            </w:r>
          </w:p>
          <w:p w:rsidR="009F41D8" w:rsidRDefault="009F41D8" w:rsidP="00DE2B9E">
            <w:pPr>
              <w:rPr>
                <w:rFonts w:ascii="Times New Roman" w:eastAsia="Times New Roman" w:hAnsi="Times New Roman" w:cs="Times New Roman"/>
                <w:sz w:val="24"/>
                <w:szCs w:val="24"/>
                <w:lang w:eastAsia="cs-CZ"/>
              </w:rPr>
            </w:pPr>
            <w:r w:rsidRPr="009F41D8">
              <w:rPr>
                <w:rFonts w:ascii="Times New Roman" w:eastAsia="Times New Roman" w:hAnsi="Times New Roman" w:cs="Times New Roman"/>
                <w:noProof/>
                <w:sz w:val="24"/>
                <w:szCs w:val="24"/>
                <w:lang w:eastAsia="cs-CZ"/>
              </w:rPr>
              <w:drawing>
                <wp:inline distT="0" distB="0" distL="0" distR="0">
                  <wp:extent cx="5762625" cy="1932305"/>
                  <wp:effectExtent l="0" t="0" r="9525" b="0"/>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762625" cy="1932305"/>
                          </a:xfrm>
                          <a:prstGeom prst="rect">
                            <a:avLst/>
                          </a:prstGeom>
                          <a:noFill/>
                          <a:ln>
                            <a:noFill/>
                          </a:ln>
                        </pic:spPr>
                      </pic:pic>
                    </a:graphicData>
                  </a:graphic>
                </wp:inline>
              </w:drawing>
            </w:r>
          </w:p>
          <w:p w:rsidR="009F41D8" w:rsidRDefault="009F41D8" w:rsidP="00DE2B9E">
            <w:pPr>
              <w:rPr>
                <w:rFonts w:ascii="Times New Roman" w:eastAsia="Times New Roman" w:hAnsi="Times New Roman" w:cs="Times New Roman"/>
                <w:sz w:val="24"/>
                <w:szCs w:val="24"/>
                <w:lang w:eastAsia="cs-CZ"/>
              </w:rPr>
            </w:pPr>
          </w:p>
          <w:p w:rsidR="009F41D8" w:rsidRDefault="009F41D8"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Zdroj: </w:t>
            </w:r>
            <w:hyperlink r:id="rId286" w:history="1">
              <w:r w:rsidRPr="001D1A03">
                <w:rPr>
                  <w:rStyle w:val="Hypertextovodkaz"/>
                  <w:rFonts w:ascii="Times New Roman" w:eastAsia="Times New Roman" w:hAnsi="Times New Roman" w:cs="Times New Roman"/>
                  <w:sz w:val="24"/>
                  <w:szCs w:val="24"/>
                  <w:lang w:eastAsia="cs-CZ"/>
                </w:rPr>
                <w:t>http://legionella.cz/</w:t>
              </w:r>
            </w:hyperlink>
            <w:r>
              <w:rPr>
                <w:rFonts w:ascii="Times New Roman" w:eastAsia="Times New Roman" w:hAnsi="Times New Roman" w:cs="Times New Roman"/>
                <w:sz w:val="24"/>
                <w:szCs w:val="24"/>
                <w:lang w:eastAsia="cs-CZ"/>
              </w:rPr>
              <w:t xml:space="preserve"> </w:t>
            </w:r>
          </w:p>
          <w:p w:rsidR="009F41D8" w:rsidRDefault="009F41D8"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Zdroj: </w:t>
            </w:r>
            <w:hyperlink r:id="rId287" w:history="1">
              <w:r w:rsidRPr="001D1A03">
                <w:rPr>
                  <w:rStyle w:val="Hypertextovodkaz"/>
                  <w:rFonts w:ascii="Times New Roman" w:eastAsia="Times New Roman" w:hAnsi="Times New Roman" w:cs="Times New Roman"/>
                  <w:sz w:val="24"/>
                  <w:szCs w:val="24"/>
                  <w:lang w:eastAsia="cs-CZ"/>
                </w:rPr>
                <w:t>http://legionella.cz/wp-content/uploads/2014/03/Co-je-Legionella-Pneumophylis.pdf</w:t>
              </w:r>
            </w:hyperlink>
          </w:p>
          <w:p w:rsidR="009F41D8" w:rsidRDefault="009F41D8" w:rsidP="00DE2B9E">
            <w:pPr>
              <w:rPr>
                <w:rFonts w:ascii="Times New Roman" w:eastAsia="Times New Roman" w:hAnsi="Times New Roman" w:cs="Times New Roman"/>
                <w:sz w:val="24"/>
                <w:szCs w:val="24"/>
                <w:lang w:eastAsia="cs-CZ"/>
              </w:rPr>
            </w:pPr>
          </w:p>
          <w:p w:rsidR="0001742A" w:rsidRPr="00B577F8" w:rsidRDefault="00B577F8" w:rsidP="00DE2B9E">
            <w:pPr>
              <w:rPr>
                <w:rFonts w:ascii="Times New Roman" w:eastAsia="Times New Roman" w:hAnsi="Times New Roman" w:cs="Times New Roman"/>
                <w:sz w:val="24"/>
                <w:szCs w:val="24"/>
                <w:u w:val="single"/>
                <w:lang w:eastAsia="cs-CZ"/>
              </w:rPr>
            </w:pPr>
            <w:r w:rsidRPr="00B577F8">
              <w:rPr>
                <w:rFonts w:ascii="Times New Roman" w:eastAsia="Times New Roman" w:hAnsi="Times New Roman" w:cs="Times New Roman"/>
                <w:sz w:val="24"/>
                <w:szCs w:val="24"/>
                <w:u w:val="single"/>
                <w:lang w:eastAsia="cs-CZ"/>
              </w:rPr>
              <w:t>Druhy vod</w:t>
            </w:r>
          </w:p>
          <w:p w:rsidR="00B577F8" w:rsidRDefault="00B577F8"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a) Rozdělení podle původu</w:t>
            </w:r>
          </w:p>
          <w:p w:rsidR="00B577F8" w:rsidRDefault="00B577F8"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povrchové</w:t>
            </w:r>
            <w:r w:rsidR="000102A1">
              <w:rPr>
                <w:rFonts w:ascii="Times New Roman" w:eastAsia="Times New Roman" w:hAnsi="Times New Roman" w:cs="Times New Roman"/>
                <w:sz w:val="24"/>
                <w:szCs w:val="24"/>
                <w:lang w:eastAsia="cs-CZ"/>
              </w:rPr>
              <w:t xml:space="preserve"> (vodní toky</w:t>
            </w:r>
          </w:p>
          <w:p w:rsidR="00B577F8" w:rsidRDefault="00B577F8"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podzemní</w:t>
            </w:r>
            <w:r w:rsidR="000102A1">
              <w:rPr>
                <w:rFonts w:ascii="Times New Roman" w:eastAsia="Times New Roman" w:hAnsi="Times New Roman" w:cs="Times New Roman"/>
                <w:sz w:val="24"/>
                <w:szCs w:val="24"/>
                <w:lang w:eastAsia="cs-CZ"/>
              </w:rPr>
              <w:t xml:space="preserve"> (vznikají průsakem povrchové vody až na nepropustné podloží, kde vytvářejí prameny</w:t>
            </w:r>
          </w:p>
          <w:p w:rsidR="00B577F8" w:rsidRDefault="00B577F8"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dešťové</w:t>
            </w:r>
            <w:r w:rsidR="000102A1">
              <w:rPr>
                <w:rFonts w:ascii="Times New Roman" w:eastAsia="Times New Roman" w:hAnsi="Times New Roman" w:cs="Times New Roman"/>
                <w:sz w:val="24"/>
                <w:szCs w:val="24"/>
                <w:lang w:eastAsia="cs-CZ"/>
              </w:rPr>
              <w:t xml:space="preserve"> (neobsahuje žádné minerální látky což je výhodné pro mytí a praní, není vhodná k pití)</w:t>
            </w:r>
          </w:p>
          <w:p w:rsidR="00B577F8" w:rsidRDefault="00B577F8" w:rsidP="00DE2B9E">
            <w:pPr>
              <w:rPr>
                <w:rFonts w:ascii="Times New Roman" w:eastAsia="Times New Roman" w:hAnsi="Times New Roman" w:cs="Times New Roman"/>
                <w:sz w:val="24"/>
                <w:szCs w:val="24"/>
                <w:lang w:eastAsia="cs-CZ"/>
              </w:rPr>
            </w:pPr>
          </w:p>
          <w:p w:rsidR="00B577F8" w:rsidRDefault="00B577F8"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b) Rozdělení podle použití</w:t>
            </w:r>
          </w:p>
          <w:p w:rsidR="00B577F8" w:rsidRDefault="00B577F8"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pitná (určena k pití a vaření)</w:t>
            </w:r>
          </w:p>
          <w:p w:rsidR="00B577F8" w:rsidRDefault="00B577F8"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užitková (</w:t>
            </w:r>
            <w:r w:rsidR="000102A1">
              <w:rPr>
                <w:rFonts w:ascii="Times New Roman" w:eastAsia="Times New Roman" w:hAnsi="Times New Roman" w:cs="Times New Roman"/>
                <w:sz w:val="24"/>
                <w:szCs w:val="24"/>
                <w:lang w:eastAsia="cs-CZ"/>
              </w:rPr>
              <w:t>není určena k pití, používá se na mytí, úklid apod.)</w:t>
            </w:r>
          </w:p>
          <w:p w:rsidR="00B577F8" w:rsidRDefault="00B577F8"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provozní</w:t>
            </w:r>
            <w:r w:rsidR="000102A1">
              <w:rPr>
                <w:rFonts w:ascii="Times New Roman" w:eastAsia="Times New Roman" w:hAnsi="Times New Roman" w:cs="Times New Roman"/>
                <w:sz w:val="24"/>
                <w:szCs w:val="24"/>
                <w:lang w:eastAsia="cs-CZ"/>
              </w:rPr>
              <w:t xml:space="preserve"> (není zdravotně zabezpečena = nepitná voda)</w:t>
            </w:r>
          </w:p>
          <w:p w:rsidR="00593CFF" w:rsidRDefault="00593CFF" w:rsidP="00DE2B9E">
            <w:pPr>
              <w:rPr>
                <w:rFonts w:ascii="Times New Roman" w:eastAsia="Times New Roman" w:hAnsi="Times New Roman" w:cs="Times New Roman"/>
                <w:sz w:val="24"/>
                <w:szCs w:val="24"/>
                <w:lang w:eastAsia="cs-CZ"/>
              </w:rPr>
            </w:pPr>
          </w:p>
          <w:p w:rsidR="00593CFF" w:rsidRDefault="00593CFF"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c) Rozdělení podle teploty</w:t>
            </w:r>
          </w:p>
          <w:p w:rsidR="00593CFF" w:rsidRDefault="00593CFF"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studená voda: voda s teplotou do 15 °C, nejčastěji to bývá pitná voda</w:t>
            </w:r>
          </w:p>
          <w:p w:rsidR="00593CFF" w:rsidRDefault="00593CFF"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teplá voda: ohřátá pitná voda, ale díky zvýšené teplotě a tím zvýšeného výskytu bakterií, k pití nevhodná. Ohřev se provádí nejčastěji v zásobníkových či průtokových ohřívačích. Voda se má ohřívat max. na 60 °C a její teplota by neměla klesat pod 45 °C aby se v ní nemohly ve větší míře množit bakterie. Při tepotě nad 45 °C většina bakterií hyne. Z tohoto a dalších důvodů je nutné rozvody izolovat.</w:t>
            </w:r>
          </w:p>
          <w:p w:rsidR="00593CFF" w:rsidRDefault="00593CFF" w:rsidP="00DE2B9E">
            <w:pPr>
              <w:rPr>
                <w:rFonts w:ascii="Times New Roman" w:eastAsia="Times New Roman" w:hAnsi="Times New Roman" w:cs="Times New Roman"/>
                <w:sz w:val="24"/>
                <w:szCs w:val="24"/>
                <w:lang w:eastAsia="cs-CZ"/>
              </w:rPr>
            </w:pPr>
          </w:p>
          <w:p w:rsidR="00593CFF" w:rsidRDefault="00593CFF" w:rsidP="00DE2B9E">
            <w:pPr>
              <w:rPr>
                <w:rFonts w:ascii="Times New Roman" w:eastAsia="Times New Roman" w:hAnsi="Times New Roman" w:cs="Times New Roman"/>
                <w:sz w:val="24"/>
                <w:szCs w:val="24"/>
                <w:lang w:eastAsia="cs-CZ"/>
              </w:rPr>
            </w:pPr>
          </w:p>
          <w:p w:rsidR="00433141" w:rsidRPr="001B4F7C" w:rsidRDefault="00433141" w:rsidP="00DE2B9E">
            <w:pPr>
              <w:rPr>
                <w:rFonts w:ascii="Times New Roman" w:eastAsia="Times New Roman" w:hAnsi="Times New Roman" w:cs="Times New Roman"/>
                <w:sz w:val="24"/>
                <w:szCs w:val="24"/>
                <w:u w:val="single"/>
                <w:lang w:eastAsia="cs-CZ"/>
              </w:rPr>
            </w:pPr>
            <w:r w:rsidRPr="001B4F7C">
              <w:rPr>
                <w:rFonts w:ascii="Times New Roman" w:eastAsia="Times New Roman" w:hAnsi="Times New Roman" w:cs="Times New Roman"/>
                <w:sz w:val="24"/>
                <w:szCs w:val="24"/>
                <w:u w:val="single"/>
                <w:lang w:eastAsia="cs-CZ"/>
              </w:rPr>
              <w:t>Materiály rozvodných sítí</w:t>
            </w:r>
          </w:p>
          <w:p w:rsidR="00433141" w:rsidRDefault="00433141"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a) šedá litina: nejpoužívanější materiál. Má vyšší odolnost proti korozi</w:t>
            </w:r>
            <w:r w:rsidR="001B4F7C">
              <w:rPr>
                <w:rFonts w:ascii="Times New Roman" w:eastAsia="Times New Roman" w:hAnsi="Times New Roman" w:cs="Times New Roman"/>
                <w:sz w:val="24"/>
                <w:szCs w:val="24"/>
                <w:lang w:eastAsia="cs-CZ"/>
              </w:rPr>
              <w:t>, hrdla se těsní pryžovými manžetami</w:t>
            </w:r>
          </w:p>
          <w:p w:rsidR="001B4F7C" w:rsidRDefault="001B4F7C"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b) tvárná litina: má lepší vlastnosti než šedá</w:t>
            </w:r>
          </w:p>
          <w:p w:rsidR="001B4F7C" w:rsidRDefault="001B4F7C"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c) ocel: v minulosti po litině nejpoužívanější varianta, nutno dbát na protikorozní povrchovou úpravu (asfaltojutované trubky)</w:t>
            </w:r>
          </w:p>
          <w:p w:rsidR="001B4F7C" w:rsidRDefault="001B4F7C"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 tvrdé PVC: větší nároky na pokládku – řádné zajištění obsypu potrubí štěrkopískem</w:t>
            </w:r>
          </w:p>
          <w:p w:rsidR="001B4F7C" w:rsidRDefault="001B4F7C"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lastRenderedPageBreak/>
              <w:t>e) polyetylen: nejčastěji ve formě vysokohustotní HDPE. Trubky mají černou barvu s modrým pruhem. Dodávají se v tyčích nebo do DN v klubechs délkou až 500 m (viz exkurze GASCONTROL). Spojování na tupo nebo pomocí elektrotvarovek</w:t>
            </w:r>
          </w:p>
          <w:p w:rsidR="001B4F7C" w:rsidRDefault="001B4F7C" w:rsidP="00DE2B9E">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f) sklolaminát: používá se na stavbu vodovodů </w:t>
            </w:r>
            <w:r w:rsidR="008021C5">
              <w:rPr>
                <w:rFonts w:ascii="Times New Roman" w:eastAsia="Times New Roman" w:hAnsi="Times New Roman" w:cs="Times New Roman"/>
                <w:sz w:val="24"/>
                <w:szCs w:val="24"/>
                <w:lang w:eastAsia="cs-CZ"/>
              </w:rPr>
              <w:t xml:space="preserve"> velkých</w:t>
            </w:r>
            <w:r>
              <w:rPr>
                <w:rFonts w:ascii="Times New Roman" w:eastAsia="Times New Roman" w:hAnsi="Times New Roman" w:cs="Times New Roman"/>
                <w:sz w:val="24"/>
                <w:szCs w:val="24"/>
                <w:lang w:eastAsia="cs-CZ"/>
              </w:rPr>
              <w:t xml:space="preserve"> průměrů</w:t>
            </w:r>
            <w:r w:rsidR="008021C5">
              <w:rPr>
                <w:rFonts w:ascii="Times New Roman" w:eastAsia="Times New Roman" w:hAnsi="Times New Roman" w:cs="Times New Roman"/>
                <w:sz w:val="24"/>
                <w:szCs w:val="24"/>
                <w:lang w:eastAsia="cs-CZ"/>
              </w:rPr>
              <w:t xml:space="preserve"> např. 1200 mm.</w:t>
            </w:r>
          </w:p>
          <w:p w:rsidR="001B4F7C" w:rsidRDefault="001B4F7C" w:rsidP="00DE2B9E">
            <w:pPr>
              <w:rPr>
                <w:rFonts w:ascii="Times New Roman" w:eastAsia="Times New Roman" w:hAnsi="Times New Roman" w:cs="Times New Roman"/>
                <w:sz w:val="24"/>
                <w:szCs w:val="24"/>
                <w:lang w:eastAsia="cs-CZ"/>
              </w:rPr>
            </w:pPr>
          </w:p>
          <w:p w:rsidR="001B4F7C" w:rsidRDefault="001B4F7C" w:rsidP="00DE2B9E">
            <w:pPr>
              <w:rPr>
                <w:rFonts w:ascii="Times New Roman" w:eastAsia="Times New Roman" w:hAnsi="Times New Roman" w:cs="Times New Roman"/>
                <w:sz w:val="24"/>
                <w:szCs w:val="24"/>
                <w:lang w:eastAsia="cs-CZ"/>
              </w:rPr>
            </w:pPr>
          </w:p>
          <w:p w:rsidR="00B577F8" w:rsidRDefault="00B577F8" w:rsidP="00DE2B9E">
            <w:pPr>
              <w:rPr>
                <w:rFonts w:ascii="Times New Roman" w:eastAsia="Times New Roman" w:hAnsi="Times New Roman" w:cs="Times New Roman"/>
                <w:sz w:val="24"/>
                <w:szCs w:val="24"/>
                <w:lang w:eastAsia="cs-CZ"/>
              </w:rPr>
            </w:pPr>
          </w:p>
          <w:p w:rsidR="00B577F8" w:rsidRPr="00AF5E09" w:rsidRDefault="00B577F8" w:rsidP="00DE2B9E">
            <w:pPr>
              <w:rPr>
                <w:rFonts w:ascii="Times New Roman" w:eastAsia="Times New Roman" w:hAnsi="Times New Roman" w:cs="Times New Roman"/>
                <w:sz w:val="24"/>
                <w:szCs w:val="24"/>
                <w:lang w:eastAsia="cs-CZ"/>
              </w:rPr>
            </w:pPr>
          </w:p>
        </w:tc>
        <w:tc>
          <w:tcPr>
            <w:tcW w:w="2853" w:type="dxa"/>
            <w:vAlign w:val="center"/>
          </w:tcPr>
          <w:p w:rsidR="0045610C" w:rsidRPr="00AF5E09" w:rsidRDefault="0045610C" w:rsidP="00DE2B9E">
            <w:pPr>
              <w:rPr>
                <w:rFonts w:ascii="Times New Roman" w:eastAsia="Times New Roman" w:hAnsi="Times New Roman" w:cs="Times New Roman"/>
                <w:sz w:val="20"/>
                <w:szCs w:val="20"/>
                <w:lang w:eastAsia="cs-CZ"/>
              </w:rPr>
            </w:pPr>
          </w:p>
        </w:tc>
      </w:tr>
      <w:tr w:rsidR="0045610C" w:rsidRPr="00AF5E09" w:rsidTr="006F5587">
        <w:trPr>
          <w:trHeight w:val="1816"/>
          <w:tblCellSpacing w:w="0" w:type="dxa"/>
        </w:trPr>
        <w:tc>
          <w:tcPr>
            <w:tcW w:w="10206" w:type="dxa"/>
            <w:vAlign w:val="center"/>
          </w:tcPr>
          <w:p w:rsidR="0045610C" w:rsidRPr="00AF5E09" w:rsidRDefault="0045610C" w:rsidP="00DE2B9E">
            <w:pPr>
              <w:rPr>
                <w:rFonts w:ascii="Times New Roman" w:eastAsia="Times New Roman" w:hAnsi="Times New Roman" w:cs="Times New Roman"/>
                <w:sz w:val="24"/>
                <w:szCs w:val="24"/>
                <w:lang w:eastAsia="cs-CZ"/>
              </w:rPr>
            </w:pPr>
          </w:p>
        </w:tc>
        <w:tc>
          <w:tcPr>
            <w:tcW w:w="2853" w:type="dxa"/>
            <w:vAlign w:val="center"/>
          </w:tcPr>
          <w:p w:rsidR="0045610C" w:rsidRPr="00AF5E09" w:rsidRDefault="0045610C" w:rsidP="00DE2B9E">
            <w:pPr>
              <w:rPr>
                <w:rFonts w:ascii="Times New Roman" w:eastAsia="Times New Roman" w:hAnsi="Times New Roman" w:cs="Times New Roman"/>
                <w:sz w:val="20"/>
                <w:szCs w:val="20"/>
                <w:lang w:eastAsia="cs-CZ"/>
              </w:rPr>
            </w:pPr>
          </w:p>
        </w:tc>
      </w:tr>
      <w:tr w:rsidR="0045610C" w:rsidRPr="00AF5E09" w:rsidTr="006F5587">
        <w:trPr>
          <w:trHeight w:val="1816"/>
          <w:tblCellSpacing w:w="0" w:type="dxa"/>
        </w:trPr>
        <w:tc>
          <w:tcPr>
            <w:tcW w:w="10206" w:type="dxa"/>
            <w:vAlign w:val="center"/>
          </w:tcPr>
          <w:p w:rsidR="0045610C" w:rsidRPr="00AF5E09" w:rsidRDefault="0045610C" w:rsidP="00DE2B9E">
            <w:pPr>
              <w:rPr>
                <w:rFonts w:ascii="Times New Roman" w:eastAsia="Times New Roman" w:hAnsi="Times New Roman" w:cs="Times New Roman"/>
                <w:sz w:val="24"/>
                <w:szCs w:val="24"/>
                <w:lang w:eastAsia="cs-CZ"/>
              </w:rPr>
            </w:pPr>
          </w:p>
        </w:tc>
        <w:tc>
          <w:tcPr>
            <w:tcW w:w="2853" w:type="dxa"/>
            <w:vAlign w:val="center"/>
          </w:tcPr>
          <w:p w:rsidR="0045610C" w:rsidRPr="00AF5E09" w:rsidRDefault="0045610C" w:rsidP="00DE2B9E">
            <w:pPr>
              <w:rPr>
                <w:rFonts w:ascii="Times New Roman" w:eastAsia="Times New Roman" w:hAnsi="Times New Roman" w:cs="Times New Roman"/>
                <w:sz w:val="20"/>
                <w:szCs w:val="20"/>
                <w:lang w:eastAsia="cs-CZ"/>
              </w:rPr>
            </w:pPr>
          </w:p>
        </w:tc>
      </w:tr>
    </w:tbl>
    <w:p w:rsidR="00AA2CE9" w:rsidRDefault="00AA2CE9" w:rsidP="00DE2B9E">
      <w:pPr>
        <w:rPr>
          <w:b/>
          <w:sz w:val="48"/>
          <w:szCs w:val="48"/>
          <w:u w:val="single"/>
        </w:rPr>
      </w:pPr>
    </w:p>
    <w:p w:rsidR="00AA2CE9" w:rsidRDefault="00AA2CE9" w:rsidP="00DE2B9E">
      <w:pPr>
        <w:rPr>
          <w:b/>
          <w:sz w:val="48"/>
          <w:szCs w:val="48"/>
          <w:u w:val="single"/>
        </w:rPr>
      </w:pPr>
    </w:p>
    <w:p w:rsidR="00074D9F" w:rsidRDefault="00074D9F" w:rsidP="00DE2B9E">
      <w:pPr>
        <w:rPr>
          <w:b/>
          <w:sz w:val="48"/>
          <w:szCs w:val="48"/>
          <w:u w:val="single"/>
        </w:rPr>
      </w:pPr>
    </w:p>
    <w:p w:rsidR="00074D9F" w:rsidRDefault="00074D9F" w:rsidP="00DE2B9E">
      <w:pPr>
        <w:rPr>
          <w:b/>
          <w:sz w:val="48"/>
          <w:szCs w:val="48"/>
          <w:u w:val="single"/>
        </w:rPr>
      </w:pPr>
    </w:p>
    <w:p w:rsidR="00074D9F" w:rsidRDefault="00074D9F" w:rsidP="00DE2B9E">
      <w:pPr>
        <w:rPr>
          <w:b/>
          <w:sz w:val="48"/>
          <w:szCs w:val="48"/>
          <w:u w:val="single"/>
        </w:rPr>
      </w:pPr>
    </w:p>
    <w:p w:rsidR="00074D9F" w:rsidRDefault="00074D9F" w:rsidP="00DE2B9E">
      <w:pPr>
        <w:rPr>
          <w:b/>
          <w:sz w:val="48"/>
          <w:szCs w:val="48"/>
          <w:u w:val="single"/>
        </w:rPr>
      </w:pPr>
    </w:p>
    <w:p w:rsidR="00074D9F" w:rsidRDefault="00074D9F" w:rsidP="00DE2B9E">
      <w:pPr>
        <w:rPr>
          <w:b/>
          <w:sz w:val="48"/>
          <w:szCs w:val="48"/>
          <w:u w:val="single"/>
        </w:rPr>
      </w:pPr>
    </w:p>
    <w:sectPr w:rsidR="00074D9F" w:rsidSect="00862EC1">
      <w:pgSz w:w="11906" w:h="16838"/>
      <w:pgMar w:top="1418" w:right="1418" w:bottom="141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Arial">
    <w:panose1 w:val="020B0604020202090204"/>
    <w:charset w:val="EE"/>
    <w:family w:val="swiss"/>
    <w:pitch w:val="variable"/>
    <w:sig w:usb0="E0000AFF" w:usb1="00007843" w:usb2="00000001" w:usb3="00000000" w:csb0="000001B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ArialM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EE"/>
    <w:family w:val="roman"/>
    <w:pitch w:val="variable"/>
    <w:sig w:usb0="E00002FF" w:usb1="420024FF" w:usb2="00000000" w:usb3="00000000" w:csb0="0000019F" w:csb1="00000000"/>
  </w:font>
  <w:font w:name="MathJax_Math">
    <w:altName w:val="Times New Roman"/>
    <w:panose1 w:val="00000000000000000000"/>
    <w:charset w:val="00"/>
    <w:family w:val="roman"/>
    <w:notTrueType/>
    <w:pitch w:val="default"/>
  </w:font>
  <w:font w:name="TimesNewRomanPS-BoldMT">
    <w:altName w:val="MS Gothic"/>
    <w:panose1 w:val="00000000000000000000"/>
    <w:charset w:val="80"/>
    <w:family w:val="auto"/>
    <w:notTrueType/>
    <w:pitch w:val="default"/>
    <w:sig w:usb0="00000000" w:usb1="08070000" w:usb2="00000010" w:usb3="00000000" w:csb0="00020000" w:csb1="00000000"/>
  </w:font>
  <w:font w:name="TimesNewRomanPSMT">
    <w:panose1 w:val="00000000000000000000"/>
    <w:charset w:val="EE"/>
    <w:family w:val="auto"/>
    <w:notTrueType/>
    <w:pitch w:val="default"/>
    <w:sig w:usb0="00000005" w:usb1="00000000" w:usb2="00000000" w:usb3="00000000" w:csb0="00000002"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77C49"/>
    <w:multiLevelType w:val="multilevel"/>
    <w:tmpl w:val="8DB60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315100"/>
    <w:multiLevelType w:val="multilevel"/>
    <w:tmpl w:val="8A66E7A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913D7A"/>
    <w:multiLevelType w:val="multilevel"/>
    <w:tmpl w:val="893C3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D64878"/>
    <w:multiLevelType w:val="multilevel"/>
    <w:tmpl w:val="B7C6C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9F05B0E"/>
    <w:multiLevelType w:val="hybridMultilevel"/>
    <w:tmpl w:val="AE6CD6FC"/>
    <w:lvl w:ilvl="0" w:tplc="04050001">
      <w:start w:val="1"/>
      <w:numFmt w:val="bullet"/>
      <w:lvlText w:val=""/>
      <w:lvlJc w:val="left"/>
      <w:pPr>
        <w:ind w:left="786" w:hanging="360"/>
      </w:pPr>
      <w:rPr>
        <w:rFonts w:ascii="Symbol" w:hAnsi="Symbo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E766F0D"/>
    <w:multiLevelType w:val="multilevel"/>
    <w:tmpl w:val="22FC60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7A2E52"/>
    <w:multiLevelType w:val="multilevel"/>
    <w:tmpl w:val="63901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8D13E40"/>
    <w:multiLevelType w:val="singleLevel"/>
    <w:tmpl w:val="AA5E61D6"/>
    <w:lvl w:ilvl="0">
      <w:start w:val="1"/>
      <w:numFmt w:val="lowerLetter"/>
      <w:lvlText w:val="%1)"/>
      <w:legacy w:legacy="1" w:legacySpace="120" w:legacyIndent="360"/>
      <w:lvlJc w:val="left"/>
      <w:pPr>
        <w:ind w:left="781" w:hanging="360"/>
      </w:pPr>
    </w:lvl>
  </w:abstractNum>
  <w:abstractNum w:abstractNumId="8" w15:restartNumberingAfterBreak="0">
    <w:nsid w:val="19923691"/>
    <w:multiLevelType w:val="multilevel"/>
    <w:tmpl w:val="2990C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101AC2"/>
    <w:multiLevelType w:val="multilevel"/>
    <w:tmpl w:val="689E0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030098A"/>
    <w:multiLevelType w:val="multilevel"/>
    <w:tmpl w:val="4A146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0F814C6"/>
    <w:multiLevelType w:val="multilevel"/>
    <w:tmpl w:val="2EF2426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1F8286A"/>
    <w:multiLevelType w:val="multilevel"/>
    <w:tmpl w:val="23FA7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43215BE"/>
    <w:multiLevelType w:val="multilevel"/>
    <w:tmpl w:val="87ECD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58A36E0"/>
    <w:multiLevelType w:val="multilevel"/>
    <w:tmpl w:val="D9CA9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62C6EF0"/>
    <w:multiLevelType w:val="multilevel"/>
    <w:tmpl w:val="81620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7033B0A"/>
    <w:multiLevelType w:val="multilevel"/>
    <w:tmpl w:val="6F9C30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8DC0394"/>
    <w:multiLevelType w:val="multilevel"/>
    <w:tmpl w:val="F7287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A3A7719"/>
    <w:multiLevelType w:val="multilevel"/>
    <w:tmpl w:val="78CA7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B670C8D"/>
    <w:multiLevelType w:val="multilevel"/>
    <w:tmpl w:val="3DF8C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6637BC7"/>
    <w:multiLevelType w:val="multilevel"/>
    <w:tmpl w:val="899A41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99058C8"/>
    <w:multiLevelType w:val="multilevel"/>
    <w:tmpl w:val="6FDCA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0150889"/>
    <w:multiLevelType w:val="multilevel"/>
    <w:tmpl w:val="1CC8A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2FB1FF0"/>
    <w:multiLevelType w:val="multilevel"/>
    <w:tmpl w:val="C9CE9B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60E1A30"/>
    <w:multiLevelType w:val="multilevel"/>
    <w:tmpl w:val="9A2CF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E024C37"/>
    <w:multiLevelType w:val="multilevel"/>
    <w:tmpl w:val="313E6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ECD333D"/>
    <w:multiLevelType w:val="multilevel"/>
    <w:tmpl w:val="CDC6B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38B0628"/>
    <w:multiLevelType w:val="multilevel"/>
    <w:tmpl w:val="BF281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5E07F56"/>
    <w:multiLevelType w:val="multilevel"/>
    <w:tmpl w:val="CC043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7230773"/>
    <w:multiLevelType w:val="multilevel"/>
    <w:tmpl w:val="FADED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75C007C"/>
    <w:multiLevelType w:val="multilevel"/>
    <w:tmpl w:val="819C9D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A3D0743"/>
    <w:multiLevelType w:val="multilevel"/>
    <w:tmpl w:val="A6B86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0647BD6"/>
    <w:multiLevelType w:val="multilevel"/>
    <w:tmpl w:val="0E1A4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17D0892"/>
    <w:multiLevelType w:val="multilevel"/>
    <w:tmpl w:val="D47C2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A985A33"/>
    <w:multiLevelType w:val="multilevel"/>
    <w:tmpl w:val="43A8E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B901760"/>
    <w:multiLevelType w:val="multilevel"/>
    <w:tmpl w:val="E47E6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DBF69D9"/>
    <w:multiLevelType w:val="multilevel"/>
    <w:tmpl w:val="14043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32"/>
  </w:num>
  <w:num w:numId="3">
    <w:abstractNumId w:val="35"/>
  </w:num>
  <w:num w:numId="4">
    <w:abstractNumId w:val="16"/>
  </w:num>
  <w:num w:numId="5">
    <w:abstractNumId w:val="30"/>
  </w:num>
  <w:num w:numId="6">
    <w:abstractNumId w:val="19"/>
  </w:num>
  <w:num w:numId="7">
    <w:abstractNumId w:val="7"/>
  </w:num>
  <w:num w:numId="8">
    <w:abstractNumId w:val="20"/>
  </w:num>
  <w:num w:numId="9">
    <w:abstractNumId w:val="3"/>
  </w:num>
  <w:num w:numId="10">
    <w:abstractNumId w:val="6"/>
  </w:num>
  <w:num w:numId="11">
    <w:abstractNumId w:val="23"/>
  </w:num>
  <w:num w:numId="12">
    <w:abstractNumId w:val="31"/>
  </w:num>
  <w:num w:numId="13">
    <w:abstractNumId w:val="36"/>
  </w:num>
  <w:num w:numId="14">
    <w:abstractNumId w:val="22"/>
  </w:num>
  <w:num w:numId="15">
    <w:abstractNumId w:val="27"/>
  </w:num>
  <w:num w:numId="16">
    <w:abstractNumId w:val="21"/>
  </w:num>
  <w:num w:numId="17">
    <w:abstractNumId w:val="28"/>
  </w:num>
  <w:num w:numId="18">
    <w:abstractNumId w:val="5"/>
  </w:num>
  <w:num w:numId="19">
    <w:abstractNumId w:val="10"/>
  </w:num>
  <w:num w:numId="20">
    <w:abstractNumId w:val="9"/>
  </w:num>
  <w:num w:numId="21">
    <w:abstractNumId w:val="33"/>
  </w:num>
  <w:num w:numId="22">
    <w:abstractNumId w:val="0"/>
  </w:num>
  <w:num w:numId="23">
    <w:abstractNumId w:val="17"/>
  </w:num>
  <w:num w:numId="24">
    <w:abstractNumId w:val="24"/>
  </w:num>
  <w:num w:numId="25">
    <w:abstractNumId w:val="26"/>
  </w:num>
  <w:num w:numId="26">
    <w:abstractNumId w:val="15"/>
  </w:num>
  <w:num w:numId="27">
    <w:abstractNumId w:val="2"/>
  </w:num>
  <w:num w:numId="28">
    <w:abstractNumId w:val="8"/>
  </w:num>
  <w:num w:numId="29">
    <w:abstractNumId w:val="14"/>
  </w:num>
  <w:num w:numId="30">
    <w:abstractNumId w:val="29"/>
  </w:num>
  <w:num w:numId="31">
    <w:abstractNumId w:val="12"/>
  </w:num>
  <w:num w:numId="32">
    <w:abstractNumId w:val="25"/>
  </w:num>
  <w:num w:numId="33">
    <w:abstractNumId w:val="34"/>
  </w:num>
  <w:num w:numId="34">
    <w:abstractNumId w:val="13"/>
  </w:num>
  <w:num w:numId="35">
    <w:abstractNumId w:val="18"/>
  </w:num>
  <w:num w:numId="36">
    <w:abstractNumId w:val="1"/>
  </w:num>
  <w:num w:numId="37">
    <w:abstractNumId w:val="11"/>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03DA"/>
    <w:rsid w:val="00001642"/>
    <w:rsid w:val="00002CD8"/>
    <w:rsid w:val="000041FD"/>
    <w:rsid w:val="0000439C"/>
    <w:rsid w:val="00005876"/>
    <w:rsid w:val="00005902"/>
    <w:rsid w:val="00006DB6"/>
    <w:rsid w:val="000102A1"/>
    <w:rsid w:val="0001152F"/>
    <w:rsid w:val="000147BC"/>
    <w:rsid w:val="0001742A"/>
    <w:rsid w:val="000216DD"/>
    <w:rsid w:val="00022BAC"/>
    <w:rsid w:val="00025531"/>
    <w:rsid w:val="0002635E"/>
    <w:rsid w:val="00027F97"/>
    <w:rsid w:val="00031749"/>
    <w:rsid w:val="000329CD"/>
    <w:rsid w:val="0003449D"/>
    <w:rsid w:val="00036078"/>
    <w:rsid w:val="00036C0B"/>
    <w:rsid w:val="00043B7E"/>
    <w:rsid w:val="00043D63"/>
    <w:rsid w:val="0004400E"/>
    <w:rsid w:val="00045E5A"/>
    <w:rsid w:val="0004738B"/>
    <w:rsid w:val="00047956"/>
    <w:rsid w:val="000510F2"/>
    <w:rsid w:val="000513B2"/>
    <w:rsid w:val="00051D7F"/>
    <w:rsid w:val="00055264"/>
    <w:rsid w:val="00055CFD"/>
    <w:rsid w:val="00061561"/>
    <w:rsid w:val="00063E22"/>
    <w:rsid w:val="00070CB2"/>
    <w:rsid w:val="00071D54"/>
    <w:rsid w:val="0007303C"/>
    <w:rsid w:val="000736A7"/>
    <w:rsid w:val="00073E99"/>
    <w:rsid w:val="00073F48"/>
    <w:rsid w:val="00074D9F"/>
    <w:rsid w:val="00075FF2"/>
    <w:rsid w:val="0008152A"/>
    <w:rsid w:val="0008247D"/>
    <w:rsid w:val="00082DB6"/>
    <w:rsid w:val="000859EC"/>
    <w:rsid w:val="00086237"/>
    <w:rsid w:val="0009120B"/>
    <w:rsid w:val="00091C15"/>
    <w:rsid w:val="0009463A"/>
    <w:rsid w:val="00094B13"/>
    <w:rsid w:val="00095048"/>
    <w:rsid w:val="00095F47"/>
    <w:rsid w:val="000A2CFE"/>
    <w:rsid w:val="000A3786"/>
    <w:rsid w:val="000A4A34"/>
    <w:rsid w:val="000B5A7D"/>
    <w:rsid w:val="000C0119"/>
    <w:rsid w:val="000C05FE"/>
    <w:rsid w:val="000C61A5"/>
    <w:rsid w:val="000C6868"/>
    <w:rsid w:val="000C722A"/>
    <w:rsid w:val="000D4C55"/>
    <w:rsid w:val="000E4948"/>
    <w:rsid w:val="000E5E4F"/>
    <w:rsid w:val="000F1245"/>
    <w:rsid w:val="000F1A68"/>
    <w:rsid w:val="000F2020"/>
    <w:rsid w:val="000F2C8A"/>
    <w:rsid w:val="000F36C7"/>
    <w:rsid w:val="000F4038"/>
    <w:rsid w:val="000F426A"/>
    <w:rsid w:val="000F4811"/>
    <w:rsid w:val="0010000A"/>
    <w:rsid w:val="00100B8C"/>
    <w:rsid w:val="00103FD1"/>
    <w:rsid w:val="0010523E"/>
    <w:rsid w:val="001073D4"/>
    <w:rsid w:val="00120209"/>
    <w:rsid w:val="00126720"/>
    <w:rsid w:val="001274B3"/>
    <w:rsid w:val="001302FC"/>
    <w:rsid w:val="00131275"/>
    <w:rsid w:val="00135062"/>
    <w:rsid w:val="0014162E"/>
    <w:rsid w:val="00147502"/>
    <w:rsid w:val="00147650"/>
    <w:rsid w:val="00150B38"/>
    <w:rsid w:val="00150CF1"/>
    <w:rsid w:val="00151F20"/>
    <w:rsid w:val="00152D7B"/>
    <w:rsid w:val="00152E75"/>
    <w:rsid w:val="00153F1D"/>
    <w:rsid w:val="00154194"/>
    <w:rsid w:val="0015445D"/>
    <w:rsid w:val="00155283"/>
    <w:rsid w:val="00162D9E"/>
    <w:rsid w:val="0016359C"/>
    <w:rsid w:val="00164F9F"/>
    <w:rsid w:val="001667E4"/>
    <w:rsid w:val="001676C0"/>
    <w:rsid w:val="00167A1F"/>
    <w:rsid w:val="00167FB1"/>
    <w:rsid w:val="00172F85"/>
    <w:rsid w:val="00176BDF"/>
    <w:rsid w:val="00177804"/>
    <w:rsid w:val="00182CBB"/>
    <w:rsid w:val="00193C5A"/>
    <w:rsid w:val="001A059A"/>
    <w:rsid w:val="001A1946"/>
    <w:rsid w:val="001A507D"/>
    <w:rsid w:val="001B10DA"/>
    <w:rsid w:val="001B22E2"/>
    <w:rsid w:val="001B4F7C"/>
    <w:rsid w:val="001B589A"/>
    <w:rsid w:val="001B7A92"/>
    <w:rsid w:val="001C2FD9"/>
    <w:rsid w:val="001C4669"/>
    <w:rsid w:val="001D0E71"/>
    <w:rsid w:val="001D0F70"/>
    <w:rsid w:val="001D6230"/>
    <w:rsid w:val="001D7991"/>
    <w:rsid w:val="001E1169"/>
    <w:rsid w:val="001E38F2"/>
    <w:rsid w:val="001E3B72"/>
    <w:rsid w:val="001E4255"/>
    <w:rsid w:val="001E53A5"/>
    <w:rsid w:val="001E7D22"/>
    <w:rsid w:val="001F1D92"/>
    <w:rsid w:val="001F427A"/>
    <w:rsid w:val="001F4892"/>
    <w:rsid w:val="001F5114"/>
    <w:rsid w:val="001F67D6"/>
    <w:rsid w:val="001F7406"/>
    <w:rsid w:val="00200325"/>
    <w:rsid w:val="00200A82"/>
    <w:rsid w:val="00200FE7"/>
    <w:rsid w:val="00203CF9"/>
    <w:rsid w:val="00203FD4"/>
    <w:rsid w:val="002063D2"/>
    <w:rsid w:val="002107DB"/>
    <w:rsid w:val="00211FAC"/>
    <w:rsid w:val="00214B63"/>
    <w:rsid w:val="00215FA9"/>
    <w:rsid w:val="00220343"/>
    <w:rsid w:val="002204CC"/>
    <w:rsid w:val="00220D0F"/>
    <w:rsid w:val="00230E84"/>
    <w:rsid w:val="00230EE8"/>
    <w:rsid w:val="00231BCC"/>
    <w:rsid w:val="0023310F"/>
    <w:rsid w:val="00234414"/>
    <w:rsid w:val="00234D2E"/>
    <w:rsid w:val="0023571B"/>
    <w:rsid w:val="00236F79"/>
    <w:rsid w:val="0024109E"/>
    <w:rsid w:val="00241C46"/>
    <w:rsid w:val="00242D72"/>
    <w:rsid w:val="00243439"/>
    <w:rsid w:val="002441BA"/>
    <w:rsid w:val="00244A98"/>
    <w:rsid w:val="00247C82"/>
    <w:rsid w:val="002502F6"/>
    <w:rsid w:val="00251D3F"/>
    <w:rsid w:val="00253695"/>
    <w:rsid w:val="00253861"/>
    <w:rsid w:val="0026055B"/>
    <w:rsid w:val="00261B99"/>
    <w:rsid w:val="00262693"/>
    <w:rsid w:val="0026384E"/>
    <w:rsid w:val="00263DAB"/>
    <w:rsid w:val="00267216"/>
    <w:rsid w:val="002737CF"/>
    <w:rsid w:val="002759EB"/>
    <w:rsid w:val="002815B0"/>
    <w:rsid w:val="002826FF"/>
    <w:rsid w:val="00284484"/>
    <w:rsid w:val="00286852"/>
    <w:rsid w:val="00286E9C"/>
    <w:rsid w:val="00296751"/>
    <w:rsid w:val="002A1DC3"/>
    <w:rsid w:val="002A31EF"/>
    <w:rsid w:val="002A436E"/>
    <w:rsid w:val="002A66B5"/>
    <w:rsid w:val="002B2DA6"/>
    <w:rsid w:val="002B53A5"/>
    <w:rsid w:val="002B6A43"/>
    <w:rsid w:val="002C3350"/>
    <w:rsid w:val="002C3DCD"/>
    <w:rsid w:val="002C4F71"/>
    <w:rsid w:val="002C57AA"/>
    <w:rsid w:val="002D0846"/>
    <w:rsid w:val="002D2C5E"/>
    <w:rsid w:val="002D4873"/>
    <w:rsid w:val="002D7235"/>
    <w:rsid w:val="002E0FF2"/>
    <w:rsid w:val="002E0FF6"/>
    <w:rsid w:val="002E3D6F"/>
    <w:rsid w:val="002E456E"/>
    <w:rsid w:val="002E459C"/>
    <w:rsid w:val="002E4ED6"/>
    <w:rsid w:val="002E7D95"/>
    <w:rsid w:val="002F0847"/>
    <w:rsid w:val="002F6826"/>
    <w:rsid w:val="0030409F"/>
    <w:rsid w:val="00306DFC"/>
    <w:rsid w:val="00316DA5"/>
    <w:rsid w:val="003258F9"/>
    <w:rsid w:val="003268B9"/>
    <w:rsid w:val="0033128E"/>
    <w:rsid w:val="00331953"/>
    <w:rsid w:val="0033341D"/>
    <w:rsid w:val="003348DB"/>
    <w:rsid w:val="003356BA"/>
    <w:rsid w:val="00337CF2"/>
    <w:rsid w:val="00341565"/>
    <w:rsid w:val="00343578"/>
    <w:rsid w:val="00346F80"/>
    <w:rsid w:val="00347AE8"/>
    <w:rsid w:val="00351247"/>
    <w:rsid w:val="00352269"/>
    <w:rsid w:val="0035340D"/>
    <w:rsid w:val="0035362F"/>
    <w:rsid w:val="00356582"/>
    <w:rsid w:val="00356F10"/>
    <w:rsid w:val="003644FB"/>
    <w:rsid w:val="00364BAD"/>
    <w:rsid w:val="00365260"/>
    <w:rsid w:val="00365349"/>
    <w:rsid w:val="00370E77"/>
    <w:rsid w:val="00371990"/>
    <w:rsid w:val="00372D7D"/>
    <w:rsid w:val="00373A63"/>
    <w:rsid w:val="00375CCE"/>
    <w:rsid w:val="00380532"/>
    <w:rsid w:val="00380863"/>
    <w:rsid w:val="00382D0F"/>
    <w:rsid w:val="00385184"/>
    <w:rsid w:val="00386620"/>
    <w:rsid w:val="003903C5"/>
    <w:rsid w:val="00394E0A"/>
    <w:rsid w:val="00396291"/>
    <w:rsid w:val="003A24CA"/>
    <w:rsid w:val="003A55A1"/>
    <w:rsid w:val="003A6462"/>
    <w:rsid w:val="003A6E2B"/>
    <w:rsid w:val="003A760F"/>
    <w:rsid w:val="003A7D30"/>
    <w:rsid w:val="003B07B9"/>
    <w:rsid w:val="003B1ED0"/>
    <w:rsid w:val="003B4802"/>
    <w:rsid w:val="003B4ECE"/>
    <w:rsid w:val="003B53E9"/>
    <w:rsid w:val="003B5C61"/>
    <w:rsid w:val="003B758C"/>
    <w:rsid w:val="003B782F"/>
    <w:rsid w:val="003C3FF5"/>
    <w:rsid w:val="003C6D93"/>
    <w:rsid w:val="003D02EC"/>
    <w:rsid w:val="003D1475"/>
    <w:rsid w:val="003D1DF8"/>
    <w:rsid w:val="003D5CEB"/>
    <w:rsid w:val="003E553A"/>
    <w:rsid w:val="003E55CF"/>
    <w:rsid w:val="003E5B82"/>
    <w:rsid w:val="003E6422"/>
    <w:rsid w:val="003E734A"/>
    <w:rsid w:val="003F3EC1"/>
    <w:rsid w:val="003F4468"/>
    <w:rsid w:val="003F65B1"/>
    <w:rsid w:val="003F755B"/>
    <w:rsid w:val="003F76CD"/>
    <w:rsid w:val="003F78CC"/>
    <w:rsid w:val="004021AD"/>
    <w:rsid w:val="00403589"/>
    <w:rsid w:val="004042C1"/>
    <w:rsid w:val="0040455C"/>
    <w:rsid w:val="004048CD"/>
    <w:rsid w:val="00404929"/>
    <w:rsid w:val="00404C48"/>
    <w:rsid w:val="0040542B"/>
    <w:rsid w:val="004056CC"/>
    <w:rsid w:val="004065DF"/>
    <w:rsid w:val="004100A7"/>
    <w:rsid w:val="00410FAE"/>
    <w:rsid w:val="004124A5"/>
    <w:rsid w:val="004127EB"/>
    <w:rsid w:val="00413713"/>
    <w:rsid w:val="004138DA"/>
    <w:rsid w:val="004147A1"/>
    <w:rsid w:val="00415182"/>
    <w:rsid w:val="0041537C"/>
    <w:rsid w:val="00415A3C"/>
    <w:rsid w:val="00416D91"/>
    <w:rsid w:val="00417686"/>
    <w:rsid w:val="0042320F"/>
    <w:rsid w:val="00423535"/>
    <w:rsid w:val="00424560"/>
    <w:rsid w:val="00426635"/>
    <w:rsid w:val="00432912"/>
    <w:rsid w:val="00433141"/>
    <w:rsid w:val="00440A1F"/>
    <w:rsid w:val="00442007"/>
    <w:rsid w:val="00442828"/>
    <w:rsid w:val="00442A43"/>
    <w:rsid w:val="00444DB5"/>
    <w:rsid w:val="00452BCE"/>
    <w:rsid w:val="00454B19"/>
    <w:rsid w:val="00454E53"/>
    <w:rsid w:val="00455BE4"/>
    <w:rsid w:val="0045610C"/>
    <w:rsid w:val="004608EC"/>
    <w:rsid w:val="00460D52"/>
    <w:rsid w:val="00461334"/>
    <w:rsid w:val="00464BA8"/>
    <w:rsid w:val="00466CD9"/>
    <w:rsid w:val="004720F8"/>
    <w:rsid w:val="004722C7"/>
    <w:rsid w:val="0047572F"/>
    <w:rsid w:val="0048624F"/>
    <w:rsid w:val="0049734D"/>
    <w:rsid w:val="004A0843"/>
    <w:rsid w:val="004A0981"/>
    <w:rsid w:val="004A1841"/>
    <w:rsid w:val="004A23A0"/>
    <w:rsid w:val="004A5EEF"/>
    <w:rsid w:val="004A7FFD"/>
    <w:rsid w:val="004C2806"/>
    <w:rsid w:val="004C2F6B"/>
    <w:rsid w:val="004C4AF5"/>
    <w:rsid w:val="004C558D"/>
    <w:rsid w:val="004D109E"/>
    <w:rsid w:val="004D1410"/>
    <w:rsid w:val="004D2C96"/>
    <w:rsid w:val="004D3C44"/>
    <w:rsid w:val="004D7947"/>
    <w:rsid w:val="004E0098"/>
    <w:rsid w:val="004E11B0"/>
    <w:rsid w:val="004E1391"/>
    <w:rsid w:val="004E293B"/>
    <w:rsid w:val="004E2AF4"/>
    <w:rsid w:val="004E52BA"/>
    <w:rsid w:val="004F477C"/>
    <w:rsid w:val="004F4F13"/>
    <w:rsid w:val="004F5FE0"/>
    <w:rsid w:val="004F6255"/>
    <w:rsid w:val="00500FFD"/>
    <w:rsid w:val="00502152"/>
    <w:rsid w:val="005103DA"/>
    <w:rsid w:val="005107C3"/>
    <w:rsid w:val="00511F1C"/>
    <w:rsid w:val="00511FDF"/>
    <w:rsid w:val="00513B1F"/>
    <w:rsid w:val="00514D4B"/>
    <w:rsid w:val="00514D8D"/>
    <w:rsid w:val="00516DE0"/>
    <w:rsid w:val="00521035"/>
    <w:rsid w:val="00525918"/>
    <w:rsid w:val="0053232B"/>
    <w:rsid w:val="00545BBF"/>
    <w:rsid w:val="0055087E"/>
    <w:rsid w:val="005516DD"/>
    <w:rsid w:val="00561A3F"/>
    <w:rsid w:val="00562F6B"/>
    <w:rsid w:val="00566093"/>
    <w:rsid w:val="005675BE"/>
    <w:rsid w:val="005678A7"/>
    <w:rsid w:val="00567F63"/>
    <w:rsid w:val="005708E1"/>
    <w:rsid w:val="005710F8"/>
    <w:rsid w:val="00573741"/>
    <w:rsid w:val="00575200"/>
    <w:rsid w:val="00575D5C"/>
    <w:rsid w:val="00576DD2"/>
    <w:rsid w:val="00577ABA"/>
    <w:rsid w:val="005829D2"/>
    <w:rsid w:val="00585025"/>
    <w:rsid w:val="0059166C"/>
    <w:rsid w:val="00591B5B"/>
    <w:rsid w:val="00593CFF"/>
    <w:rsid w:val="00595A36"/>
    <w:rsid w:val="00597FA6"/>
    <w:rsid w:val="005A0A8A"/>
    <w:rsid w:val="005A26E4"/>
    <w:rsid w:val="005A705D"/>
    <w:rsid w:val="005A78AB"/>
    <w:rsid w:val="005B0D08"/>
    <w:rsid w:val="005B55DD"/>
    <w:rsid w:val="005C2230"/>
    <w:rsid w:val="005C3CEB"/>
    <w:rsid w:val="005C6715"/>
    <w:rsid w:val="005C6E51"/>
    <w:rsid w:val="005E0C3F"/>
    <w:rsid w:val="005E2B17"/>
    <w:rsid w:val="005E4056"/>
    <w:rsid w:val="005E5156"/>
    <w:rsid w:val="005E747D"/>
    <w:rsid w:val="005E75B6"/>
    <w:rsid w:val="005E79D7"/>
    <w:rsid w:val="005F4688"/>
    <w:rsid w:val="00603670"/>
    <w:rsid w:val="00604A79"/>
    <w:rsid w:val="00604EFC"/>
    <w:rsid w:val="00605351"/>
    <w:rsid w:val="00605FC8"/>
    <w:rsid w:val="006112CB"/>
    <w:rsid w:val="00613E19"/>
    <w:rsid w:val="00614C75"/>
    <w:rsid w:val="00620D4A"/>
    <w:rsid w:val="00621E7A"/>
    <w:rsid w:val="00625949"/>
    <w:rsid w:val="00625D23"/>
    <w:rsid w:val="00627731"/>
    <w:rsid w:val="00630C41"/>
    <w:rsid w:val="00632340"/>
    <w:rsid w:val="0063262C"/>
    <w:rsid w:val="0063780C"/>
    <w:rsid w:val="006406D1"/>
    <w:rsid w:val="00640DEB"/>
    <w:rsid w:val="006419F2"/>
    <w:rsid w:val="006427D0"/>
    <w:rsid w:val="00642BD7"/>
    <w:rsid w:val="00642DBE"/>
    <w:rsid w:val="00644C0F"/>
    <w:rsid w:val="0065005B"/>
    <w:rsid w:val="0066455C"/>
    <w:rsid w:val="00664B33"/>
    <w:rsid w:val="006720A0"/>
    <w:rsid w:val="006728EC"/>
    <w:rsid w:val="00672B56"/>
    <w:rsid w:val="006730AB"/>
    <w:rsid w:val="006736F7"/>
    <w:rsid w:val="00675263"/>
    <w:rsid w:val="006764B7"/>
    <w:rsid w:val="006765BB"/>
    <w:rsid w:val="006773C0"/>
    <w:rsid w:val="00677854"/>
    <w:rsid w:val="006779ED"/>
    <w:rsid w:val="00681E00"/>
    <w:rsid w:val="00681F76"/>
    <w:rsid w:val="00683ADD"/>
    <w:rsid w:val="00684655"/>
    <w:rsid w:val="00686613"/>
    <w:rsid w:val="006952D6"/>
    <w:rsid w:val="00695728"/>
    <w:rsid w:val="00696CC7"/>
    <w:rsid w:val="00697150"/>
    <w:rsid w:val="006A1A45"/>
    <w:rsid w:val="006A3167"/>
    <w:rsid w:val="006A35A4"/>
    <w:rsid w:val="006A4949"/>
    <w:rsid w:val="006A65C8"/>
    <w:rsid w:val="006B1819"/>
    <w:rsid w:val="006B6202"/>
    <w:rsid w:val="006C473F"/>
    <w:rsid w:val="006C6197"/>
    <w:rsid w:val="006D0ABC"/>
    <w:rsid w:val="006D0ED7"/>
    <w:rsid w:val="006D2485"/>
    <w:rsid w:val="006D32F0"/>
    <w:rsid w:val="006D7EEF"/>
    <w:rsid w:val="006E0930"/>
    <w:rsid w:val="006E538D"/>
    <w:rsid w:val="006F4029"/>
    <w:rsid w:val="006F4EF2"/>
    <w:rsid w:val="006F5587"/>
    <w:rsid w:val="006F57EE"/>
    <w:rsid w:val="006F6C39"/>
    <w:rsid w:val="0070224E"/>
    <w:rsid w:val="00702D33"/>
    <w:rsid w:val="00702E3B"/>
    <w:rsid w:val="00704BED"/>
    <w:rsid w:val="00705F36"/>
    <w:rsid w:val="007063DB"/>
    <w:rsid w:val="00707800"/>
    <w:rsid w:val="00711B30"/>
    <w:rsid w:val="00712213"/>
    <w:rsid w:val="00715973"/>
    <w:rsid w:val="00716607"/>
    <w:rsid w:val="00716886"/>
    <w:rsid w:val="007220FC"/>
    <w:rsid w:val="0072353A"/>
    <w:rsid w:val="00723DC0"/>
    <w:rsid w:val="00724157"/>
    <w:rsid w:val="007258AC"/>
    <w:rsid w:val="007302C9"/>
    <w:rsid w:val="00730C25"/>
    <w:rsid w:val="00732066"/>
    <w:rsid w:val="00736009"/>
    <w:rsid w:val="00737CDE"/>
    <w:rsid w:val="0074020E"/>
    <w:rsid w:val="00740A6C"/>
    <w:rsid w:val="00741BAD"/>
    <w:rsid w:val="007428CE"/>
    <w:rsid w:val="00743428"/>
    <w:rsid w:val="0074508B"/>
    <w:rsid w:val="0074515E"/>
    <w:rsid w:val="0074592B"/>
    <w:rsid w:val="00745BDC"/>
    <w:rsid w:val="00746271"/>
    <w:rsid w:val="007500AE"/>
    <w:rsid w:val="00750EDA"/>
    <w:rsid w:val="00753044"/>
    <w:rsid w:val="0075703C"/>
    <w:rsid w:val="0076203C"/>
    <w:rsid w:val="007657AB"/>
    <w:rsid w:val="007700A1"/>
    <w:rsid w:val="00771889"/>
    <w:rsid w:val="007730F8"/>
    <w:rsid w:val="007757E4"/>
    <w:rsid w:val="00776463"/>
    <w:rsid w:val="007766E3"/>
    <w:rsid w:val="00776B58"/>
    <w:rsid w:val="00776F0B"/>
    <w:rsid w:val="007770C3"/>
    <w:rsid w:val="00780F36"/>
    <w:rsid w:val="00784A6C"/>
    <w:rsid w:val="00787653"/>
    <w:rsid w:val="00787D45"/>
    <w:rsid w:val="00791E6B"/>
    <w:rsid w:val="00793780"/>
    <w:rsid w:val="007952A0"/>
    <w:rsid w:val="00795E55"/>
    <w:rsid w:val="007963A3"/>
    <w:rsid w:val="007A0700"/>
    <w:rsid w:val="007A0FAA"/>
    <w:rsid w:val="007A1606"/>
    <w:rsid w:val="007A2E15"/>
    <w:rsid w:val="007A35AF"/>
    <w:rsid w:val="007A63F6"/>
    <w:rsid w:val="007A7209"/>
    <w:rsid w:val="007A7491"/>
    <w:rsid w:val="007A7AAA"/>
    <w:rsid w:val="007B048B"/>
    <w:rsid w:val="007B250B"/>
    <w:rsid w:val="007B38E8"/>
    <w:rsid w:val="007B3E37"/>
    <w:rsid w:val="007B63E6"/>
    <w:rsid w:val="007C0441"/>
    <w:rsid w:val="007C0B58"/>
    <w:rsid w:val="007C75B6"/>
    <w:rsid w:val="007D361E"/>
    <w:rsid w:val="007D43DB"/>
    <w:rsid w:val="007D6F92"/>
    <w:rsid w:val="007D76FA"/>
    <w:rsid w:val="007E0CB2"/>
    <w:rsid w:val="007E197D"/>
    <w:rsid w:val="007E1A04"/>
    <w:rsid w:val="007E28AA"/>
    <w:rsid w:val="007E2B1D"/>
    <w:rsid w:val="007F2804"/>
    <w:rsid w:val="007F6037"/>
    <w:rsid w:val="007F68D9"/>
    <w:rsid w:val="00800BA3"/>
    <w:rsid w:val="00800BBF"/>
    <w:rsid w:val="008021C5"/>
    <w:rsid w:val="00802EBF"/>
    <w:rsid w:val="00805953"/>
    <w:rsid w:val="00810EE7"/>
    <w:rsid w:val="008110AB"/>
    <w:rsid w:val="008116B7"/>
    <w:rsid w:val="00812308"/>
    <w:rsid w:val="00812ADA"/>
    <w:rsid w:val="00816551"/>
    <w:rsid w:val="0082363C"/>
    <w:rsid w:val="00824C0A"/>
    <w:rsid w:val="008252BE"/>
    <w:rsid w:val="00826460"/>
    <w:rsid w:val="0083120A"/>
    <w:rsid w:val="008323D7"/>
    <w:rsid w:val="008325B3"/>
    <w:rsid w:val="00833B19"/>
    <w:rsid w:val="00833FBA"/>
    <w:rsid w:val="00834F93"/>
    <w:rsid w:val="008364EB"/>
    <w:rsid w:val="00843CC8"/>
    <w:rsid w:val="008465D8"/>
    <w:rsid w:val="00852399"/>
    <w:rsid w:val="00852470"/>
    <w:rsid w:val="00852D69"/>
    <w:rsid w:val="00853073"/>
    <w:rsid w:val="0085509D"/>
    <w:rsid w:val="00855E6D"/>
    <w:rsid w:val="00856268"/>
    <w:rsid w:val="00861BC7"/>
    <w:rsid w:val="00862EC1"/>
    <w:rsid w:val="0086361F"/>
    <w:rsid w:val="00866F48"/>
    <w:rsid w:val="00872D59"/>
    <w:rsid w:val="00872E0B"/>
    <w:rsid w:val="008753C3"/>
    <w:rsid w:val="008773FB"/>
    <w:rsid w:val="0087768F"/>
    <w:rsid w:val="00881257"/>
    <w:rsid w:val="00883771"/>
    <w:rsid w:val="00886DF5"/>
    <w:rsid w:val="00887676"/>
    <w:rsid w:val="0089102E"/>
    <w:rsid w:val="0089305D"/>
    <w:rsid w:val="00893B7C"/>
    <w:rsid w:val="00893CF6"/>
    <w:rsid w:val="00895367"/>
    <w:rsid w:val="00895B96"/>
    <w:rsid w:val="00895F2D"/>
    <w:rsid w:val="00895F7A"/>
    <w:rsid w:val="00897453"/>
    <w:rsid w:val="008A45C7"/>
    <w:rsid w:val="008A77C0"/>
    <w:rsid w:val="008B3C09"/>
    <w:rsid w:val="008B6342"/>
    <w:rsid w:val="008B7B02"/>
    <w:rsid w:val="008C1794"/>
    <w:rsid w:val="008C331E"/>
    <w:rsid w:val="008D4F72"/>
    <w:rsid w:val="008D5546"/>
    <w:rsid w:val="008E159F"/>
    <w:rsid w:val="008E2247"/>
    <w:rsid w:val="008E2C8E"/>
    <w:rsid w:val="008E31B4"/>
    <w:rsid w:val="008E69E0"/>
    <w:rsid w:val="008F311B"/>
    <w:rsid w:val="008F3CC5"/>
    <w:rsid w:val="008F59A5"/>
    <w:rsid w:val="008F6C37"/>
    <w:rsid w:val="009016A9"/>
    <w:rsid w:val="00902545"/>
    <w:rsid w:val="009026EA"/>
    <w:rsid w:val="0090659F"/>
    <w:rsid w:val="00907943"/>
    <w:rsid w:val="0091250A"/>
    <w:rsid w:val="00916F9D"/>
    <w:rsid w:val="00917C4C"/>
    <w:rsid w:val="00921B74"/>
    <w:rsid w:val="0092285D"/>
    <w:rsid w:val="00924524"/>
    <w:rsid w:val="00924F39"/>
    <w:rsid w:val="00926331"/>
    <w:rsid w:val="00927FCB"/>
    <w:rsid w:val="009365AE"/>
    <w:rsid w:val="00940A4F"/>
    <w:rsid w:val="009458FA"/>
    <w:rsid w:val="00952B04"/>
    <w:rsid w:val="00953BBE"/>
    <w:rsid w:val="0095550A"/>
    <w:rsid w:val="0095623E"/>
    <w:rsid w:val="0096234D"/>
    <w:rsid w:val="00964DC1"/>
    <w:rsid w:val="00966780"/>
    <w:rsid w:val="009671CE"/>
    <w:rsid w:val="009719C5"/>
    <w:rsid w:val="00971C1A"/>
    <w:rsid w:val="00976E68"/>
    <w:rsid w:val="00977740"/>
    <w:rsid w:val="009807F2"/>
    <w:rsid w:val="00982824"/>
    <w:rsid w:val="00990817"/>
    <w:rsid w:val="009917D8"/>
    <w:rsid w:val="00993065"/>
    <w:rsid w:val="00993571"/>
    <w:rsid w:val="009A0881"/>
    <w:rsid w:val="009A2E47"/>
    <w:rsid w:val="009A45AD"/>
    <w:rsid w:val="009A4E35"/>
    <w:rsid w:val="009A5693"/>
    <w:rsid w:val="009A58F7"/>
    <w:rsid w:val="009A6D3B"/>
    <w:rsid w:val="009B0A2F"/>
    <w:rsid w:val="009B188A"/>
    <w:rsid w:val="009B1B97"/>
    <w:rsid w:val="009B6B54"/>
    <w:rsid w:val="009B7504"/>
    <w:rsid w:val="009C1AAC"/>
    <w:rsid w:val="009C2DA8"/>
    <w:rsid w:val="009C3F3F"/>
    <w:rsid w:val="009C43C9"/>
    <w:rsid w:val="009C7336"/>
    <w:rsid w:val="009D07A2"/>
    <w:rsid w:val="009D780C"/>
    <w:rsid w:val="009D7A54"/>
    <w:rsid w:val="009E3940"/>
    <w:rsid w:val="009E3F03"/>
    <w:rsid w:val="009E3F86"/>
    <w:rsid w:val="009E605D"/>
    <w:rsid w:val="009E7527"/>
    <w:rsid w:val="009F41D8"/>
    <w:rsid w:val="009F4CF7"/>
    <w:rsid w:val="009F4D90"/>
    <w:rsid w:val="009F5778"/>
    <w:rsid w:val="00A06941"/>
    <w:rsid w:val="00A06F89"/>
    <w:rsid w:val="00A06FE9"/>
    <w:rsid w:val="00A0721C"/>
    <w:rsid w:val="00A07724"/>
    <w:rsid w:val="00A105DE"/>
    <w:rsid w:val="00A20BFA"/>
    <w:rsid w:val="00A24156"/>
    <w:rsid w:val="00A2775C"/>
    <w:rsid w:val="00A30F9E"/>
    <w:rsid w:val="00A32047"/>
    <w:rsid w:val="00A33315"/>
    <w:rsid w:val="00A33A9D"/>
    <w:rsid w:val="00A36A2B"/>
    <w:rsid w:val="00A42C55"/>
    <w:rsid w:val="00A43216"/>
    <w:rsid w:val="00A45A7D"/>
    <w:rsid w:val="00A469CE"/>
    <w:rsid w:val="00A47C30"/>
    <w:rsid w:val="00A5021B"/>
    <w:rsid w:val="00A54262"/>
    <w:rsid w:val="00A5516E"/>
    <w:rsid w:val="00A561FC"/>
    <w:rsid w:val="00A56F49"/>
    <w:rsid w:val="00A616AF"/>
    <w:rsid w:val="00A631EA"/>
    <w:rsid w:val="00A634B4"/>
    <w:rsid w:val="00A651F8"/>
    <w:rsid w:val="00A669E4"/>
    <w:rsid w:val="00A67625"/>
    <w:rsid w:val="00A67EF5"/>
    <w:rsid w:val="00A70015"/>
    <w:rsid w:val="00A70138"/>
    <w:rsid w:val="00A702F3"/>
    <w:rsid w:val="00A70A66"/>
    <w:rsid w:val="00A72ED4"/>
    <w:rsid w:val="00A754CD"/>
    <w:rsid w:val="00A81539"/>
    <w:rsid w:val="00A8364D"/>
    <w:rsid w:val="00A870C2"/>
    <w:rsid w:val="00A87B23"/>
    <w:rsid w:val="00A90A5F"/>
    <w:rsid w:val="00A90A66"/>
    <w:rsid w:val="00A912F6"/>
    <w:rsid w:val="00AA2815"/>
    <w:rsid w:val="00AA2CE9"/>
    <w:rsid w:val="00AB2275"/>
    <w:rsid w:val="00AB2B02"/>
    <w:rsid w:val="00AB35C1"/>
    <w:rsid w:val="00AB51BC"/>
    <w:rsid w:val="00AB7207"/>
    <w:rsid w:val="00AB7E87"/>
    <w:rsid w:val="00AD3F17"/>
    <w:rsid w:val="00AD5248"/>
    <w:rsid w:val="00AD562A"/>
    <w:rsid w:val="00AD59FA"/>
    <w:rsid w:val="00AD68D3"/>
    <w:rsid w:val="00AE097B"/>
    <w:rsid w:val="00AE179F"/>
    <w:rsid w:val="00AE1DC0"/>
    <w:rsid w:val="00AE3DE1"/>
    <w:rsid w:val="00AE663D"/>
    <w:rsid w:val="00AE6B32"/>
    <w:rsid w:val="00AF2BEB"/>
    <w:rsid w:val="00AF4BBA"/>
    <w:rsid w:val="00AF5D0A"/>
    <w:rsid w:val="00AF5E09"/>
    <w:rsid w:val="00B025C1"/>
    <w:rsid w:val="00B07888"/>
    <w:rsid w:val="00B16E43"/>
    <w:rsid w:val="00B17037"/>
    <w:rsid w:val="00B17B9F"/>
    <w:rsid w:val="00B22B57"/>
    <w:rsid w:val="00B2327A"/>
    <w:rsid w:val="00B257D4"/>
    <w:rsid w:val="00B262B9"/>
    <w:rsid w:val="00B26895"/>
    <w:rsid w:val="00B27F6C"/>
    <w:rsid w:val="00B3134B"/>
    <w:rsid w:val="00B31352"/>
    <w:rsid w:val="00B31BCA"/>
    <w:rsid w:val="00B320FA"/>
    <w:rsid w:val="00B34657"/>
    <w:rsid w:val="00B346BC"/>
    <w:rsid w:val="00B35251"/>
    <w:rsid w:val="00B366C8"/>
    <w:rsid w:val="00B375A8"/>
    <w:rsid w:val="00B414E7"/>
    <w:rsid w:val="00B42054"/>
    <w:rsid w:val="00B42D84"/>
    <w:rsid w:val="00B45A07"/>
    <w:rsid w:val="00B46219"/>
    <w:rsid w:val="00B475FB"/>
    <w:rsid w:val="00B50C62"/>
    <w:rsid w:val="00B533D7"/>
    <w:rsid w:val="00B5458D"/>
    <w:rsid w:val="00B5646B"/>
    <w:rsid w:val="00B577F8"/>
    <w:rsid w:val="00B601F1"/>
    <w:rsid w:val="00B621CA"/>
    <w:rsid w:val="00B65A8A"/>
    <w:rsid w:val="00B672D3"/>
    <w:rsid w:val="00B728CF"/>
    <w:rsid w:val="00B7306F"/>
    <w:rsid w:val="00B7762D"/>
    <w:rsid w:val="00B77B27"/>
    <w:rsid w:val="00B8334E"/>
    <w:rsid w:val="00B85CB9"/>
    <w:rsid w:val="00B90230"/>
    <w:rsid w:val="00B904FB"/>
    <w:rsid w:val="00B93B8A"/>
    <w:rsid w:val="00B94960"/>
    <w:rsid w:val="00B95E31"/>
    <w:rsid w:val="00B9634E"/>
    <w:rsid w:val="00B96D32"/>
    <w:rsid w:val="00BA0AB6"/>
    <w:rsid w:val="00BA0E43"/>
    <w:rsid w:val="00BA1279"/>
    <w:rsid w:val="00BB028D"/>
    <w:rsid w:val="00BB0495"/>
    <w:rsid w:val="00BB45F1"/>
    <w:rsid w:val="00BB7463"/>
    <w:rsid w:val="00BC0515"/>
    <w:rsid w:val="00BC1976"/>
    <w:rsid w:val="00BC2BAD"/>
    <w:rsid w:val="00BC6F06"/>
    <w:rsid w:val="00BC71C0"/>
    <w:rsid w:val="00BC7AA1"/>
    <w:rsid w:val="00BD55E5"/>
    <w:rsid w:val="00BD5B0D"/>
    <w:rsid w:val="00BD7CA3"/>
    <w:rsid w:val="00BE2F37"/>
    <w:rsid w:val="00BE49AA"/>
    <w:rsid w:val="00BF1C72"/>
    <w:rsid w:val="00BF53C2"/>
    <w:rsid w:val="00C0127F"/>
    <w:rsid w:val="00C02DCA"/>
    <w:rsid w:val="00C0518C"/>
    <w:rsid w:val="00C0590B"/>
    <w:rsid w:val="00C06195"/>
    <w:rsid w:val="00C06E56"/>
    <w:rsid w:val="00C1179E"/>
    <w:rsid w:val="00C11AE9"/>
    <w:rsid w:val="00C1374F"/>
    <w:rsid w:val="00C15FB3"/>
    <w:rsid w:val="00C17191"/>
    <w:rsid w:val="00C17B49"/>
    <w:rsid w:val="00C204A8"/>
    <w:rsid w:val="00C208B0"/>
    <w:rsid w:val="00C233F1"/>
    <w:rsid w:val="00C23CF5"/>
    <w:rsid w:val="00C25BAC"/>
    <w:rsid w:val="00C31F76"/>
    <w:rsid w:val="00C321D0"/>
    <w:rsid w:val="00C33CDC"/>
    <w:rsid w:val="00C45345"/>
    <w:rsid w:val="00C47191"/>
    <w:rsid w:val="00C47944"/>
    <w:rsid w:val="00C53EBD"/>
    <w:rsid w:val="00C607FC"/>
    <w:rsid w:val="00C60A03"/>
    <w:rsid w:val="00C62325"/>
    <w:rsid w:val="00C62623"/>
    <w:rsid w:val="00C631C5"/>
    <w:rsid w:val="00C63902"/>
    <w:rsid w:val="00C66C57"/>
    <w:rsid w:val="00C67398"/>
    <w:rsid w:val="00C6745F"/>
    <w:rsid w:val="00C6774B"/>
    <w:rsid w:val="00C67E76"/>
    <w:rsid w:val="00C73BA4"/>
    <w:rsid w:val="00C73F91"/>
    <w:rsid w:val="00C77C99"/>
    <w:rsid w:val="00C81024"/>
    <w:rsid w:val="00C820A0"/>
    <w:rsid w:val="00C83EEA"/>
    <w:rsid w:val="00C873C3"/>
    <w:rsid w:val="00C905FC"/>
    <w:rsid w:val="00C92277"/>
    <w:rsid w:val="00C94459"/>
    <w:rsid w:val="00CA1DA8"/>
    <w:rsid w:val="00CA1FBB"/>
    <w:rsid w:val="00CA24E6"/>
    <w:rsid w:val="00CA28FB"/>
    <w:rsid w:val="00CA3066"/>
    <w:rsid w:val="00CA3427"/>
    <w:rsid w:val="00CA67BD"/>
    <w:rsid w:val="00CB1586"/>
    <w:rsid w:val="00CB2E15"/>
    <w:rsid w:val="00CB722D"/>
    <w:rsid w:val="00CC2509"/>
    <w:rsid w:val="00CC5696"/>
    <w:rsid w:val="00CD0023"/>
    <w:rsid w:val="00CD2CDE"/>
    <w:rsid w:val="00CD483D"/>
    <w:rsid w:val="00CD53E6"/>
    <w:rsid w:val="00CD659E"/>
    <w:rsid w:val="00CD69DF"/>
    <w:rsid w:val="00CE41E9"/>
    <w:rsid w:val="00CF3F9F"/>
    <w:rsid w:val="00CF5D45"/>
    <w:rsid w:val="00CF6027"/>
    <w:rsid w:val="00CF7D81"/>
    <w:rsid w:val="00D02F26"/>
    <w:rsid w:val="00D0313D"/>
    <w:rsid w:val="00D0523B"/>
    <w:rsid w:val="00D05BB5"/>
    <w:rsid w:val="00D05D44"/>
    <w:rsid w:val="00D06666"/>
    <w:rsid w:val="00D06DBF"/>
    <w:rsid w:val="00D07C89"/>
    <w:rsid w:val="00D10315"/>
    <w:rsid w:val="00D127DD"/>
    <w:rsid w:val="00D16931"/>
    <w:rsid w:val="00D205DC"/>
    <w:rsid w:val="00D23AFB"/>
    <w:rsid w:val="00D27F96"/>
    <w:rsid w:val="00D32EEB"/>
    <w:rsid w:val="00D341C2"/>
    <w:rsid w:val="00D406A2"/>
    <w:rsid w:val="00D40B58"/>
    <w:rsid w:val="00D41C87"/>
    <w:rsid w:val="00D44507"/>
    <w:rsid w:val="00D4556A"/>
    <w:rsid w:val="00D45FDD"/>
    <w:rsid w:val="00D46004"/>
    <w:rsid w:val="00D4751C"/>
    <w:rsid w:val="00D50A0C"/>
    <w:rsid w:val="00D5144D"/>
    <w:rsid w:val="00D517BE"/>
    <w:rsid w:val="00D552E4"/>
    <w:rsid w:val="00D55A4E"/>
    <w:rsid w:val="00D56410"/>
    <w:rsid w:val="00D602F5"/>
    <w:rsid w:val="00D60C4D"/>
    <w:rsid w:val="00D62996"/>
    <w:rsid w:val="00D7222B"/>
    <w:rsid w:val="00D73342"/>
    <w:rsid w:val="00D739CA"/>
    <w:rsid w:val="00D77430"/>
    <w:rsid w:val="00D8072E"/>
    <w:rsid w:val="00D80FC5"/>
    <w:rsid w:val="00D825D4"/>
    <w:rsid w:val="00D858A1"/>
    <w:rsid w:val="00D87793"/>
    <w:rsid w:val="00D87DAD"/>
    <w:rsid w:val="00D91908"/>
    <w:rsid w:val="00D939B7"/>
    <w:rsid w:val="00D94B3A"/>
    <w:rsid w:val="00D95849"/>
    <w:rsid w:val="00DA1B53"/>
    <w:rsid w:val="00DA1DBA"/>
    <w:rsid w:val="00DA3873"/>
    <w:rsid w:val="00DA483E"/>
    <w:rsid w:val="00DA4BCA"/>
    <w:rsid w:val="00DB0EFA"/>
    <w:rsid w:val="00DB1B82"/>
    <w:rsid w:val="00DC2542"/>
    <w:rsid w:val="00DC3ACC"/>
    <w:rsid w:val="00DC4835"/>
    <w:rsid w:val="00DC55CE"/>
    <w:rsid w:val="00DC787F"/>
    <w:rsid w:val="00DD3196"/>
    <w:rsid w:val="00DD73B0"/>
    <w:rsid w:val="00DE16C0"/>
    <w:rsid w:val="00DE2B9E"/>
    <w:rsid w:val="00DE4651"/>
    <w:rsid w:val="00DE4EE4"/>
    <w:rsid w:val="00DE5DC3"/>
    <w:rsid w:val="00DE64C3"/>
    <w:rsid w:val="00DF0371"/>
    <w:rsid w:val="00DF0852"/>
    <w:rsid w:val="00DF11BD"/>
    <w:rsid w:val="00DF4AD6"/>
    <w:rsid w:val="00DF5EC0"/>
    <w:rsid w:val="00DF60F1"/>
    <w:rsid w:val="00DF6C3F"/>
    <w:rsid w:val="00DF7A01"/>
    <w:rsid w:val="00DF7BE1"/>
    <w:rsid w:val="00E0107D"/>
    <w:rsid w:val="00E028F3"/>
    <w:rsid w:val="00E04EBC"/>
    <w:rsid w:val="00E07D22"/>
    <w:rsid w:val="00E10610"/>
    <w:rsid w:val="00E13232"/>
    <w:rsid w:val="00E13660"/>
    <w:rsid w:val="00E2220C"/>
    <w:rsid w:val="00E22324"/>
    <w:rsid w:val="00E237C4"/>
    <w:rsid w:val="00E25681"/>
    <w:rsid w:val="00E26271"/>
    <w:rsid w:val="00E27AC4"/>
    <w:rsid w:val="00E27F10"/>
    <w:rsid w:val="00E30340"/>
    <w:rsid w:val="00E3071E"/>
    <w:rsid w:val="00E3486E"/>
    <w:rsid w:val="00E42CC4"/>
    <w:rsid w:val="00E42D29"/>
    <w:rsid w:val="00E45FB6"/>
    <w:rsid w:val="00E46005"/>
    <w:rsid w:val="00E47F35"/>
    <w:rsid w:val="00E50287"/>
    <w:rsid w:val="00E506E2"/>
    <w:rsid w:val="00E509E1"/>
    <w:rsid w:val="00E53AAE"/>
    <w:rsid w:val="00E54515"/>
    <w:rsid w:val="00E57F16"/>
    <w:rsid w:val="00E60BCB"/>
    <w:rsid w:val="00E61A58"/>
    <w:rsid w:val="00E65265"/>
    <w:rsid w:val="00E669FD"/>
    <w:rsid w:val="00E67AB3"/>
    <w:rsid w:val="00E701E3"/>
    <w:rsid w:val="00E70C98"/>
    <w:rsid w:val="00E72CE1"/>
    <w:rsid w:val="00E72E97"/>
    <w:rsid w:val="00E80C05"/>
    <w:rsid w:val="00E82054"/>
    <w:rsid w:val="00E830A1"/>
    <w:rsid w:val="00E857F6"/>
    <w:rsid w:val="00E951DE"/>
    <w:rsid w:val="00EA012D"/>
    <w:rsid w:val="00EA2ADE"/>
    <w:rsid w:val="00EA32F2"/>
    <w:rsid w:val="00EA6926"/>
    <w:rsid w:val="00EA696E"/>
    <w:rsid w:val="00EB19BD"/>
    <w:rsid w:val="00EB2E7D"/>
    <w:rsid w:val="00EB2F24"/>
    <w:rsid w:val="00EB5E0B"/>
    <w:rsid w:val="00EC0DA7"/>
    <w:rsid w:val="00EC1357"/>
    <w:rsid w:val="00EC3DDA"/>
    <w:rsid w:val="00EC5284"/>
    <w:rsid w:val="00ED0D54"/>
    <w:rsid w:val="00ED5989"/>
    <w:rsid w:val="00ED7987"/>
    <w:rsid w:val="00EE1BCA"/>
    <w:rsid w:val="00EE33DB"/>
    <w:rsid w:val="00EE5136"/>
    <w:rsid w:val="00EE58DC"/>
    <w:rsid w:val="00EE6899"/>
    <w:rsid w:val="00EE6A2C"/>
    <w:rsid w:val="00EF31E0"/>
    <w:rsid w:val="00EF3D42"/>
    <w:rsid w:val="00EF5304"/>
    <w:rsid w:val="00EF53ED"/>
    <w:rsid w:val="00EF635C"/>
    <w:rsid w:val="00EF72A1"/>
    <w:rsid w:val="00EF744A"/>
    <w:rsid w:val="00F01096"/>
    <w:rsid w:val="00F010BA"/>
    <w:rsid w:val="00F018D6"/>
    <w:rsid w:val="00F01B55"/>
    <w:rsid w:val="00F02A32"/>
    <w:rsid w:val="00F02DF1"/>
    <w:rsid w:val="00F057D3"/>
    <w:rsid w:val="00F05D1E"/>
    <w:rsid w:val="00F074CE"/>
    <w:rsid w:val="00F07546"/>
    <w:rsid w:val="00F11D08"/>
    <w:rsid w:val="00F13CF2"/>
    <w:rsid w:val="00F16D62"/>
    <w:rsid w:val="00F171A2"/>
    <w:rsid w:val="00F21B19"/>
    <w:rsid w:val="00F254AD"/>
    <w:rsid w:val="00F26171"/>
    <w:rsid w:val="00F319D9"/>
    <w:rsid w:val="00F35197"/>
    <w:rsid w:val="00F35F3D"/>
    <w:rsid w:val="00F36AE9"/>
    <w:rsid w:val="00F40942"/>
    <w:rsid w:val="00F42307"/>
    <w:rsid w:val="00F46152"/>
    <w:rsid w:val="00F46213"/>
    <w:rsid w:val="00F50434"/>
    <w:rsid w:val="00F51180"/>
    <w:rsid w:val="00F5204D"/>
    <w:rsid w:val="00F550E7"/>
    <w:rsid w:val="00F553F3"/>
    <w:rsid w:val="00F55BD3"/>
    <w:rsid w:val="00F55CA0"/>
    <w:rsid w:val="00F57216"/>
    <w:rsid w:val="00F57798"/>
    <w:rsid w:val="00F61105"/>
    <w:rsid w:val="00F62DFA"/>
    <w:rsid w:val="00F654EA"/>
    <w:rsid w:val="00F65B7B"/>
    <w:rsid w:val="00F6788C"/>
    <w:rsid w:val="00F77263"/>
    <w:rsid w:val="00F773A1"/>
    <w:rsid w:val="00F80AED"/>
    <w:rsid w:val="00F826AB"/>
    <w:rsid w:val="00F82E4E"/>
    <w:rsid w:val="00F8331B"/>
    <w:rsid w:val="00F838BC"/>
    <w:rsid w:val="00F84B9E"/>
    <w:rsid w:val="00F8551B"/>
    <w:rsid w:val="00F87D5D"/>
    <w:rsid w:val="00F90207"/>
    <w:rsid w:val="00F9147F"/>
    <w:rsid w:val="00F9294F"/>
    <w:rsid w:val="00F9314C"/>
    <w:rsid w:val="00FA1485"/>
    <w:rsid w:val="00FA378E"/>
    <w:rsid w:val="00FA4061"/>
    <w:rsid w:val="00FA7160"/>
    <w:rsid w:val="00FA791F"/>
    <w:rsid w:val="00FA7ED0"/>
    <w:rsid w:val="00FB401E"/>
    <w:rsid w:val="00FB7087"/>
    <w:rsid w:val="00FB7B34"/>
    <w:rsid w:val="00FC2FE5"/>
    <w:rsid w:val="00FC320A"/>
    <w:rsid w:val="00FC3E6B"/>
    <w:rsid w:val="00FC6391"/>
    <w:rsid w:val="00FD0D28"/>
    <w:rsid w:val="00FD2EB8"/>
    <w:rsid w:val="00FD5579"/>
    <w:rsid w:val="00FD6BC8"/>
    <w:rsid w:val="00FE471F"/>
    <w:rsid w:val="00FE5959"/>
    <w:rsid w:val="00FF0732"/>
    <w:rsid w:val="00FF0E65"/>
    <w:rsid w:val="00FF2EB2"/>
    <w:rsid w:val="00FF3F7A"/>
    <w:rsid w:val="00FF7067"/>
    <w:rsid w:val="00FF72E3"/>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5A67069-72D3-4F57-B5F8-499574D5D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410FAE"/>
  </w:style>
  <w:style w:type="paragraph" w:styleId="Nadpis1">
    <w:name w:val="heading 1"/>
    <w:basedOn w:val="Normln"/>
    <w:next w:val="Normln"/>
    <w:link w:val="Nadpis1Char"/>
    <w:uiPriority w:val="9"/>
    <w:qFormat/>
    <w:rsid w:val="002107D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76203C"/>
    <w:pPr>
      <w:spacing w:before="100" w:beforeAutospacing="1" w:after="100" w:afterAutospacing="1"/>
      <w:outlineLvl w:val="1"/>
    </w:pPr>
    <w:rPr>
      <w:rFonts w:ascii="Times New Roman" w:eastAsia="Times New Roman" w:hAnsi="Times New Roman" w:cs="Times New Roman"/>
      <w:b/>
      <w:bCs/>
      <w:sz w:val="36"/>
      <w:szCs w:val="36"/>
      <w:lang w:eastAsia="cs-CZ"/>
    </w:rPr>
  </w:style>
  <w:style w:type="paragraph" w:styleId="Nadpis3">
    <w:name w:val="heading 3"/>
    <w:basedOn w:val="Normln"/>
    <w:next w:val="Normln"/>
    <w:link w:val="Nadpis3Char"/>
    <w:uiPriority w:val="9"/>
    <w:semiHidden/>
    <w:unhideWhenUsed/>
    <w:qFormat/>
    <w:rsid w:val="00CB722D"/>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Nadpis4">
    <w:name w:val="heading 4"/>
    <w:basedOn w:val="Normln"/>
    <w:next w:val="Normln"/>
    <w:link w:val="Nadpis4Char"/>
    <w:uiPriority w:val="9"/>
    <w:semiHidden/>
    <w:unhideWhenUsed/>
    <w:qFormat/>
    <w:rsid w:val="00BD5B0D"/>
    <w:pPr>
      <w:keepNext/>
      <w:keepLines/>
      <w:spacing w:before="40"/>
      <w:outlineLvl w:val="3"/>
    </w:pPr>
    <w:rPr>
      <w:rFonts w:asciiTheme="majorHAnsi" w:eastAsiaTheme="majorEastAsia" w:hAnsiTheme="majorHAnsi" w:cstheme="majorBidi"/>
      <w:i/>
      <w:iCs/>
      <w:color w:val="365F91" w:themeColor="accent1" w:themeShade="BF"/>
    </w:rPr>
  </w:style>
  <w:style w:type="paragraph" w:styleId="Nadpis5">
    <w:name w:val="heading 5"/>
    <w:basedOn w:val="Normln"/>
    <w:next w:val="Normln"/>
    <w:link w:val="Nadpis5Char"/>
    <w:uiPriority w:val="9"/>
    <w:semiHidden/>
    <w:unhideWhenUsed/>
    <w:qFormat/>
    <w:rsid w:val="00A07724"/>
    <w:pPr>
      <w:keepNext/>
      <w:keepLines/>
      <w:spacing w:before="40"/>
      <w:outlineLvl w:val="4"/>
    </w:pPr>
    <w:rPr>
      <w:rFonts w:asciiTheme="majorHAnsi" w:eastAsiaTheme="majorEastAsia" w:hAnsiTheme="majorHAnsi" w:cstheme="majorBidi"/>
      <w:color w:val="365F91"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5103DA"/>
    <w:pPr>
      <w:ind w:left="720"/>
      <w:contextualSpacing/>
    </w:pPr>
  </w:style>
  <w:style w:type="paragraph" w:customStyle="1" w:styleId="Nzevuebnhoblokuvtabulce">
    <w:name w:val="Název učebního bloku v tabulce"/>
    <w:next w:val="Normln"/>
    <w:rsid w:val="007657AB"/>
    <w:rPr>
      <w:rFonts w:ascii="Calibri" w:eastAsia="Times New Roman" w:hAnsi="Calibri" w:cs="Arial"/>
      <w:b/>
      <w:bCs/>
      <w:color w:val="777777"/>
      <w:sz w:val="24"/>
      <w:szCs w:val="26"/>
      <w:lang w:eastAsia="cs-CZ"/>
    </w:rPr>
  </w:style>
  <w:style w:type="paragraph" w:styleId="Textbubliny">
    <w:name w:val="Balloon Text"/>
    <w:basedOn w:val="Normln"/>
    <w:link w:val="TextbublinyChar"/>
    <w:uiPriority w:val="99"/>
    <w:semiHidden/>
    <w:unhideWhenUsed/>
    <w:rsid w:val="00D8072E"/>
    <w:rPr>
      <w:rFonts w:ascii="Tahoma" w:hAnsi="Tahoma" w:cs="Tahoma"/>
      <w:sz w:val="16"/>
      <w:szCs w:val="16"/>
    </w:rPr>
  </w:style>
  <w:style w:type="character" w:customStyle="1" w:styleId="TextbublinyChar">
    <w:name w:val="Text bubliny Char"/>
    <w:basedOn w:val="Standardnpsmoodstavce"/>
    <w:link w:val="Textbubliny"/>
    <w:uiPriority w:val="99"/>
    <w:semiHidden/>
    <w:rsid w:val="00D8072E"/>
    <w:rPr>
      <w:rFonts w:ascii="Tahoma" w:hAnsi="Tahoma" w:cs="Tahoma"/>
      <w:sz w:val="16"/>
      <w:szCs w:val="16"/>
    </w:rPr>
  </w:style>
  <w:style w:type="character" w:styleId="Hypertextovodkaz">
    <w:name w:val="Hyperlink"/>
    <w:basedOn w:val="Standardnpsmoodstavce"/>
    <w:uiPriority w:val="99"/>
    <w:unhideWhenUsed/>
    <w:rsid w:val="00A33315"/>
    <w:rPr>
      <w:color w:val="0000FF" w:themeColor="hyperlink"/>
      <w:u w:val="single"/>
    </w:rPr>
  </w:style>
  <w:style w:type="character" w:customStyle="1" w:styleId="Nadpis2Char">
    <w:name w:val="Nadpis 2 Char"/>
    <w:basedOn w:val="Standardnpsmoodstavce"/>
    <w:link w:val="Nadpis2"/>
    <w:uiPriority w:val="9"/>
    <w:rsid w:val="0076203C"/>
    <w:rPr>
      <w:rFonts w:ascii="Times New Roman" w:eastAsia="Times New Roman" w:hAnsi="Times New Roman" w:cs="Times New Roman"/>
      <w:b/>
      <w:bCs/>
      <w:sz w:val="36"/>
      <w:szCs w:val="36"/>
      <w:lang w:eastAsia="cs-CZ"/>
    </w:rPr>
  </w:style>
  <w:style w:type="paragraph" w:styleId="Normlnweb">
    <w:name w:val="Normal (Web)"/>
    <w:basedOn w:val="Normln"/>
    <w:uiPriority w:val="99"/>
    <w:semiHidden/>
    <w:unhideWhenUsed/>
    <w:rsid w:val="0076203C"/>
    <w:pPr>
      <w:spacing w:before="100" w:beforeAutospacing="1" w:after="100" w:afterAutospacing="1"/>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76203C"/>
    <w:rPr>
      <w:b/>
      <w:bCs/>
    </w:rPr>
  </w:style>
  <w:style w:type="character" w:styleId="Zstupntext">
    <w:name w:val="Placeholder Text"/>
    <w:basedOn w:val="Standardnpsmoodstavce"/>
    <w:uiPriority w:val="99"/>
    <w:semiHidden/>
    <w:rsid w:val="00BF53C2"/>
    <w:rPr>
      <w:color w:val="808080"/>
    </w:rPr>
  </w:style>
  <w:style w:type="table" w:styleId="Mkatabulky">
    <w:name w:val="Table Grid"/>
    <w:basedOn w:val="Normlntabulka"/>
    <w:uiPriority w:val="59"/>
    <w:rsid w:val="00DF6C3F"/>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Nadpis1Char">
    <w:name w:val="Nadpis 1 Char"/>
    <w:basedOn w:val="Standardnpsmoodstavce"/>
    <w:link w:val="Nadpis1"/>
    <w:uiPriority w:val="9"/>
    <w:rsid w:val="002107DB"/>
    <w:rPr>
      <w:rFonts w:asciiTheme="majorHAnsi" w:eastAsiaTheme="majorEastAsia" w:hAnsiTheme="majorHAnsi" w:cstheme="majorBidi"/>
      <w:b/>
      <w:bCs/>
      <w:color w:val="365F91" w:themeColor="accent1" w:themeShade="BF"/>
      <w:sz w:val="28"/>
      <w:szCs w:val="28"/>
    </w:rPr>
  </w:style>
  <w:style w:type="paragraph" w:customStyle="1" w:styleId="Default">
    <w:name w:val="Default"/>
    <w:rsid w:val="00575D5C"/>
    <w:pPr>
      <w:autoSpaceDE w:val="0"/>
      <w:autoSpaceDN w:val="0"/>
      <w:adjustRightInd w:val="0"/>
    </w:pPr>
    <w:rPr>
      <w:rFonts w:ascii="Calibri" w:hAnsi="Calibri" w:cs="Calibri"/>
      <w:color w:val="000000"/>
      <w:sz w:val="24"/>
      <w:szCs w:val="24"/>
    </w:rPr>
  </w:style>
  <w:style w:type="character" w:customStyle="1" w:styleId="cun">
    <w:name w:val="cun"/>
    <w:basedOn w:val="Standardnpsmoodstavce"/>
    <w:rsid w:val="00EE6899"/>
  </w:style>
  <w:style w:type="character" w:customStyle="1" w:styleId="cu">
    <w:name w:val="cu"/>
    <w:basedOn w:val="Standardnpsmoodstavce"/>
    <w:rsid w:val="00EE6899"/>
  </w:style>
  <w:style w:type="paragraph" w:customStyle="1" w:styleId="ca">
    <w:name w:val="ca"/>
    <w:basedOn w:val="Normln"/>
    <w:uiPriority w:val="99"/>
    <w:rsid w:val="00EE6899"/>
    <w:pPr>
      <w:spacing w:before="100" w:beforeAutospacing="1" w:after="100" w:afterAutospacing="1"/>
    </w:pPr>
    <w:rPr>
      <w:rFonts w:ascii="Times New Roman" w:eastAsia="Times New Roman" w:hAnsi="Times New Roman" w:cs="Times New Roman"/>
      <w:sz w:val="24"/>
      <w:szCs w:val="24"/>
      <w:lang w:eastAsia="cs-CZ"/>
    </w:rPr>
  </w:style>
  <w:style w:type="character" w:customStyle="1" w:styleId="mi">
    <w:name w:val="mi"/>
    <w:basedOn w:val="Standardnpsmoodstavce"/>
    <w:rsid w:val="00C31F76"/>
  </w:style>
  <w:style w:type="character" w:customStyle="1" w:styleId="mo">
    <w:name w:val="mo"/>
    <w:basedOn w:val="Standardnpsmoodstavce"/>
    <w:rsid w:val="00C31F76"/>
  </w:style>
  <w:style w:type="character" w:styleId="Zdraznn">
    <w:name w:val="Emphasis"/>
    <w:basedOn w:val="Standardnpsmoodstavce"/>
    <w:uiPriority w:val="20"/>
    <w:qFormat/>
    <w:rsid w:val="00C31F76"/>
    <w:rPr>
      <w:i/>
      <w:iCs/>
    </w:rPr>
  </w:style>
  <w:style w:type="character" w:customStyle="1" w:styleId="mn">
    <w:name w:val="mn"/>
    <w:basedOn w:val="Standardnpsmoodstavce"/>
    <w:rsid w:val="00C31F76"/>
  </w:style>
  <w:style w:type="character" w:customStyle="1" w:styleId="mtext">
    <w:name w:val="mtext"/>
    <w:basedOn w:val="Standardnpsmoodstavce"/>
    <w:rsid w:val="00C31F76"/>
  </w:style>
  <w:style w:type="character" w:styleId="CittHTML">
    <w:name w:val="HTML Cite"/>
    <w:basedOn w:val="Standardnpsmoodstavce"/>
    <w:uiPriority w:val="99"/>
    <w:semiHidden/>
    <w:unhideWhenUsed/>
    <w:rsid w:val="00C73F91"/>
    <w:rPr>
      <w:i/>
      <w:iCs/>
    </w:rPr>
  </w:style>
  <w:style w:type="paragraph" w:styleId="Bezmezer">
    <w:name w:val="No Spacing"/>
    <w:uiPriority w:val="1"/>
    <w:qFormat/>
    <w:rsid w:val="00C73F91"/>
    <w:rPr>
      <w:rFonts w:ascii="Calibri" w:eastAsia="Calibri" w:hAnsi="Calibri" w:cs="Times New Roman"/>
    </w:rPr>
  </w:style>
  <w:style w:type="character" w:styleId="Sledovanodkaz">
    <w:name w:val="FollowedHyperlink"/>
    <w:basedOn w:val="Standardnpsmoodstavce"/>
    <w:uiPriority w:val="99"/>
    <w:semiHidden/>
    <w:unhideWhenUsed/>
    <w:rsid w:val="00B17B9F"/>
    <w:rPr>
      <w:color w:val="800080" w:themeColor="followedHyperlink"/>
      <w:u w:val="single"/>
    </w:rPr>
  </w:style>
  <w:style w:type="character" w:customStyle="1" w:styleId="Nadpis3Char">
    <w:name w:val="Nadpis 3 Char"/>
    <w:basedOn w:val="Standardnpsmoodstavce"/>
    <w:link w:val="Nadpis3"/>
    <w:uiPriority w:val="9"/>
    <w:semiHidden/>
    <w:rsid w:val="00CB722D"/>
    <w:rPr>
      <w:rFonts w:asciiTheme="majorHAnsi" w:eastAsiaTheme="majorEastAsia" w:hAnsiTheme="majorHAnsi" w:cstheme="majorBidi"/>
      <w:color w:val="243F60" w:themeColor="accent1" w:themeShade="7F"/>
      <w:sz w:val="24"/>
      <w:szCs w:val="24"/>
    </w:rPr>
  </w:style>
  <w:style w:type="character" w:customStyle="1" w:styleId="Nadpis4Char">
    <w:name w:val="Nadpis 4 Char"/>
    <w:basedOn w:val="Standardnpsmoodstavce"/>
    <w:link w:val="Nadpis4"/>
    <w:uiPriority w:val="9"/>
    <w:semiHidden/>
    <w:rsid w:val="00BD5B0D"/>
    <w:rPr>
      <w:rFonts w:asciiTheme="majorHAnsi" w:eastAsiaTheme="majorEastAsia" w:hAnsiTheme="majorHAnsi" w:cstheme="majorBidi"/>
      <w:i/>
      <w:iCs/>
      <w:color w:val="365F91" w:themeColor="accent1" w:themeShade="BF"/>
    </w:rPr>
  </w:style>
  <w:style w:type="character" w:customStyle="1" w:styleId="Nadpis5Char">
    <w:name w:val="Nadpis 5 Char"/>
    <w:basedOn w:val="Standardnpsmoodstavce"/>
    <w:link w:val="Nadpis5"/>
    <w:uiPriority w:val="9"/>
    <w:semiHidden/>
    <w:rsid w:val="00A07724"/>
    <w:rPr>
      <w:rFonts w:asciiTheme="majorHAnsi" w:eastAsiaTheme="majorEastAsia" w:hAnsiTheme="majorHAnsi" w:cstheme="majorBidi"/>
      <w:color w:val="365F91" w:themeColor="accent1" w:themeShade="BF"/>
    </w:rPr>
  </w:style>
  <w:style w:type="paragraph" w:customStyle="1" w:styleId="font8">
    <w:name w:val="font_8"/>
    <w:basedOn w:val="Normln"/>
    <w:rsid w:val="00A870C2"/>
    <w:pPr>
      <w:spacing w:before="100" w:beforeAutospacing="1" w:after="100" w:afterAutospacing="1"/>
    </w:pPr>
    <w:rPr>
      <w:rFonts w:ascii="Times New Roman" w:eastAsia="Times New Roman" w:hAnsi="Times New Roman" w:cs="Times New Roman"/>
      <w:sz w:val="24"/>
      <w:szCs w:val="24"/>
      <w:lang w:eastAsia="cs-CZ"/>
    </w:rPr>
  </w:style>
  <w:style w:type="character" w:customStyle="1" w:styleId="wixguard">
    <w:name w:val="wixguard"/>
    <w:basedOn w:val="Standardnpsmoodstavce"/>
    <w:rsid w:val="009C7336"/>
  </w:style>
  <w:style w:type="paragraph" w:styleId="Zkladntext">
    <w:name w:val="Body Text"/>
    <w:basedOn w:val="Normln"/>
    <w:link w:val="ZkladntextChar"/>
    <w:rsid w:val="00D23AFB"/>
    <w:rPr>
      <w:rFonts w:ascii="Verdana" w:eastAsia="Times New Roman" w:hAnsi="Verdana" w:cs="Times New Roman"/>
      <w:b/>
      <w:bCs/>
      <w:sz w:val="28"/>
      <w:szCs w:val="24"/>
      <w:lang w:eastAsia="cs-CZ"/>
    </w:rPr>
  </w:style>
  <w:style w:type="character" w:customStyle="1" w:styleId="ZkladntextChar">
    <w:name w:val="Základní text Char"/>
    <w:basedOn w:val="Standardnpsmoodstavce"/>
    <w:link w:val="Zkladntext"/>
    <w:rsid w:val="00D23AFB"/>
    <w:rPr>
      <w:rFonts w:ascii="Verdana" w:eastAsia="Times New Roman" w:hAnsi="Verdana" w:cs="Times New Roman"/>
      <w:b/>
      <w:bCs/>
      <w:sz w:val="28"/>
      <w:szCs w:val="24"/>
      <w:lang w:eastAsia="cs-CZ"/>
    </w:rPr>
  </w:style>
  <w:style w:type="paragraph" w:styleId="Zkladntext2">
    <w:name w:val="Body Text 2"/>
    <w:basedOn w:val="Normln"/>
    <w:link w:val="Zkladntext2Char"/>
    <w:rsid w:val="00D23AFB"/>
    <w:rPr>
      <w:rFonts w:ascii="Verdana" w:eastAsia="Times New Roman" w:hAnsi="Verdana" w:cs="Times New Roman"/>
      <w:b/>
      <w:bCs/>
      <w:sz w:val="24"/>
      <w:szCs w:val="24"/>
      <w:lang w:eastAsia="cs-CZ"/>
    </w:rPr>
  </w:style>
  <w:style w:type="character" w:customStyle="1" w:styleId="Zkladntext2Char">
    <w:name w:val="Základní text 2 Char"/>
    <w:basedOn w:val="Standardnpsmoodstavce"/>
    <w:link w:val="Zkladntext2"/>
    <w:rsid w:val="00D23AFB"/>
    <w:rPr>
      <w:rFonts w:ascii="Verdana" w:eastAsia="Times New Roman" w:hAnsi="Verdana" w:cs="Times New Roman"/>
      <w:b/>
      <w:bCs/>
      <w:sz w:val="24"/>
      <w:szCs w:val="24"/>
      <w:lang w:eastAsia="cs-CZ"/>
    </w:rPr>
  </w:style>
  <w:style w:type="paragraph" w:styleId="Zkladntext3">
    <w:name w:val="Body Text 3"/>
    <w:basedOn w:val="Normln"/>
    <w:link w:val="Zkladntext3Char"/>
    <w:rsid w:val="00D23AFB"/>
    <w:rPr>
      <w:rFonts w:ascii="Verdana" w:eastAsia="Times New Roman" w:hAnsi="Verdana" w:cs="Times New Roman"/>
      <w:sz w:val="20"/>
      <w:szCs w:val="24"/>
      <w:lang w:eastAsia="cs-CZ"/>
    </w:rPr>
  </w:style>
  <w:style w:type="character" w:customStyle="1" w:styleId="Zkladntext3Char">
    <w:name w:val="Základní text 3 Char"/>
    <w:basedOn w:val="Standardnpsmoodstavce"/>
    <w:link w:val="Zkladntext3"/>
    <w:rsid w:val="00D23AFB"/>
    <w:rPr>
      <w:rFonts w:ascii="Verdana" w:eastAsia="Times New Roman" w:hAnsi="Verdana" w:cs="Times New Roman"/>
      <w:sz w:val="20"/>
      <w:szCs w:val="24"/>
      <w:lang w:eastAsia="cs-CZ"/>
    </w:rPr>
  </w:style>
  <w:style w:type="paragraph" w:customStyle="1" w:styleId="podtrzeni">
    <w:name w:val="podtrzeni"/>
    <w:basedOn w:val="Normln"/>
    <w:rsid w:val="00D23AFB"/>
    <w:pPr>
      <w:pBdr>
        <w:bottom w:val="single" w:sz="4" w:space="1" w:color="auto"/>
      </w:pBdr>
    </w:pPr>
    <w:rPr>
      <w:rFonts w:ascii="Verdana" w:eastAsia="Times New Roman" w:hAnsi="Verdana" w:cs="Times New Roman"/>
      <w:sz w:val="24"/>
      <w:szCs w:val="24"/>
      <w:lang w:eastAsia="cs-CZ"/>
    </w:rPr>
  </w:style>
  <w:style w:type="character" w:customStyle="1" w:styleId="odpovednanazev">
    <w:name w:val="odpovedna_nazev"/>
    <w:basedOn w:val="Standardnpsmoodstavce"/>
    <w:rsid w:val="00C6774B"/>
  </w:style>
  <w:style w:type="character" w:customStyle="1" w:styleId="odpovednadatum">
    <w:name w:val="odpovedna_datum"/>
    <w:basedOn w:val="Standardnpsmoodstavce"/>
    <w:rsid w:val="00C6774B"/>
  </w:style>
  <w:style w:type="character" w:customStyle="1" w:styleId="odpovednadotaz">
    <w:name w:val="odpovedna_dotaz"/>
    <w:basedOn w:val="Standardnpsmoodstavce"/>
    <w:rsid w:val="00C6774B"/>
  </w:style>
  <w:style w:type="character" w:customStyle="1" w:styleId="odpovednaslovodotaz">
    <w:name w:val="odpovedna_slovo_dotaz"/>
    <w:basedOn w:val="Standardnpsmoodstavce"/>
    <w:rsid w:val="00C6774B"/>
  </w:style>
  <w:style w:type="character" w:customStyle="1" w:styleId="odpovednatazatel">
    <w:name w:val="odpovedna_tazatel"/>
    <w:basedOn w:val="Standardnpsmoodstavce"/>
    <w:rsid w:val="00C6774B"/>
  </w:style>
  <w:style w:type="character" w:customStyle="1" w:styleId="odpovednaodpoved">
    <w:name w:val="odpovedna_odpoved"/>
    <w:basedOn w:val="Standardnpsmoodstavce"/>
    <w:rsid w:val="009D780C"/>
  </w:style>
  <w:style w:type="character" w:customStyle="1" w:styleId="odpovednaslovoodpoved">
    <w:name w:val="odpovedna_slovo_odpoved"/>
    <w:basedOn w:val="Standardnpsmoodstavce"/>
    <w:rsid w:val="009D78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2160">
      <w:bodyDiv w:val="1"/>
      <w:marLeft w:val="0"/>
      <w:marRight w:val="0"/>
      <w:marTop w:val="0"/>
      <w:marBottom w:val="0"/>
      <w:divBdr>
        <w:top w:val="none" w:sz="0" w:space="0" w:color="auto"/>
        <w:left w:val="none" w:sz="0" w:space="0" w:color="auto"/>
        <w:bottom w:val="none" w:sz="0" w:space="0" w:color="auto"/>
        <w:right w:val="none" w:sz="0" w:space="0" w:color="auto"/>
      </w:divBdr>
    </w:div>
    <w:div w:id="7681411">
      <w:bodyDiv w:val="1"/>
      <w:marLeft w:val="0"/>
      <w:marRight w:val="0"/>
      <w:marTop w:val="0"/>
      <w:marBottom w:val="0"/>
      <w:divBdr>
        <w:top w:val="none" w:sz="0" w:space="0" w:color="auto"/>
        <w:left w:val="none" w:sz="0" w:space="0" w:color="auto"/>
        <w:bottom w:val="none" w:sz="0" w:space="0" w:color="auto"/>
        <w:right w:val="none" w:sz="0" w:space="0" w:color="auto"/>
      </w:divBdr>
    </w:div>
    <w:div w:id="18750812">
      <w:bodyDiv w:val="1"/>
      <w:marLeft w:val="0"/>
      <w:marRight w:val="0"/>
      <w:marTop w:val="0"/>
      <w:marBottom w:val="0"/>
      <w:divBdr>
        <w:top w:val="none" w:sz="0" w:space="0" w:color="auto"/>
        <w:left w:val="none" w:sz="0" w:space="0" w:color="auto"/>
        <w:bottom w:val="none" w:sz="0" w:space="0" w:color="auto"/>
        <w:right w:val="none" w:sz="0" w:space="0" w:color="auto"/>
      </w:divBdr>
      <w:divsChild>
        <w:div w:id="1840844520">
          <w:marLeft w:val="0"/>
          <w:marRight w:val="0"/>
          <w:marTop w:val="0"/>
          <w:marBottom w:val="0"/>
          <w:divBdr>
            <w:top w:val="none" w:sz="0" w:space="0" w:color="auto"/>
            <w:left w:val="none" w:sz="0" w:space="0" w:color="auto"/>
            <w:bottom w:val="none" w:sz="0" w:space="0" w:color="auto"/>
            <w:right w:val="none" w:sz="0" w:space="0" w:color="auto"/>
          </w:divBdr>
        </w:div>
        <w:div w:id="1942103997">
          <w:marLeft w:val="0"/>
          <w:marRight w:val="0"/>
          <w:marTop w:val="0"/>
          <w:marBottom w:val="0"/>
          <w:divBdr>
            <w:top w:val="none" w:sz="0" w:space="0" w:color="auto"/>
            <w:left w:val="none" w:sz="0" w:space="0" w:color="auto"/>
            <w:bottom w:val="none" w:sz="0" w:space="0" w:color="auto"/>
            <w:right w:val="none" w:sz="0" w:space="0" w:color="auto"/>
          </w:divBdr>
        </w:div>
      </w:divsChild>
    </w:div>
    <w:div w:id="30309140">
      <w:bodyDiv w:val="1"/>
      <w:marLeft w:val="0"/>
      <w:marRight w:val="0"/>
      <w:marTop w:val="0"/>
      <w:marBottom w:val="0"/>
      <w:divBdr>
        <w:top w:val="none" w:sz="0" w:space="0" w:color="auto"/>
        <w:left w:val="none" w:sz="0" w:space="0" w:color="auto"/>
        <w:bottom w:val="none" w:sz="0" w:space="0" w:color="auto"/>
        <w:right w:val="none" w:sz="0" w:space="0" w:color="auto"/>
      </w:divBdr>
    </w:div>
    <w:div w:id="42800638">
      <w:bodyDiv w:val="1"/>
      <w:marLeft w:val="0"/>
      <w:marRight w:val="0"/>
      <w:marTop w:val="0"/>
      <w:marBottom w:val="0"/>
      <w:divBdr>
        <w:top w:val="none" w:sz="0" w:space="0" w:color="auto"/>
        <w:left w:val="none" w:sz="0" w:space="0" w:color="auto"/>
        <w:bottom w:val="none" w:sz="0" w:space="0" w:color="auto"/>
        <w:right w:val="none" w:sz="0" w:space="0" w:color="auto"/>
      </w:divBdr>
    </w:div>
    <w:div w:id="59334745">
      <w:bodyDiv w:val="1"/>
      <w:marLeft w:val="0"/>
      <w:marRight w:val="0"/>
      <w:marTop w:val="0"/>
      <w:marBottom w:val="0"/>
      <w:divBdr>
        <w:top w:val="none" w:sz="0" w:space="0" w:color="auto"/>
        <w:left w:val="none" w:sz="0" w:space="0" w:color="auto"/>
        <w:bottom w:val="none" w:sz="0" w:space="0" w:color="auto"/>
        <w:right w:val="none" w:sz="0" w:space="0" w:color="auto"/>
      </w:divBdr>
    </w:div>
    <w:div w:id="61680340">
      <w:bodyDiv w:val="1"/>
      <w:marLeft w:val="0"/>
      <w:marRight w:val="0"/>
      <w:marTop w:val="0"/>
      <w:marBottom w:val="0"/>
      <w:divBdr>
        <w:top w:val="none" w:sz="0" w:space="0" w:color="auto"/>
        <w:left w:val="none" w:sz="0" w:space="0" w:color="auto"/>
        <w:bottom w:val="none" w:sz="0" w:space="0" w:color="auto"/>
        <w:right w:val="none" w:sz="0" w:space="0" w:color="auto"/>
      </w:divBdr>
      <w:divsChild>
        <w:div w:id="644746620">
          <w:marLeft w:val="0"/>
          <w:marRight w:val="0"/>
          <w:marTop w:val="0"/>
          <w:marBottom w:val="0"/>
          <w:divBdr>
            <w:top w:val="none" w:sz="0" w:space="0" w:color="auto"/>
            <w:left w:val="none" w:sz="0" w:space="0" w:color="auto"/>
            <w:bottom w:val="none" w:sz="0" w:space="0" w:color="auto"/>
            <w:right w:val="none" w:sz="0" w:space="0" w:color="auto"/>
          </w:divBdr>
        </w:div>
        <w:div w:id="1363549775">
          <w:marLeft w:val="0"/>
          <w:marRight w:val="0"/>
          <w:marTop w:val="0"/>
          <w:marBottom w:val="0"/>
          <w:divBdr>
            <w:top w:val="none" w:sz="0" w:space="0" w:color="auto"/>
            <w:left w:val="none" w:sz="0" w:space="0" w:color="auto"/>
            <w:bottom w:val="none" w:sz="0" w:space="0" w:color="auto"/>
            <w:right w:val="none" w:sz="0" w:space="0" w:color="auto"/>
          </w:divBdr>
        </w:div>
        <w:div w:id="1450467675">
          <w:marLeft w:val="0"/>
          <w:marRight w:val="0"/>
          <w:marTop w:val="0"/>
          <w:marBottom w:val="0"/>
          <w:divBdr>
            <w:top w:val="none" w:sz="0" w:space="0" w:color="auto"/>
            <w:left w:val="none" w:sz="0" w:space="0" w:color="auto"/>
            <w:bottom w:val="none" w:sz="0" w:space="0" w:color="auto"/>
            <w:right w:val="none" w:sz="0" w:space="0" w:color="auto"/>
          </w:divBdr>
        </w:div>
        <w:div w:id="111827595">
          <w:marLeft w:val="0"/>
          <w:marRight w:val="0"/>
          <w:marTop w:val="0"/>
          <w:marBottom w:val="0"/>
          <w:divBdr>
            <w:top w:val="none" w:sz="0" w:space="0" w:color="auto"/>
            <w:left w:val="none" w:sz="0" w:space="0" w:color="auto"/>
            <w:bottom w:val="none" w:sz="0" w:space="0" w:color="auto"/>
            <w:right w:val="none" w:sz="0" w:space="0" w:color="auto"/>
          </w:divBdr>
        </w:div>
        <w:div w:id="676032536">
          <w:marLeft w:val="0"/>
          <w:marRight w:val="0"/>
          <w:marTop w:val="0"/>
          <w:marBottom w:val="0"/>
          <w:divBdr>
            <w:top w:val="none" w:sz="0" w:space="0" w:color="auto"/>
            <w:left w:val="none" w:sz="0" w:space="0" w:color="auto"/>
            <w:bottom w:val="none" w:sz="0" w:space="0" w:color="auto"/>
            <w:right w:val="none" w:sz="0" w:space="0" w:color="auto"/>
          </w:divBdr>
        </w:div>
        <w:div w:id="1663007019">
          <w:marLeft w:val="0"/>
          <w:marRight w:val="0"/>
          <w:marTop w:val="0"/>
          <w:marBottom w:val="0"/>
          <w:divBdr>
            <w:top w:val="none" w:sz="0" w:space="0" w:color="auto"/>
            <w:left w:val="none" w:sz="0" w:space="0" w:color="auto"/>
            <w:bottom w:val="none" w:sz="0" w:space="0" w:color="auto"/>
            <w:right w:val="none" w:sz="0" w:space="0" w:color="auto"/>
          </w:divBdr>
        </w:div>
        <w:div w:id="536897747">
          <w:marLeft w:val="0"/>
          <w:marRight w:val="0"/>
          <w:marTop w:val="0"/>
          <w:marBottom w:val="0"/>
          <w:divBdr>
            <w:top w:val="none" w:sz="0" w:space="0" w:color="auto"/>
            <w:left w:val="none" w:sz="0" w:space="0" w:color="auto"/>
            <w:bottom w:val="none" w:sz="0" w:space="0" w:color="auto"/>
            <w:right w:val="none" w:sz="0" w:space="0" w:color="auto"/>
          </w:divBdr>
        </w:div>
      </w:divsChild>
    </w:div>
    <w:div w:id="61831807">
      <w:bodyDiv w:val="1"/>
      <w:marLeft w:val="0"/>
      <w:marRight w:val="0"/>
      <w:marTop w:val="0"/>
      <w:marBottom w:val="0"/>
      <w:divBdr>
        <w:top w:val="none" w:sz="0" w:space="0" w:color="auto"/>
        <w:left w:val="none" w:sz="0" w:space="0" w:color="auto"/>
        <w:bottom w:val="none" w:sz="0" w:space="0" w:color="auto"/>
        <w:right w:val="none" w:sz="0" w:space="0" w:color="auto"/>
      </w:divBdr>
      <w:divsChild>
        <w:div w:id="221446384">
          <w:marLeft w:val="0"/>
          <w:marRight w:val="0"/>
          <w:marTop w:val="0"/>
          <w:marBottom w:val="0"/>
          <w:divBdr>
            <w:top w:val="none" w:sz="0" w:space="0" w:color="auto"/>
            <w:left w:val="none" w:sz="0" w:space="0" w:color="auto"/>
            <w:bottom w:val="none" w:sz="0" w:space="0" w:color="auto"/>
            <w:right w:val="none" w:sz="0" w:space="0" w:color="auto"/>
          </w:divBdr>
        </w:div>
      </w:divsChild>
    </w:div>
    <w:div w:id="77681389">
      <w:bodyDiv w:val="1"/>
      <w:marLeft w:val="0"/>
      <w:marRight w:val="0"/>
      <w:marTop w:val="0"/>
      <w:marBottom w:val="0"/>
      <w:divBdr>
        <w:top w:val="none" w:sz="0" w:space="0" w:color="auto"/>
        <w:left w:val="none" w:sz="0" w:space="0" w:color="auto"/>
        <w:bottom w:val="none" w:sz="0" w:space="0" w:color="auto"/>
        <w:right w:val="none" w:sz="0" w:space="0" w:color="auto"/>
      </w:divBdr>
    </w:div>
    <w:div w:id="78184984">
      <w:bodyDiv w:val="1"/>
      <w:marLeft w:val="0"/>
      <w:marRight w:val="0"/>
      <w:marTop w:val="0"/>
      <w:marBottom w:val="0"/>
      <w:divBdr>
        <w:top w:val="none" w:sz="0" w:space="0" w:color="auto"/>
        <w:left w:val="none" w:sz="0" w:space="0" w:color="auto"/>
        <w:bottom w:val="none" w:sz="0" w:space="0" w:color="auto"/>
        <w:right w:val="none" w:sz="0" w:space="0" w:color="auto"/>
      </w:divBdr>
    </w:div>
    <w:div w:id="79184889">
      <w:bodyDiv w:val="1"/>
      <w:marLeft w:val="0"/>
      <w:marRight w:val="0"/>
      <w:marTop w:val="0"/>
      <w:marBottom w:val="0"/>
      <w:divBdr>
        <w:top w:val="none" w:sz="0" w:space="0" w:color="auto"/>
        <w:left w:val="none" w:sz="0" w:space="0" w:color="auto"/>
        <w:bottom w:val="none" w:sz="0" w:space="0" w:color="auto"/>
        <w:right w:val="none" w:sz="0" w:space="0" w:color="auto"/>
      </w:divBdr>
    </w:div>
    <w:div w:id="108477040">
      <w:bodyDiv w:val="1"/>
      <w:marLeft w:val="0"/>
      <w:marRight w:val="0"/>
      <w:marTop w:val="0"/>
      <w:marBottom w:val="0"/>
      <w:divBdr>
        <w:top w:val="none" w:sz="0" w:space="0" w:color="auto"/>
        <w:left w:val="none" w:sz="0" w:space="0" w:color="auto"/>
        <w:bottom w:val="none" w:sz="0" w:space="0" w:color="auto"/>
        <w:right w:val="none" w:sz="0" w:space="0" w:color="auto"/>
      </w:divBdr>
    </w:div>
    <w:div w:id="115217532">
      <w:bodyDiv w:val="1"/>
      <w:marLeft w:val="0"/>
      <w:marRight w:val="0"/>
      <w:marTop w:val="0"/>
      <w:marBottom w:val="0"/>
      <w:divBdr>
        <w:top w:val="none" w:sz="0" w:space="0" w:color="auto"/>
        <w:left w:val="none" w:sz="0" w:space="0" w:color="auto"/>
        <w:bottom w:val="none" w:sz="0" w:space="0" w:color="auto"/>
        <w:right w:val="none" w:sz="0" w:space="0" w:color="auto"/>
      </w:divBdr>
      <w:divsChild>
        <w:div w:id="1952668119">
          <w:marLeft w:val="0"/>
          <w:marRight w:val="0"/>
          <w:marTop w:val="0"/>
          <w:marBottom w:val="0"/>
          <w:divBdr>
            <w:top w:val="none" w:sz="0" w:space="0" w:color="auto"/>
            <w:left w:val="none" w:sz="0" w:space="0" w:color="auto"/>
            <w:bottom w:val="none" w:sz="0" w:space="0" w:color="auto"/>
            <w:right w:val="none" w:sz="0" w:space="0" w:color="auto"/>
          </w:divBdr>
        </w:div>
        <w:div w:id="596256487">
          <w:marLeft w:val="0"/>
          <w:marRight w:val="0"/>
          <w:marTop w:val="0"/>
          <w:marBottom w:val="0"/>
          <w:divBdr>
            <w:top w:val="none" w:sz="0" w:space="0" w:color="auto"/>
            <w:left w:val="none" w:sz="0" w:space="0" w:color="auto"/>
            <w:bottom w:val="none" w:sz="0" w:space="0" w:color="auto"/>
            <w:right w:val="none" w:sz="0" w:space="0" w:color="auto"/>
          </w:divBdr>
        </w:div>
      </w:divsChild>
    </w:div>
    <w:div w:id="181868280">
      <w:bodyDiv w:val="1"/>
      <w:marLeft w:val="0"/>
      <w:marRight w:val="0"/>
      <w:marTop w:val="0"/>
      <w:marBottom w:val="0"/>
      <w:divBdr>
        <w:top w:val="none" w:sz="0" w:space="0" w:color="auto"/>
        <w:left w:val="none" w:sz="0" w:space="0" w:color="auto"/>
        <w:bottom w:val="none" w:sz="0" w:space="0" w:color="auto"/>
        <w:right w:val="none" w:sz="0" w:space="0" w:color="auto"/>
      </w:divBdr>
    </w:div>
    <w:div w:id="246309109">
      <w:bodyDiv w:val="1"/>
      <w:marLeft w:val="0"/>
      <w:marRight w:val="0"/>
      <w:marTop w:val="0"/>
      <w:marBottom w:val="0"/>
      <w:divBdr>
        <w:top w:val="none" w:sz="0" w:space="0" w:color="auto"/>
        <w:left w:val="none" w:sz="0" w:space="0" w:color="auto"/>
        <w:bottom w:val="none" w:sz="0" w:space="0" w:color="auto"/>
        <w:right w:val="none" w:sz="0" w:space="0" w:color="auto"/>
      </w:divBdr>
    </w:div>
    <w:div w:id="256250773">
      <w:bodyDiv w:val="1"/>
      <w:marLeft w:val="0"/>
      <w:marRight w:val="0"/>
      <w:marTop w:val="0"/>
      <w:marBottom w:val="0"/>
      <w:divBdr>
        <w:top w:val="none" w:sz="0" w:space="0" w:color="auto"/>
        <w:left w:val="none" w:sz="0" w:space="0" w:color="auto"/>
        <w:bottom w:val="none" w:sz="0" w:space="0" w:color="auto"/>
        <w:right w:val="none" w:sz="0" w:space="0" w:color="auto"/>
      </w:divBdr>
    </w:div>
    <w:div w:id="296304698">
      <w:bodyDiv w:val="1"/>
      <w:marLeft w:val="0"/>
      <w:marRight w:val="0"/>
      <w:marTop w:val="0"/>
      <w:marBottom w:val="0"/>
      <w:divBdr>
        <w:top w:val="none" w:sz="0" w:space="0" w:color="auto"/>
        <w:left w:val="none" w:sz="0" w:space="0" w:color="auto"/>
        <w:bottom w:val="none" w:sz="0" w:space="0" w:color="auto"/>
        <w:right w:val="none" w:sz="0" w:space="0" w:color="auto"/>
      </w:divBdr>
    </w:div>
    <w:div w:id="351541978">
      <w:bodyDiv w:val="1"/>
      <w:marLeft w:val="0"/>
      <w:marRight w:val="0"/>
      <w:marTop w:val="0"/>
      <w:marBottom w:val="0"/>
      <w:divBdr>
        <w:top w:val="none" w:sz="0" w:space="0" w:color="auto"/>
        <w:left w:val="none" w:sz="0" w:space="0" w:color="auto"/>
        <w:bottom w:val="none" w:sz="0" w:space="0" w:color="auto"/>
        <w:right w:val="none" w:sz="0" w:space="0" w:color="auto"/>
      </w:divBdr>
      <w:divsChild>
        <w:div w:id="11154537">
          <w:marLeft w:val="0"/>
          <w:marRight w:val="0"/>
          <w:marTop w:val="0"/>
          <w:marBottom w:val="0"/>
          <w:divBdr>
            <w:top w:val="none" w:sz="0" w:space="0" w:color="auto"/>
            <w:left w:val="none" w:sz="0" w:space="0" w:color="auto"/>
            <w:bottom w:val="none" w:sz="0" w:space="0" w:color="auto"/>
            <w:right w:val="none" w:sz="0" w:space="0" w:color="auto"/>
          </w:divBdr>
        </w:div>
        <w:div w:id="958604041">
          <w:marLeft w:val="0"/>
          <w:marRight w:val="0"/>
          <w:marTop w:val="0"/>
          <w:marBottom w:val="0"/>
          <w:divBdr>
            <w:top w:val="none" w:sz="0" w:space="0" w:color="auto"/>
            <w:left w:val="none" w:sz="0" w:space="0" w:color="auto"/>
            <w:bottom w:val="none" w:sz="0" w:space="0" w:color="auto"/>
            <w:right w:val="none" w:sz="0" w:space="0" w:color="auto"/>
          </w:divBdr>
        </w:div>
        <w:div w:id="466431582">
          <w:marLeft w:val="0"/>
          <w:marRight w:val="0"/>
          <w:marTop w:val="0"/>
          <w:marBottom w:val="0"/>
          <w:divBdr>
            <w:top w:val="none" w:sz="0" w:space="0" w:color="auto"/>
            <w:left w:val="none" w:sz="0" w:space="0" w:color="auto"/>
            <w:bottom w:val="none" w:sz="0" w:space="0" w:color="auto"/>
            <w:right w:val="none" w:sz="0" w:space="0" w:color="auto"/>
          </w:divBdr>
        </w:div>
        <w:div w:id="1785685431">
          <w:marLeft w:val="0"/>
          <w:marRight w:val="0"/>
          <w:marTop w:val="0"/>
          <w:marBottom w:val="0"/>
          <w:divBdr>
            <w:top w:val="none" w:sz="0" w:space="0" w:color="auto"/>
            <w:left w:val="none" w:sz="0" w:space="0" w:color="auto"/>
            <w:bottom w:val="none" w:sz="0" w:space="0" w:color="auto"/>
            <w:right w:val="none" w:sz="0" w:space="0" w:color="auto"/>
          </w:divBdr>
        </w:div>
        <w:div w:id="1037704808">
          <w:marLeft w:val="0"/>
          <w:marRight w:val="0"/>
          <w:marTop w:val="0"/>
          <w:marBottom w:val="0"/>
          <w:divBdr>
            <w:top w:val="none" w:sz="0" w:space="0" w:color="auto"/>
            <w:left w:val="none" w:sz="0" w:space="0" w:color="auto"/>
            <w:bottom w:val="none" w:sz="0" w:space="0" w:color="auto"/>
            <w:right w:val="none" w:sz="0" w:space="0" w:color="auto"/>
          </w:divBdr>
        </w:div>
        <w:div w:id="261106661">
          <w:marLeft w:val="0"/>
          <w:marRight w:val="0"/>
          <w:marTop w:val="0"/>
          <w:marBottom w:val="0"/>
          <w:divBdr>
            <w:top w:val="none" w:sz="0" w:space="0" w:color="auto"/>
            <w:left w:val="none" w:sz="0" w:space="0" w:color="auto"/>
            <w:bottom w:val="none" w:sz="0" w:space="0" w:color="auto"/>
            <w:right w:val="none" w:sz="0" w:space="0" w:color="auto"/>
          </w:divBdr>
        </w:div>
        <w:div w:id="276302606">
          <w:marLeft w:val="0"/>
          <w:marRight w:val="0"/>
          <w:marTop w:val="0"/>
          <w:marBottom w:val="0"/>
          <w:divBdr>
            <w:top w:val="none" w:sz="0" w:space="0" w:color="auto"/>
            <w:left w:val="none" w:sz="0" w:space="0" w:color="auto"/>
            <w:bottom w:val="none" w:sz="0" w:space="0" w:color="auto"/>
            <w:right w:val="none" w:sz="0" w:space="0" w:color="auto"/>
          </w:divBdr>
        </w:div>
        <w:div w:id="354696286">
          <w:marLeft w:val="0"/>
          <w:marRight w:val="0"/>
          <w:marTop w:val="0"/>
          <w:marBottom w:val="0"/>
          <w:divBdr>
            <w:top w:val="none" w:sz="0" w:space="0" w:color="auto"/>
            <w:left w:val="none" w:sz="0" w:space="0" w:color="auto"/>
            <w:bottom w:val="none" w:sz="0" w:space="0" w:color="auto"/>
            <w:right w:val="none" w:sz="0" w:space="0" w:color="auto"/>
          </w:divBdr>
        </w:div>
        <w:div w:id="1894806546">
          <w:marLeft w:val="0"/>
          <w:marRight w:val="0"/>
          <w:marTop w:val="0"/>
          <w:marBottom w:val="0"/>
          <w:divBdr>
            <w:top w:val="none" w:sz="0" w:space="0" w:color="auto"/>
            <w:left w:val="none" w:sz="0" w:space="0" w:color="auto"/>
            <w:bottom w:val="none" w:sz="0" w:space="0" w:color="auto"/>
            <w:right w:val="none" w:sz="0" w:space="0" w:color="auto"/>
          </w:divBdr>
        </w:div>
        <w:div w:id="12538807">
          <w:marLeft w:val="0"/>
          <w:marRight w:val="0"/>
          <w:marTop w:val="0"/>
          <w:marBottom w:val="0"/>
          <w:divBdr>
            <w:top w:val="none" w:sz="0" w:space="0" w:color="auto"/>
            <w:left w:val="none" w:sz="0" w:space="0" w:color="auto"/>
            <w:bottom w:val="none" w:sz="0" w:space="0" w:color="auto"/>
            <w:right w:val="none" w:sz="0" w:space="0" w:color="auto"/>
          </w:divBdr>
        </w:div>
        <w:div w:id="1014922091">
          <w:marLeft w:val="0"/>
          <w:marRight w:val="0"/>
          <w:marTop w:val="0"/>
          <w:marBottom w:val="0"/>
          <w:divBdr>
            <w:top w:val="none" w:sz="0" w:space="0" w:color="auto"/>
            <w:left w:val="none" w:sz="0" w:space="0" w:color="auto"/>
            <w:bottom w:val="none" w:sz="0" w:space="0" w:color="auto"/>
            <w:right w:val="none" w:sz="0" w:space="0" w:color="auto"/>
          </w:divBdr>
        </w:div>
        <w:div w:id="1744526033">
          <w:marLeft w:val="0"/>
          <w:marRight w:val="0"/>
          <w:marTop w:val="0"/>
          <w:marBottom w:val="0"/>
          <w:divBdr>
            <w:top w:val="none" w:sz="0" w:space="0" w:color="auto"/>
            <w:left w:val="none" w:sz="0" w:space="0" w:color="auto"/>
            <w:bottom w:val="none" w:sz="0" w:space="0" w:color="auto"/>
            <w:right w:val="none" w:sz="0" w:space="0" w:color="auto"/>
          </w:divBdr>
        </w:div>
        <w:div w:id="694573727">
          <w:marLeft w:val="0"/>
          <w:marRight w:val="0"/>
          <w:marTop w:val="0"/>
          <w:marBottom w:val="0"/>
          <w:divBdr>
            <w:top w:val="none" w:sz="0" w:space="0" w:color="auto"/>
            <w:left w:val="none" w:sz="0" w:space="0" w:color="auto"/>
            <w:bottom w:val="none" w:sz="0" w:space="0" w:color="auto"/>
            <w:right w:val="none" w:sz="0" w:space="0" w:color="auto"/>
          </w:divBdr>
        </w:div>
        <w:div w:id="546837971">
          <w:marLeft w:val="0"/>
          <w:marRight w:val="0"/>
          <w:marTop w:val="0"/>
          <w:marBottom w:val="0"/>
          <w:divBdr>
            <w:top w:val="none" w:sz="0" w:space="0" w:color="auto"/>
            <w:left w:val="none" w:sz="0" w:space="0" w:color="auto"/>
            <w:bottom w:val="none" w:sz="0" w:space="0" w:color="auto"/>
            <w:right w:val="none" w:sz="0" w:space="0" w:color="auto"/>
          </w:divBdr>
        </w:div>
        <w:div w:id="1047989097">
          <w:marLeft w:val="0"/>
          <w:marRight w:val="0"/>
          <w:marTop w:val="0"/>
          <w:marBottom w:val="0"/>
          <w:divBdr>
            <w:top w:val="none" w:sz="0" w:space="0" w:color="auto"/>
            <w:left w:val="none" w:sz="0" w:space="0" w:color="auto"/>
            <w:bottom w:val="none" w:sz="0" w:space="0" w:color="auto"/>
            <w:right w:val="none" w:sz="0" w:space="0" w:color="auto"/>
          </w:divBdr>
        </w:div>
        <w:div w:id="1129056179">
          <w:marLeft w:val="0"/>
          <w:marRight w:val="0"/>
          <w:marTop w:val="0"/>
          <w:marBottom w:val="0"/>
          <w:divBdr>
            <w:top w:val="none" w:sz="0" w:space="0" w:color="auto"/>
            <w:left w:val="none" w:sz="0" w:space="0" w:color="auto"/>
            <w:bottom w:val="none" w:sz="0" w:space="0" w:color="auto"/>
            <w:right w:val="none" w:sz="0" w:space="0" w:color="auto"/>
          </w:divBdr>
        </w:div>
        <w:div w:id="1453331190">
          <w:marLeft w:val="0"/>
          <w:marRight w:val="0"/>
          <w:marTop w:val="0"/>
          <w:marBottom w:val="0"/>
          <w:divBdr>
            <w:top w:val="none" w:sz="0" w:space="0" w:color="auto"/>
            <w:left w:val="none" w:sz="0" w:space="0" w:color="auto"/>
            <w:bottom w:val="none" w:sz="0" w:space="0" w:color="auto"/>
            <w:right w:val="none" w:sz="0" w:space="0" w:color="auto"/>
          </w:divBdr>
        </w:div>
        <w:div w:id="135032660">
          <w:marLeft w:val="0"/>
          <w:marRight w:val="0"/>
          <w:marTop w:val="0"/>
          <w:marBottom w:val="0"/>
          <w:divBdr>
            <w:top w:val="none" w:sz="0" w:space="0" w:color="auto"/>
            <w:left w:val="none" w:sz="0" w:space="0" w:color="auto"/>
            <w:bottom w:val="none" w:sz="0" w:space="0" w:color="auto"/>
            <w:right w:val="none" w:sz="0" w:space="0" w:color="auto"/>
          </w:divBdr>
        </w:div>
        <w:div w:id="7490292">
          <w:marLeft w:val="0"/>
          <w:marRight w:val="0"/>
          <w:marTop w:val="0"/>
          <w:marBottom w:val="0"/>
          <w:divBdr>
            <w:top w:val="none" w:sz="0" w:space="0" w:color="auto"/>
            <w:left w:val="none" w:sz="0" w:space="0" w:color="auto"/>
            <w:bottom w:val="none" w:sz="0" w:space="0" w:color="auto"/>
            <w:right w:val="none" w:sz="0" w:space="0" w:color="auto"/>
          </w:divBdr>
        </w:div>
        <w:div w:id="211574504">
          <w:marLeft w:val="0"/>
          <w:marRight w:val="0"/>
          <w:marTop w:val="0"/>
          <w:marBottom w:val="0"/>
          <w:divBdr>
            <w:top w:val="none" w:sz="0" w:space="0" w:color="auto"/>
            <w:left w:val="none" w:sz="0" w:space="0" w:color="auto"/>
            <w:bottom w:val="none" w:sz="0" w:space="0" w:color="auto"/>
            <w:right w:val="none" w:sz="0" w:space="0" w:color="auto"/>
          </w:divBdr>
        </w:div>
        <w:div w:id="449935492">
          <w:marLeft w:val="0"/>
          <w:marRight w:val="0"/>
          <w:marTop w:val="0"/>
          <w:marBottom w:val="0"/>
          <w:divBdr>
            <w:top w:val="none" w:sz="0" w:space="0" w:color="auto"/>
            <w:left w:val="none" w:sz="0" w:space="0" w:color="auto"/>
            <w:bottom w:val="none" w:sz="0" w:space="0" w:color="auto"/>
            <w:right w:val="none" w:sz="0" w:space="0" w:color="auto"/>
          </w:divBdr>
        </w:div>
        <w:div w:id="392121256">
          <w:marLeft w:val="0"/>
          <w:marRight w:val="0"/>
          <w:marTop w:val="0"/>
          <w:marBottom w:val="0"/>
          <w:divBdr>
            <w:top w:val="none" w:sz="0" w:space="0" w:color="auto"/>
            <w:left w:val="none" w:sz="0" w:space="0" w:color="auto"/>
            <w:bottom w:val="none" w:sz="0" w:space="0" w:color="auto"/>
            <w:right w:val="none" w:sz="0" w:space="0" w:color="auto"/>
          </w:divBdr>
        </w:div>
        <w:div w:id="315843080">
          <w:marLeft w:val="0"/>
          <w:marRight w:val="0"/>
          <w:marTop w:val="0"/>
          <w:marBottom w:val="0"/>
          <w:divBdr>
            <w:top w:val="none" w:sz="0" w:space="0" w:color="auto"/>
            <w:left w:val="none" w:sz="0" w:space="0" w:color="auto"/>
            <w:bottom w:val="none" w:sz="0" w:space="0" w:color="auto"/>
            <w:right w:val="none" w:sz="0" w:space="0" w:color="auto"/>
          </w:divBdr>
        </w:div>
        <w:div w:id="1764299328">
          <w:marLeft w:val="0"/>
          <w:marRight w:val="0"/>
          <w:marTop w:val="0"/>
          <w:marBottom w:val="0"/>
          <w:divBdr>
            <w:top w:val="none" w:sz="0" w:space="0" w:color="auto"/>
            <w:left w:val="none" w:sz="0" w:space="0" w:color="auto"/>
            <w:bottom w:val="none" w:sz="0" w:space="0" w:color="auto"/>
            <w:right w:val="none" w:sz="0" w:space="0" w:color="auto"/>
          </w:divBdr>
        </w:div>
        <w:div w:id="910654247">
          <w:marLeft w:val="0"/>
          <w:marRight w:val="0"/>
          <w:marTop w:val="0"/>
          <w:marBottom w:val="0"/>
          <w:divBdr>
            <w:top w:val="none" w:sz="0" w:space="0" w:color="auto"/>
            <w:left w:val="none" w:sz="0" w:space="0" w:color="auto"/>
            <w:bottom w:val="none" w:sz="0" w:space="0" w:color="auto"/>
            <w:right w:val="none" w:sz="0" w:space="0" w:color="auto"/>
          </w:divBdr>
        </w:div>
        <w:div w:id="805123217">
          <w:marLeft w:val="0"/>
          <w:marRight w:val="0"/>
          <w:marTop w:val="0"/>
          <w:marBottom w:val="0"/>
          <w:divBdr>
            <w:top w:val="none" w:sz="0" w:space="0" w:color="auto"/>
            <w:left w:val="none" w:sz="0" w:space="0" w:color="auto"/>
            <w:bottom w:val="none" w:sz="0" w:space="0" w:color="auto"/>
            <w:right w:val="none" w:sz="0" w:space="0" w:color="auto"/>
          </w:divBdr>
        </w:div>
        <w:div w:id="690104213">
          <w:marLeft w:val="0"/>
          <w:marRight w:val="0"/>
          <w:marTop w:val="0"/>
          <w:marBottom w:val="0"/>
          <w:divBdr>
            <w:top w:val="none" w:sz="0" w:space="0" w:color="auto"/>
            <w:left w:val="none" w:sz="0" w:space="0" w:color="auto"/>
            <w:bottom w:val="none" w:sz="0" w:space="0" w:color="auto"/>
            <w:right w:val="none" w:sz="0" w:space="0" w:color="auto"/>
          </w:divBdr>
        </w:div>
        <w:div w:id="492644118">
          <w:marLeft w:val="0"/>
          <w:marRight w:val="0"/>
          <w:marTop w:val="0"/>
          <w:marBottom w:val="0"/>
          <w:divBdr>
            <w:top w:val="none" w:sz="0" w:space="0" w:color="auto"/>
            <w:left w:val="none" w:sz="0" w:space="0" w:color="auto"/>
            <w:bottom w:val="none" w:sz="0" w:space="0" w:color="auto"/>
            <w:right w:val="none" w:sz="0" w:space="0" w:color="auto"/>
          </w:divBdr>
        </w:div>
        <w:div w:id="261232175">
          <w:marLeft w:val="0"/>
          <w:marRight w:val="0"/>
          <w:marTop w:val="0"/>
          <w:marBottom w:val="0"/>
          <w:divBdr>
            <w:top w:val="none" w:sz="0" w:space="0" w:color="auto"/>
            <w:left w:val="none" w:sz="0" w:space="0" w:color="auto"/>
            <w:bottom w:val="none" w:sz="0" w:space="0" w:color="auto"/>
            <w:right w:val="none" w:sz="0" w:space="0" w:color="auto"/>
          </w:divBdr>
        </w:div>
        <w:div w:id="627973336">
          <w:marLeft w:val="0"/>
          <w:marRight w:val="0"/>
          <w:marTop w:val="0"/>
          <w:marBottom w:val="0"/>
          <w:divBdr>
            <w:top w:val="none" w:sz="0" w:space="0" w:color="auto"/>
            <w:left w:val="none" w:sz="0" w:space="0" w:color="auto"/>
            <w:bottom w:val="none" w:sz="0" w:space="0" w:color="auto"/>
            <w:right w:val="none" w:sz="0" w:space="0" w:color="auto"/>
          </w:divBdr>
        </w:div>
      </w:divsChild>
    </w:div>
    <w:div w:id="371731876">
      <w:bodyDiv w:val="1"/>
      <w:marLeft w:val="0"/>
      <w:marRight w:val="0"/>
      <w:marTop w:val="0"/>
      <w:marBottom w:val="0"/>
      <w:divBdr>
        <w:top w:val="none" w:sz="0" w:space="0" w:color="auto"/>
        <w:left w:val="none" w:sz="0" w:space="0" w:color="auto"/>
        <w:bottom w:val="none" w:sz="0" w:space="0" w:color="auto"/>
        <w:right w:val="none" w:sz="0" w:space="0" w:color="auto"/>
      </w:divBdr>
      <w:divsChild>
        <w:div w:id="617881347">
          <w:marLeft w:val="0"/>
          <w:marRight w:val="0"/>
          <w:marTop w:val="0"/>
          <w:marBottom w:val="0"/>
          <w:divBdr>
            <w:top w:val="none" w:sz="0" w:space="0" w:color="auto"/>
            <w:left w:val="none" w:sz="0" w:space="0" w:color="auto"/>
            <w:bottom w:val="none" w:sz="0" w:space="0" w:color="auto"/>
            <w:right w:val="none" w:sz="0" w:space="0" w:color="auto"/>
          </w:divBdr>
        </w:div>
        <w:div w:id="1340619674">
          <w:marLeft w:val="0"/>
          <w:marRight w:val="0"/>
          <w:marTop w:val="0"/>
          <w:marBottom w:val="0"/>
          <w:divBdr>
            <w:top w:val="none" w:sz="0" w:space="0" w:color="auto"/>
            <w:left w:val="none" w:sz="0" w:space="0" w:color="auto"/>
            <w:bottom w:val="none" w:sz="0" w:space="0" w:color="auto"/>
            <w:right w:val="none" w:sz="0" w:space="0" w:color="auto"/>
          </w:divBdr>
        </w:div>
      </w:divsChild>
    </w:div>
    <w:div w:id="378865247">
      <w:bodyDiv w:val="1"/>
      <w:marLeft w:val="0"/>
      <w:marRight w:val="0"/>
      <w:marTop w:val="0"/>
      <w:marBottom w:val="0"/>
      <w:divBdr>
        <w:top w:val="none" w:sz="0" w:space="0" w:color="auto"/>
        <w:left w:val="none" w:sz="0" w:space="0" w:color="auto"/>
        <w:bottom w:val="none" w:sz="0" w:space="0" w:color="auto"/>
        <w:right w:val="none" w:sz="0" w:space="0" w:color="auto"/>
      </w:divBdr>
      <w:divsChild>
        <w:div w:id="2081559707">
          <w:marLeft w:val="0"/>
          <w:marRight w:val="0"/>
          <w:marTop w:val="0"/>
          <w:marBottom w:val="0"/>
          <w:divBdr>
            <w:top w:val="none" w:sz="0" w:space="0" w:color="auto"/>
            <w:left w:val="none" w:sz="0" w:space="0" w:color="auto"/>
            <w:bottom w:val="none" w:sz="0" w:space="0" w:color="auto"/>
            <w:right w:val="none" w:sz="0" w:space="0" w:color="auto"/>
          </w:divBdr>
        </w:div>
        <w:div w:id="222454037">
          <w:marLeft w:val="0"/>
          <w:marRight w:val="0"/>
          <w:marTop w:val="0"/>
          <w:marBottom w:val="0"/>
          <w:divBdr>
            <w:top w:val="none" w:sz="0" w:space="0" w:color="auto"/>
            <w:left w:val="none" w:sz="0" w:space="0" w:color="auto"/>
            <w:bottom w:val="none" w:sz="0" w:space="0" w:color="auto"/>
            <w:right w:val="none" w:sz="0" w:space="0" w:color="auto"/>
          </w:divBdr>
        </w:div>
      </w:divsChild>
    </w:div>
    <w:div w:id="382559239">
      <w:bodyDiv w:val="1"/>
      <w:marLeft w:val="0"/>
      <w:marRight w:val="0"/>
      <w:marTop w:val="0"/>
      <w:marBottom w:val="0"/>
      <w:divBdr>
        <w:top w:val="none" w:sz="0" w:space="0" w:color="auto"/>
        <w:left w:val="none" w:sz="0" w:space="0" w:color="auto"/>
        <w:bottom w:val="none" w:sz="0" w:space="0" w:color="auto"/>
        <w:right w:val="none" w:sz="0" w:space="0" w:color="auto"/>
      </w:divBdr>
    </w:div>
    <w:div w:id="425998581">
      <w:bodyDiv w:val="1"/>
      <w:marLeft w:val="0"/>
      <w:marRight w:val="0"/>
      <w:marTop w:val="0"/>
      <w:marBottom w:val="0"/>
      <w:divBdr>
        <w:top w:val="none" w:sz="0" w:space="0" w:color="auto"/>
        <w:left w:val="none" w:sz="0" w:space="0" w:color="auto"/>
        <w:bottom w:val="none" w:sz="0" w:space="0" w:color="auto"/>
        <w:right w:val="none" w:sz="0" w:space="0" w:color="auto"/>
      </w:divBdr>
    </w:div>
    <w:div w:id="429355798">
      <w:bodyDiv w:val="1"/>
      <w:marLeft w:val="0"/>
      <w:marRight w:val="0"/>
      <w:marTop w:val="0"/>
      <w:marBottom w:val="0"/>
      <w:divBdr>
        <w:top w:val="none" w:sz="0" w:space="0" w:color="auto"/>
        <w:left w:val="none" w:sz="0" w:space="0" w:color="auto"/>
        <w:bottom w:val="none" w:sz="0" w:space="0" w:color="auto"/>
        <w:right w:val="none" w:sz="0" w:space="0" w:color="auto"/>
      </w:divBdr>
    </w:div>
    <w:div w:id="432172786">
      <w:bodyDiv w:val="1"/>
      <w:marLeft w:val="0"/>
      <w:marRight w:val="0"/>
      <w:marTop w:val="0"/>
      <w:marBottom w:val="0"/>
      <w:divBdr>
        <w:top w:val="none" w:sz="0" w:space="0" w:color="auto"/>
        <w:left w:val="none" w:sz="0" w:space="0" w:color="auto"/>
        <w:bottom w:val="none" w:sz="0" w:space="0" w:color="auto"/>
        <w:right w:val="none" w:sz="0" w:space="0" w:color="auto"/>
      </w:divBdr>
      <w:divsChild>
        <w:div w:id="1617440914">
          <w:marLeft w:val="0"/>
          <w:marRight w:val="0"/>
          <w:marTop w:val="0"/>
          <w:marBottom w:val="0"/>
          <w:divBdr>
            <w:top w:val="none" w:sz="0" w:space="0" w:color="auto"/>
            <w:left w:val="none" w:sz="0" w:space="0" w:color="auto"/>
            <w:bottom w:val="none" w:sz="0" w:space="0" w:color="auto"/>
            <w:right w:val="none" w:sz="0" w:space="0" w:color="auto"/>
          </w:divBdr>
        </w:div>
        <w:div w:id="1688285335">
          <w:marLeft w:val="0"/>
          <w:marRight w:val="0"/>
          <w:marTop w:val="0"/>
          <w:marBottom w:val="0"/>
          <w:divBdr>
            <w:top w:val="none" w:sz="0" w:space="0" w:color="auto"/>
            <w:left w:val="none" w:sz="0" w:space="0" w:color="auto"/>
            <w:bottom w:val="none" w:sz="0" w:space="0" w:color="auto"/>
            <w:right w:val="none" w:sz="0" w:space="0" w:color="auto"/>
          </w:divBdr>
        </w:div>
      </w:divsChild>
    </w:div>
    <w:div w:id="453598379">
      <w:bodyDiv w:val="1"/>
      <w:marLeft w:val="0"/>
      <w:marRight w:val="0"/>
      <w:marTop w:val="0"/>
      <w:marBottom w:val="0"/>
      <w:divBdr>
        <w:top w:val="none" w:sz="0" w:space="0" w:color="auto"/>
        <w:left w:val="none" w:sz="0" w:space="0" w:color="auto"/>
        <w:bottom w:val="none" w:sz="0" w:space="0" w:color="auto"/>
        <w:right w:val="none" w:sz="0" w:space="0" w:color="auto"/>
      </w:divBdr>
    </w:div>
    <w:div w:id="459613176">
      <w:bodyDiv w:val="1"/>
      <w:marLeft w:val="0"/>
      <w:marRight w:val="0"/>
      <w:marTop w:val="0"/>
      <w:marBottom w:val="0"/>
      <w:divBdr>
        <w:top w:val="none" w:sz="0" w:space="0" w:color="auto"/>
        <w:left w:val="none" w:sz="0" w:space="0" w:color="auto"/>
        <w:bottom w:val="none" w:sz="0" w:space="0" w:color="auto"/>
        <w:right w:val="none" w:sz="0" w:space="0" w:color="auto"/>
      </w:divBdr>
    </w:div>
    <w:div w:id="486171674">
      <w:bodyDiv w:val="1"/>
      <w:marLeft w:val="0"/>
      <w:marRight w:val="0"/>
      <w:marTop w:val="0"/>
      <w:marBottom w:val="0"/>
      <w:divBdr>
        <w:top w:val="none" w:sz="0" w:space="0" w:color="auto"/>
        <w:left w:val="none" w:sz="0" w:space="0" w:color="auto"/>
        <w:bottom w:val="none" w:sz="0" w:space="0" w:color="auto"/>
        <w:right w:val="none" w:sz="0" w:space="0" w:color="auto"/>
      </w:divBdr>
    </w:div>
    <w:div w:id="491528952">
      <w:bodyDiv w:val="1"/>
      <w:marLeft w:val="0"/>
      <w:marRight w:val="0"/>
      <w:marTop w:val="0"/>
      <w:marBottom w:val="0"/>
      <w:divBdr>
        <w:top w:val="none" w:sz="0" w:space="0" w:color="auto"/>
        <w:left w:val="none" w:sz="0" w:space="0" w:color="auto"/>
        <w:bottom w:val="none" w:sz="0" w:space="0" w:color="auto"/>
        <w:right w:val="none" w:sz="0" w:space="0" w:color="auto"/>
      </w:divBdr>
    </w:div>
    <w:div w:id="493881142">
      <w:bodyDiv w:val="1"/>
      <w:marLeft w:val="0"/>
      <w:marRight w:val="0"/>
      <w:marTop w:val="0"/>
      <w:marBottom w:val="0"/>
      <w:divBdr>
        <w:top w:val="none" w:sz="0" w:space="0" w:color="auto"/>
        <w:left w:val="none" w:sz="0" w:space="0" w:color="auto"/>
        <w:bottom w:val="none" w:sz="0" w:space="0" w:color="auto"/>
        <w:right w:val="none" w:sz="0" w:space="0" w:color="auto"/>
      </w:divBdr>
    </w:div>
    <w:div w:id="544216971">
      <w:bodyDiv w:val="1"/>
      <w:marLeft w:val="0"/>
      <w:marRight w:val="0"/>
      <w:marTop w:val="0"/>
      <w:marBottom w:val="0"/>
      <w:divBdr>
        <w:top w:val="none" w:sz="0" w:space="0" w:color="auto"/>
        <w:left w:val="none" w:sz="0" w:space="0" w:color="auto"/>
        <w:bottom w:val="none" w:sz="0" w:space="0" w:color="auto"/>
        <w:right w:val="none" w:sz="0" w:space="0" w:color="auto"/>
      </w:divBdr>
    </w:div>
    <w:div w:id="565451770">
      <w:bodyDiv w:val="1"/>
      <w:marLeft w:val="0"/>
      <w:marRight w:val="0"/>
      <w:marTop w:val="0"/>
      <w:marBottom w:val="0"/>
      <w:divBdr>
        <w:top w:val="none" w:sz="0" w:space="0" w:color="auto"/>
        <w:left w:val="none" w:sz="0" w:space="0" w:color="auto"/>
        <w:bottom w:val="none" w:sz="0" w:space="0" w:color="auto"/>
        <w:right w:val="none" w:sz="0" w:space="0" w:color="auto"/>
      </w:divBdr>
    </w:div>
    <w:div w:id="578516082">
      <w:bodyDiv w:val="1"/>
      <w:marLeft w:val="0"/>
      <w:marRight w:val="0"/>
      <w:marTop w:val="0"/>
      <w:marBottom w:val="0"/>
      <w:divBdr>
        <w:top w:val="none" w:sz="0" w:space="0" w:color="auto"/>
        <w:left w:val="none" w:sz="0" w:space="0" w:color="auto"/>
        <w:bottom w:val="none" w:sz="0" w:space="0" w:color="auto"/>
        <w:right w:val="none" w:sz="0" w:space="0" w:color="auto"/>
      </w:divBdr>
    </w:div>
    <w:div w:id="591864600">
      <w:bodyDiv w:val="1"/>
      <w:marLeft w:val="0"/>
      <w:marRight w:val="0"/>
      <w:marTop w:val="0"/>
      <w:marBottom w:val="0"/>
      <w:divBdr>
        <w:top w:val="none" w:sz="0" w:space="0" w:color="auto"/>
        <w:left w:val="none" w:sz="0" w:space="0" w:color="auto"/>
        <w:bottom w:val="none" w:sz="0" w:space="0" w:color="auto"/>
        <w:right w:val="none" w:sz="0" w:space="0" w:color="auto"/>
      </w:divBdr>
      <w:divsChild>
        <w:div w:id="745036416">
          <w:marLeft w:val="0"/>
          <w:marRight w:val="0"/>
          <w:marTop w:val="0"/>
          <w:marBottom w:val="0"/>
          <w:divBdr>
            <w:top w:val="none" w:sz="0" w:space="0" w:color="auto"/>
            <w:left w:val="none" w:sz="0" w:space="0" w:color="auto"/>
            <w:bottom w:val="none" w:sz="0" w:space="0" w:color="auto"/>
            <w:right w:val="none" w:sz="0" w:space="0" w:color="auto"/>
          </w:divBdr>
        </w:div>
        <w:div w:id="1985575420">
          <w:marLeft w:val="0"/>
          <w:marRight w:val="0"/>
          <w:marTop w:val="0"/>
          <w:marBottom w:val="0"/>
          <w:divBdr>
            <w:top w:val="none" w:sz="0" w:space="0" w:color="auto"/>
            <w:left w:val="none" w:sz="0" w:space="0" w:color="auto"/>
            <w:bottom w:val="none" w:sz="0" w:space="0" w:color="auto"/>
            <w:right w:val="none" w:sz="0" w:space="0" w:color="auto"/>
          </w:divBdr>
        </w:div>
        <w:div w:id="1867059192">
          <w:marLeft w:val="0"/>
          <w:marRight w:val="0"/>
          <w:marTop w:val="0"/>
          <w:marBottom w:val="0"/>
          <w:divBdr>
            <w:top w:val="none" w:sz="0" w:space="0" w:color="auto"/>
            <w:left w:val="none" w:sz="0" w:space="0" w:color="auto"/>
            <w:bottom w:val="none" w:sz="0" w:space="0" w:color="auto"/>
            <w:right w:val="none" w:sz="0" w:space="0" w:color="auto"/>
          </w:divBdr>
        </w:div>
        <w:div w:id="965039600">
          <w:marLeft w:val="0"/>
          <w:marRight w:val="0"/>
          <w:marTop w:val="0"/>
          <w:marBottom w:val="0"/>
          <w:divBdr>
            <w:top w:val="none" w:sz="0" w:space="0" w:color="auto"/>
            <w:left w:val="none" w:sz="0" w:space="0" w:color="auto"/>
            <w:bottom w:val="none" w:sz="0" w:space="0" w:color="auto"/>
            <w:right w:val="none" w:sz="0" w:space="0" w:color="auto"/>
          </w:divBdr>
        </w:div>
        <w:div w:id="109009270">
          <w:marLeft w:val="0"/>
          <w:marRight w:val="0"/>
          <w:marTop w:val="0"/>
          <w:marBottom w:val="0"/>
          <w:divBdr>
            <w:top w:val="none" w:sz="0" w:space="0" w:color="auto"/>
            <w:left w:val="none" w:sz="0" w:space="0" w:color="auto"/>
            <w:bottom w:val="none" w:sz="0" w:space="0" w:color="auto"/>
            <w:right w:val="none" w:sz="0" w:space="0" w:color="auto"/>
          </w:divBdr>
        </w:div>
        <w:div w:id="733435554">
          <w:marLeft w:val="0"/>
          <w:marRight w:val="0"/>
          <w:marTop w:val="0"/>
          <w:marBottom w:val="0"/>
          <w:divBdr>
            <w:top w:val="none" w:sz="0" w:space="0" w:color="auto"/>
            <w:left w:val="none" w:sz="0" w:space="0" w:color="auto"/>
            <w:bottom w:val="none" w:sz="0" w:space="0" w:color="auto"/>
            <w:right w:val="none" w:sz="0" w:space="0" w:color="auto"/>
          </w:divBdr>
        </w:div>
      </w:divsChild>
    </w:div>
    <w:div w:id="621153520">
      <w:bodyDiv w:val="1"/>
      <w:marLeft w:val="0"/>
      <w:marRight w:val="0"/>
      <w:marTop w:val="0"/>
      <w:marBottom w:val="0"/>
      <w:divBdr>
        <w:top w:val="none" w:sz="0" w:space="0" w:color="auto"/>
        <w:left w:val="none" w:sz="0" w:space="0" w:color="auto"/>
        <w:bottom w:val="none" w:sz="0" w:space="0" w:color="auto"/>
        <w:right w:val="none" w:sz="0" w:space="0" w:color="auto"/>
      </w:divBdr>
    </w:div>
    <w:div w:id="628896528">
      <w:bodyDiv w:val="1"/>
      <w:marLeft w:val="0"/>
      <w:marRight w:val="0"/>
      <w:marTop w:val="0"/>
      <w:marBottom w:val="0"/>
      <w:divBdr>
        <w:top w:val="none" w:sz="0" w:space="0" w:color="auto"/>
        <w:left w:val="none" w:sz="0" w:space="0" w:color="auto"/>
        <w:bottom w:val="none" w:sz="0" w:space="0" w:color="auto"/>
        <w:right w:val="none" w:sz="0" w:space="0" w:color="auto"/>
      </w:divBdr>
    </w:div>
    <w:div w:id="641883561">
      <w:bodyDiv w:val="1"/>
      <w:marLeft w:val="0"/>
      <w:marRight w:val="0"/>
      <w:marTop w:val="0"/>
      <w:marBottom w:val="0"/>
      <w:divBdr>
        <w:top w:val="none" w:sz="0" w:space="0" w:color="auto"/>
        <w:left w:val="none" w:sz="0" w:space="0" w:color="auto"/>
        <w:bottom w:val="none" w:sz="0" w:space="0" w:color="auto"/>
        <w:right w:val="none" w:sz="0" w:space="0" w:color="auto"/>
      </w:divBdr>
      <w:divsChild>
        <w:div w:id="1454052560">
          <w:marLeft w:val="0"/>
          <w:marRight w:val="0"/>
          <w:marTop w:val="0"/>
          <w:marBottom w:val="0"/>
          <w:divBdr>
            <w:top w:val="none" w:sz="0" w:space="0" w:color="auto"/>
            <w:left w:val="none" w:sz="0" w:space="0" w:color="auto"/>
            <w:bottom w:val="none" w:sz="0" w:space="0" w:color="auto"/>
            <w:right w:val="none" w:sz="0" w:space="0" w:color="auto"/>
          </w:divBdr>
        </w:div>
        <w:div w:id="2055618025">
          <w:marLeft w:val="0"/>
          <w:marRight w:val="0"/>
          <w:marTop w:val="0"/>
          <w:marBottom w:val="0"/>
          <w:divBdr>
            <w:top w:val="none" w:sz="0" w:space="0" w:color="auto"/>
            <w:left w:val="none" w:sz="0" w:space="0" w:color="auto"/>
            <w:bottom w:val="none" w:sz="0" w:space="0" w:color="auto"/>
            <w:right w:val="none" w:sz="0" w:space="0" w:color="auto"/>
          </w:divBdr>
        </w:div>
      </w:divsChild>
    </w:div>
    <w:div w:id="650184197">
      <w:bodyDiv w:val="1"/>
      <w:marLeft w:val="0"/>
      <w:marRight w:val="0"/>
      <w:marTop w:val="0"/>
      <w:marBottom w:val="0"/>
      <w:divBdr>
        <w:top w:val="none" w:sz="0" w:space="0" w:color="auto"/>
        <w:left w:val="none" w:sz="0" w:space="0" w:color="auto"/>
        <w:bottom w:val="none" w:sz="0" w:space="0" w:color="auto"/>
        <w:right w:val="none" w:sz="0" w:space="0" w:color="auto"/>
      </w:divBdr>
    </w:div>
    <w:div w:id="653028441">
      <w:bodyDiv w:val="1"/>
      <w:marLeft w:val="0"/>
      <w:marRight w:val="0"/>
      <w:marTop w:val="0"/>
      <w:marBottom w:val="0"/>
      <w:divBdr>
        <w:top w:val="none" w:sz="0" w:space="0" w:color="auto"/>
        <w:left w:val="none" w:sz="0" w:space="0" w:color="auto"/>
        <w:bottom w:val="none" w:sz="0" w:space="0" w:color="auto"/>
        <w:right w:val="none" w:sz="0" w:space="0" w:color="auto"/>
      </w:divBdr>
      <w:divsChild>
        <w:div w:id="1444305949">
          <w:marLeft w:val="0"/>
          <w:marRight w:val="0"/>
          <w:marTop w:val="0"/>
          <w:marBottom w:val="0"/>
          <w:divBdr>
            <w:top w:val="none" w:sz="0" w:space="0" w:color="auto"/>
            <w:left w:val="none" w:sz="0" w:space="0" w:color="auto"/>
            <w:bottom w:val="none" w:sz="0" w:space="0" w:color="auto"/>
            <w:right w:val="none" w:sz="0" w:space="0" w:color="auto"/>
          </w:divBdr>
        </w:div>
        <w:div w:id="1700621462">
          <w:marLeft w:val="0"/>
          <w:marRight w:val="0"/>
          <w:marTop w:val="0"/>
          <w:marBottom w:val="0"/>
          <w:divBdr>
            <w:top w:val="none" w:sz="0" w:space="0" w:color="auto"/>
            <w:left w:val="none" w:sz="0" w:space="0" w:color="auto"/>
            <w:bottom w:val="none" w:sz="0" w:space="0" w:color="auto"/>
            <w:right w:val="none" w:sz="0" w:space="0" w:color="auto"/>
          </w:divBdr>
        </w:div>
        <w:div w:id="1559439388">
          <w:marLeft w:val="0"/>
          <w:marRight w:val="0"/>
          <w:marTop w:val="0"/>
          <w:marBottom w:val="0"/>
          <w:divBdr>
            <w:top w:val="none" w:sz="0" w:space="0" w:color="auto"/>
            <w:left w:val="none" w:sz="0" w:space="0" w:color="auto"/>
            <w:bottom w:val="none" w:sz="0" w:space="0" w:color="auto"/>
            <w:right w:val="none" w:sz="0" w:space="0" w:color="auto"/>
          </w:divBdr>
        </w:div>
        <w:div w:id="1183208458">
          <w:marLeft w:val="0"/>
          <w:marRight w:val="0"/>
          <w:marTop w:val="0"/>
          <w:marBottom w:val="0"/>
          <w:divBdr>
            <w:top w:val="none" w:sz="0" w:space="0" w:color="auto"/>
            <w:left w:val="none" w:sz="0" w:space="0" w:color="auto"/>
            <w:bottom w:val="none" w:sz="0" w:space="0" w:color="auto"/>
            <w:right w:val="none" w:sz="0" w:space="0" w:color="auto"/>
          </w:divBdr>
        </w:div>
      </w:divsChild>
    </w:div>
    <w:div w:id="715929320">
      <w:bodyDiv w:val="1"/>
      <w:marLeft w:val="0"/>
      <w:marRight w:val="0"/>
      <w:marTop w:val="0"/>
      <w:marBottom w:val="0"/>
      <w:divBdr>
        <w:top w:val="none" w:sz="0" w:space="0" w:color="auto"/>
        <w:left w:val="none" w:sz="0" w:space="0" w:color="auto"/>
        <w:bottom w:val="none" w:sz="0" w:space="0" w:color="auto"/>
        <w:right w:val="none" w:sz="0" w:space="0" w:color="auto"/>
      </w:divBdr>
    </w:div>
    <w:div w:id="725954683">
      <w:bodyDiv w:val="1"/>
      <w:marLeft w:val="0"/>
      <w:marRight w:val="0"/>
      <w:marTop w:val="0"/>
      <w:marBottom w:val="0"/>
      <w:divBdr>
        <w:top w:val="none" w:sz="0" w:space="0" w:color="auto"/>
        <w:left w:val="none" w:sz="0" w:space="0" w:color="auto"/>
        <w:bottom w:val="none" w:sz="0" w:space="0" w:color="auto"/>
        <w:right w:val="none" w:sz="0" w:space="0" w:color="auto"/>
      </w:divBdr>
    </w:div>
    <w:div w:id="756367818">
      <w:bodyDiv w:val="1"/>
      <w:marLeft w:val="0"/>
      <w:marRight w:val="0"/>
      <w:marTop w:val="0"/>
      <w:marBottom w:val="0"/>
      <w:divBdr>
        <w:top w:val="none" w:sz="0" w:space="0" w:color="auto"/>
        <w:left w:val="none" w:sz="0" w:space="0" w:color="auto"/>
        <w:bottom w:val="none" w:sz="0" w:space="0" w:color="auto"/>
        <w:right w:val="none" w:sz="0" w:space="0" w:color="auto"/>
      </w:divBdr>
    </w:div>
    <w:div w:id="804469676">
      <w:bodyDiv w:val="1"/>
      <w:marLeft w:val="0"/>
      <w:marRight w:val="0"/>
      <w:marTop w:val="0"/>
      <w:marBottom w:val="0"/>
      <w:divBdr>
        <w:top w:val="none" w:sz="0" w:space="0" w:color="auto"/>
        <w:left w:val="none" w:sz="0" w:space="0" w:color="auto"/>
        <w:bottom w:val="none" w:sz="0" w:space="0" w:color="auto"/>
        <w:right w:val="none" w:sz="0" w:space="0" w:color="auto"/>
      </w:divBdr>
    </w:div>
    <w:div w:id="849414245">
      <w:bodyDiv w:val="1"/>
      <w:marLeft w:val="0"/>
      <w:marRight w:val="0"/>
      <w:marTop w:val="0"/>
      <w:marBottom w:val="0"/>
      <w:divBdr>
        <w:top w:val="none" w:sz="0" w:space="0" w:color="auto"/>
        <w:left w:val="none" w:sz="0" w:space="0" w:color="auto"/>
        <w:bottom w:val="none" w:sz="0" w:space="0" w:color="auto"/>
        <w:right w:val="none" w:sz="0" w:space="0" w:color="auto"/>
      </w:divBdr>
    </w:div>
    <w:div w:id="979113111">
      <w:bodyDiv w:val="1"/>
      <w:marLeft w:val="0"/>
      <w:marRight w:val="0"/>
      <w:marTop w:val="0"/>
      <w:marBottom w:val="0"/>
      <w:divBdr>
        <w:top w:val="none" w:sz="0" w:space="0" w:color="auto"/>
        <w:left w:val="none" w:sz="0" w:space="0" w:color="auto"/>
        <w:bottom w:val="none" w:sz="0" w:space="0" w:color="auto"/>
        <w:right w:val="none" w:sz="0" w:space="0" w:color="auto"/>
      </w:divBdr>
    </w:div>
    <w:div w:id="983507171">
      <w:bodyDiv w:val="1"/>
      <w:marLeft w:val="0"/>
      <w:marRight w:val="0"/>
      <w:marTop w:val="0"/>
      <w:marBottom w:val="0"/>
      <w:divBdr>
        <w:top w:val="none" w:sz="0" w:space="0" w:color="auto"/>
        <w:left w:val="none" w:sz="0" w:space="0" w:color="auto"/>
        <w:bottom w:val="none" w:sz="0" w:space="0" w:color="auto"/>
        <w:right w:val="none" w:sz="0" w:space="0" w:color="auto"/>
      </w:divBdr>
      <w:divsChild>
        <w:div w:id="293220229">
          <w:marLeft w:val="0"/>
          <w:marRight w:val="0"/>
          <w:marTop w:val="0"/>
          <w:marBottom w:val="0"/>
          <w:divBdr>
            <w:top w:val="none" w:sz="0" w:space="0" w:color="auto"/>
            <w:left w:val="none" w:sz="0" w:space="0" w:color="auto"/>
            <w:bottom w:val="none" w:sz="0" w:space="0" w:color="auto"/>
            <w:right w:val="none" w:sz="0" w:space="0" w:color="auto"/>
          </w:divBdr>
        </w:div>
        <w:div w:id="442267574">
          <w:marLeft w:val="0"/>
          <w:marRight w:val="0"/>
          <w:marTop w:val="0"/>
          <w:marBottom w:val="0"/>
          <w:divBdr>
            <w:top w:val="none" w:sz="0" w:space="0" w:color="auto"/>
            <w:left w:val="none" w:sz="0" w:space="0" w:color="auto"/>
            <w:bottom w:val="none" w:sz="0" w:space="0" w:color="auto"/>
            <w:right w:val="none" w:sz="0" w:space="0" w:color="auto"/>
          </w:divBdr>
        </w:div>
        <w:div w:id="571698860">
          <w:marLeft w:val="0"/>
          <w:marRight w:val="0"/>
          <w:marTop w:val="0"/>
          <w:marBottom w:val="0"/>
          <w:divBdr>
            <w:top w:val="none" w:sz="0" w:space="0" w:color="auto"/>
            <w:left w:val="none" w:sz="0" w:space="0" w:color="auto"/>
            <w:bottom w:val="none" w:sz="0" w:space="0" w:color="auto"/>
            <w:right w:val="none" w:sz="0" w:space="0" w:color="auto"/>
          </w:divBdr>
        </w:div>
        <w:div w:id="1508131821">
          <w:marLeft w:val="0"/>
          <w:marRight w:val="0"/>
          <w:marTop w:val="0"/>
          <w:marBottom w:val="0"/>
          <w:divBdr>
            <w:top w:val="none" w:sz="0" w:space="0" w:color="auto"/>
            <w:left w:val="none" w:sz="0" w:space="0" w:color="auto"/>
            <w:bottom w:val="none" w:sz="0" w:space="0" w:color="auto"/>
            <w:right w:val="none" w:sz="0" w:space="0" w:color="auto"/>
          </w:divBdr>
        </w:div>
        <w:div w:id="2057122688">
          <w:marLeft w:val="0"/>
          <w:marRight w:val="0"/>
          <w:marTop w:val="0"/>
          <w:marBottom w:val="0"/>
          <w:divBdr>
            <w:top w:val="none" w:sz="0" w:space="0" w:color="auto"/>
            <w:left w:val="none" w:sz="0" w:space="0" w:color="auto"/>
            <w:bottom w:val="none" w:sz="0" w:space="0" w:color="auto"/>
            <w:right w:val="none" w:sz="0" w:space="0" w:color="auto"/>
          </w:divBdr>
        </w:div>
        <w:div w:id="1076054883">
          <w:marLeft w:val="0"/>
          <w:marRight w:val="0"/>
          <w:marTop w:val="0"/>
          <w:marBottom w:val="0"/>
          <w:divBdr>
            <w:top w:val="none" w:sz="0" w:space="0" w:color="auto"/>
            <w:left w:val="none" w:sz="0" w:space="0" w:color="auto"/>
            <w:bottom w:val="none" w:sz="0" w:space="0" w:color="auto"/>
            <w:right w:val="none" w:sz="0" w:space="0" w:color="auto"/>
          </w:divBdr>
        </w:div>
        <w:div w:id="974600928">
          <w:marLeft w:val="0"/>
          <w:marRight w:val="0"/>
          <w:marTop w:val="0"/>
          <w:marBottom w:val="0"/>
          <w:divBdr>
            <w:top w:val="none" w:sz="0" w:space="0" w:color="auto"/>
            <w:left w:val="none" w:sz="0" w:space="0" w:color="auto"/>
            <w:bottom w:val="none" w:sz="0" w:space="0" w:color="auto"/>
            <w:right w:val="none" w:sz="0" w:space="0" w:color="auto"/>
          </w:divBdr>
        </w:div>
        <w:div w:id="1069885733">
          <w:marLeft w:val="0"/>
          <w:marRight w:val="0"/>
          <w:marTop w:val="0"/>
          <w:marBottom w:val="0"/>
          <w:divBdr>
            <w:top w:val="none" w:sz="0" w:space="0" w:color="auto"/>
            <w:left w:val="none" w:sz="0" w:space="0" w:color="auto"/>
            <w:bottom w:val="none" w:sz="0" w:space="0" w:color="auto"/>
            <w:right w:val="none" w:sz="0" w:space="0" w:color="auto"/>
          </w:divBdr>
        </w:div>
        <w:div w:id="149100921">
          <w:marLeft w:val="0"/>
          <w:marRight w:val="0"/>
          <w:marTop w:val="0"/>
          <w:marBottom w:val="0"/>
          <w:divBdr>
            <w:top w:val="none" w:sz="0" w:space="0" w:color="auto"/>
            <w:left w:val="none" w:sz="0" w:space="0" w:color="auto"/>
            <w:bottom w:val="none" w:sz="0" w:space="0" w:color="auto"/>
            <w:right w:val="none" w:sz="0" w:space="0" w:color="auto"/>
          </w:divBdr>
        </w:div>
        <w:div w:id="1082261868">
          <w:marLeft w:val="0"/>
          <w:marRight w:val="0"/>
          <w:marTop w:val="0"/>
          <w:marBottom w:val="0"/>
          <w:divBdr>
            <w:top w:val="none" w:sz="0" w:space="0" w:color="auto"/>
            <w:left w:val="none" w:sz="0" w:space="0" w:color="auto"/>
            <w:bottom w:val="none" w:sz="0" w:space="0" w:color="auto"/>
            <w:right w:val="none" w:sz="0" w:space="0" w:color="auto"/>
          </w:divBdr>
        </w:div>
        <w:div w:id="260576115">
          <w:marLeft w:val="0"/>
          <w:marRight w:val="0"/>
          <w:marTop w:val="0"/>
          <w:marBottom w:val="0"/>
          <w:divBdr>
            <w:top w:val="none" w:sz="0" w:space="0" w:color="auto"/>
            <w:left w:val="none" w:sz="0" w:space="0" w:color="auto"/>
            <w:bottom w:val="none" w:sz="0" w:space="0" w:color="auto"/>
            <w:right w:val="none" w:sz="0" w:space="0" w:color="auto"/>
          </w:divBdr>
        </w:div>
        <w:div w:id="889927195">
          <w:marLeft w:val="0"/>
          <w:marRight w:val="0"/>
          <w:marTop w:val="0"/>
          <w:marBottom w:val="0"/>
          <w:divBdr>
            <w:top w:val="none" w:sz="0" w:space="0" w:color="auto"/>
            <w:left w:val="none" w:sz="0" w:space="0" w:color="auto"/>
            <w:bottom w:val="none" w:sz="0" w:space="0" w:color="auto"/>
            <w:right w:val="none" w:sz="0" w:space="0" w:color="auto"/>
          </w:divBdr>
        </w:div>
        <w:div w:id="1217401496">
          <w:marLeft w:val="0"/>
          <w:marRight w:val="0"/>
          <w:marTop w:val="0"/>
          <w:marBottom w:val="0"/>
          <w:divBdr>
            <w:top w:val="none" w:sz="0" w:space="0" w:color="auto"/>
            <w:left w:val="none" w:sz="0" w:space="0" w:color="auto"/>
            <w:bottom w:val="none" w:sz="0" w:space="0" w:color="auto"/>
            <w:right w:val="none" w:sz="0" w:space="0" w:color="auto"/>
          </w:divBdr>
        </w:div>
        <w:div w:id="1827433492">
          <w:marLeft w:val="0"/>
          <w:marRight w:val="0"/>
          <w:marTop w:val="0"/>
          <w:marBottom w:val="0"/>
          <w:divBdr>
            <w:top w:val="none" w:sz="0" w:space="0" w:color="auto"/>
            <w:left w:val="none" w:sz="0" w:space="0" w:color="auto"/>
            <w:bottom w:val="none" w:sz="0" w:space="0" w:color="auto"/>
            <w:right w:val="none" w:sz="0" w:space="0" w:color="auto"/>
          </w:divBdr>
        </w:div>
        <w:div w:id="1534339741">
          <w:marLeft w:val="0"/>
          <w:marRight w:val="0"/>
          <w:marTop w:val="0"/>
          <w:marBottom w:val="0"/>
          <w:divBdr>
            <w:top w:val="none" w:sz="0" w:space="0" w:color="auto"/>
            <w:left w:val="none" w:sz="0" w:space="0" w:color="auto"/>
            <w:bottom w:val="none" w:sz="0" w:space="0" w:color="auto"/>
            <w:right w:val="none" w:sz="0" w:space="0" w:color="auto"/>
          </w:divBdr>
        </w:div>
        <w:div w:id="1396390125">
          <w:marLeft w:val="0"/>
          <w:marRight w:val="0"/>
          <w:marTop w:val="0"/>
          <w:marBottom w:val="0"/>
          <w:divBdr>
            <w:top w:val="none" w:sz="0" w:space="0" w:color="auto"/>
            <w:left w:val="none" w:sz="0" w:space="0" w:color="auto"/>
            <w:bottom w:val="none" w:sz="0" w:space="0" w:color="auto"/>
            <w:right w:val="none" w:sz="0" w:space="0" w:color="auto"/>
          </w:divBdr>
        </w:div>
        <w:div w:id="1994482723">
          <w:marLeft w:val="0"/>
          <w:marRight w:val="0"/>
          <w:marTop w:val="0"/>
          <w:marBottom w:val="0"/>
          <w:divBdr>
            <w:top w:val="none" w:sz="0" w:space="0" w:color="auto"/>
            <w:left w:val="none" w:sz="0" w:space="0" w:color="auto"/>
            <w:bottom w:val="none" w:sz="0" w:space="0" w:color="auto"/>
            <w:right w:val="none" w:sz="0" w:space="0" w:color="auto"/>
          </w:divBdr>
        </w:div>
        <w:div w:id="942419702">
          <w:marLeft w:val="0"/>
          <w:marRight w:val="0"/>
          <w:marTop w:val="0"/>
          <w:marBottom w:val="0"/>
          <w:divBdr>
            <w:top w:val="none" w:sz="0" w:space="0" w:color="auto"/>
            <w:left w:val="none" w:sz="0" w:space="0" w:color="auto"/>
            <w:bottom w:val="none" w:sz="0" w:space="0" w:color="auto"/>
            <w:right w:val="none" w:sz="0" w:space="0" w:color="auto"/>
          </w:divBdr>
        </w:div>
        <w:div w:id="421608840">
          <w:marLeft w:val="0"/>
          <w:marRight w:val="0"/>
          <w:marTop w:val="0"/>
          <w:marBottom w:val="0"/>
          <w:divBdr>
            <w:top w:val="none" w:sz="0" w:space="0" w:color="auto"/>
            <w:left w:val="none" w:sz="0" w:space="0" w:color="auto"/>
            <w:bottom w:val="none" w:sz="0" w:space="0" w:color="auto"/>
            <w:right w:val="none" w:sz="0" w:space="0" w:color="auto"/>
          </w:divBdr>
        </w:div>
        <w:div w:id="821770273">
          <w:marLeft w:val="0"/>
          <w:marRight w:val="0"/>
          <w:marTop w:val="0"/>
          <w:marBottom w:val="0"/>
          <w:divBdr>
            <w:top w:val="none" w:sz="0" w:space="0" w:color="auto"/>
            <w:left w:val="none" w:sz="0" w:space="0" w:color="auto"/>
            <w:bottom w:val="none" w:sz="0" w:space="0" w:color="auto"/>
            <w:right w:val="none" w:sz="0" w:space="0" w:color="auto"/>
          </w:divBdr>
        </w:div>
        <w:div w:id="1831217875">
          <w:marLeft w:val="0"/>
          <w:marRight w:val="0"/>
          <w:marTop w:val="0"/>
          <w:marBottom w:val="0"/>
          <w:divBdr>
            <w:top w:val="none" w:sz="0" w:space="0" w:color="auto"/>
            <w:left w:val="none" w:sz="0" w:space="0" w:color="auto"/>
            <w:bottom w:val="none" w:sz="0" w:space="0" w:color="auto"/>
            <w:right w:val="none" w:sz="0" w:space="0" w:color="auto"/>
          </w:divBdr>
        </w:div>
        <w:div w:id="2135561305">
          <w:marLeft w:val="0"/>
          <w:marRight w:val="0"/>
          <w:marTop w:val="0"/>
          <w:marBottom w:val="0"/>
          <w:divBdr>
            <w:top w:val="none" w:sz="0" w:space="0" w:color="auto"/>
            <w:left w:val="none" w:sz="0" w:space="0" w:color="auto"/>
            <w:bottom w:val="none" w:sz="0" w:space="0" w:color="auto"/>
            <w:right w:val="none" w:sz="0" w:space="0" w:color="auto"/>
          </w:divBdr>
        </w:div>
        <w:div w:id="764351282">
          <w:marLeft w:val="0"/>
          <w:marRight w:val="0"/>
          <w:marTop w:val="0"/>
          <w:marBottom w:val="0"/>
          <w:divBdr>
            <w:top w:val="none" w:sz="0" w:space="0" w:color="auto"/>
            <w:left w:val="none" w:sz="0" w:space="0" w:color="auto"/>
            <w:bottom w:val="none" w:sz="0" w:space="0" w:color="auto"/>
            <w:right w:val="none" w:sz="0" w:space="0" w:color="auto"/>
          </w:divBdr>
        </w:div>
        <w:div w:id="1873112313">
          <w:marLeft w:val="0"/>
          <w:marRight w:val="0"/>
          <w:marTop w:val="0"/>
          <w:marBottom w:val="0"/>
          <w:divBdr>
            <w:top w:val="none" w:sz="0" w:space="0" w:color="auto"/>
            <w:left w:val="none" w:sz="0" w:space="0" w:color="auto"/>
            <w:bottom w:val="none" w:sz="0" w:space="0" w:color="auto"/>
            <w:right w:val="none" w:sz="0" w:space="0" w:color="auto"/>
          </w:divBdr>
        </w:div>
        <w:div w:id="618726335">
          <w:marLeft w:val="0"/>
          <w:marRight w:val="0"/>
          <w:marTop w:val="0"/>
          <w:marBottom w:val="0"/>
          <w:divBdr>
            <w:top w:val="none" w:sz="0" w:space="0" w:color="auto"/>
            <w:left w:val="none" w:sz="0" w:space="0" w:color="auto"/>
            <w:bottom w:val="none" w:sz="0" w:space="0" w:color="auto"/>
            <w:right w:val="none" w:sz="0" w:space="0" w:color="auto"/>
          </w:divBdr>
        </w:div>
      </w:divsChild>
    </w:div>
    <w:div w:id="1003555497">
      <w:bodyDiv w:val="1"/>
      <w:marLeft w:val="0"/>
      <w:marRight w:val="0"/>
      <w:marTop w:val="0"/>
      <w:marBottom w:val="0"/>
      <w:divBdr>
        <w:top w:val="none" w:sz="0" w:space="0" w:color="auto"/>
        <w:left w:val="none" w:sz="0" w:space="0" w:color="auto"/>
        <w:bottom w:val="none" w:sz="0" w:space="0" w:color="auto"/>
        <w:right w:val="none" w:sz="0" w:space="0" w:color="auto"/>
      </w:divBdr>
    </w:div>
    <w:div w:id="1005403071">
      <w:bodyDiv w:val="1"/>
      <w:marLeft w:val="0"/>
      <w:marRight w:val="0"/>
      <w:marTop w:val="0"/>
      <w:marBottom w:val="0"/>
      <w:divBdr>
        <w:top w:val="none" w:sz="0" w:space="0" w:color="auto"/>
        <w:left w:val="none" w:sz="0" w:space="0" w:color="auto"/>
        <w:bottom w:val="none" w:sz="0" w:space="0" w:color="auto"/>
        <w:right w:val="none" w:sz="0" w:space="0" w:color="auto"/>
      </w:divBdr>
    </w:div>
    <w:div w:id="1044867501">
      <w:bodyDiv w:val="1"/>
      <w:marLeft w:val="0"/>
      <w:marRight w:val="0"/>
      <w:marTop w:val="0"/>
      <w:marBottom w:val="0"/>
      <w:divBdr>
        <w:top w:val="none" w:sz="0" w:space="0" w:color="auto"/>
        <w:left w:val="none" w:sz="0" w:space="0" w:color="auto"/>
        <w:bottom w:val="none" w:sz="0" w:space="0" w:color="auto"/>
        <w:right w:val="none" w:sz="0" w:space="0" w:color="auto"/>
      </w:divBdr>
    </w:div>
    <w:div w:id="1046369990">
      <w:bodyDiv w:val="1"/>
      <w:marLeft w:val="0"/>
      <w:marRight w:val="0"/>
      <w:marTop w:val="0"/>
      <w:marBottom w:val="0"/>
      <w:divBdr>
        <w:top w:val="none" w:sz="0" w:space="0" w:color="auto"/>
        <w:left w:val="none" w:sz="0" w:space="0" w:color="auto"/>
        <w:bottom w:val="none" w:sz="0" w:space="0" w:color="auto"/>
        <w:right w:val="none" w:sz="0" w:space="0" w:color="auto"/>
      </w:divBdr>
    </w:div>
    <w:div w:id="1055004297">
      <w:bodyDiv w:val="1"/>
      <w:marLeft w:val="0"/>
      <w:marRight w:val="0"/>
      <w:marTop w:val="0"/>
      <w:marBottom w:val="0"/>
      <w:divBdr>
        <w:top w:val="none" w:sz="0" w:space="0" w:color="auto"/>
        <w:left w:val="none" w:sz="0" w:space="0" w:color="auto"/>
        <w:bottom w:val="none" w:sz="0" w:space="0" w:color="auto"/>
        <w:right w:val="none" w:sz="0" w:space="0" w:color="auto"/>
      </w:divBdr>
      <w:divsChild>
        <w:div w:id="1569608040">
          <w:marLeft w:val="0"/>
          <w:marRight w:val="0"/>
          <w:marTop w:val="0"/>
          <w:marBottom w:val="0"/>
          <w:divBdr>
            <w:top w:val="none" w:sz="0" w:space="0" w:color="auto"/>
            <w:left w:val="none" w:sz="0" w:space="0" w:color="auto"/>
            <w:bottom w:val="none" w:sz="0" w:space="0" w:color="auto"/>
            <w:right w:val="none" w:sz="0" w:space="0" w:color="auto"/>
          </w:divBdr>
        </w:div>
        <w:div w:id="870802744">
          <w:marLeft w:val="0"/>
          <w:marRight w:val="0"/>
          <w:marTop w:val="0"/>
          <w:marBottom w:val="0"/>
          <w:divBdr>
            <w:top w:val="none" w:sz="0" w:space="0" w:color="auto"/>
            <w:left w:val="none" w:sz="0" w:space="0" w:color="auto"/>
            <w:bottom w:val="none" w:sz="0" w:space="0" w:color="auto"/>
            <w:right w:val="none" w:sz="0" w:space="0" w:color="auto"/>
          </w:divBdr>
        </w:div>
        <w:div w:id="1254897850">
          <w:marLeft w:val="0"/>
          <w:marRight w:val="0"/>
          <w:marTop w:val="0"/>
          <w:marBottom w:val="0"/>
          <w:divBdr>
            <w:top w:val="none" w:sz="0" w:space="0" w:color="auto"/>
            <w:left w:val="none" w:sz="0" w:space="0" w:color="auto"/>
            <w:bottom w:val="none" w:sz="0" w:space="0" w:color="auto"/>
            <w:right w:val="none" w:sz="0" w:space="0" w:color="auto"/>
          </w:divBdr>
        </w:div>
        <w:div w:id="1460345173">
          <w:marLeft w:val="0"/>
          <w:marRight w:val="0"/>
          <w:marTop w:val="0"/>
          <w:marBottom w:val="0"/>
          <w:divBdr>
            <w:top w:val="none" w:sz="0" w:space="0" w:color="auto"/>
            <w:left w:val="none" w:sz="0" w:space="0" w:color="auto"/>
            <w:bottom w:val="none" w:sz="0" w:space="0" w:color="auto"/>
            <w:right w:val="none" w:sz="0" w:space="0" w:color="auto"/>
          </w:divBdr>
        </w:div>
        <w:div w:id="1926496756">
          <w:marLeft w:val="0"/>
          <w:marRight w:val="0"/>
          <w:marTop w:val="0"/>
          <w:marBottom w:val="0"/>
          <w:divBdr>
            <w:top w:val="none" w:sz="0" w:space="0" w:color="auto"/>
            <w:left w:val="none" w:sz="0" w:space="0" w:color="auto"/>
            <w:bottom w:val="none" w:sz="0" w:space="0" w:color="auto"/>
            <w:right w:val="none" w:sz="0" w:space="0" w:color="auto"/>
          </w:divBdr>
        </w:div>
        <w:div w:id="2113429316">
          <w:marLeft w:val="0"/>
          <w:marRight w:val="0"/>
          <w:marTop w:val="0"/>
          <w:marBottom w:val="0"/>
          <w:divBdr>
            <w:top w:val="none" w:sz="0" w:space="0" w:color="auto"/>
            <w:left w:val="none" w:sz="0" w:space="0" w:color="auto"/>
            <w:bottom w:val="none" w:sz="0" w:space="0" w:color="auto"/>
            <w:right w:val="none" w:sz="0" w:space="0" w:color="auto"/>
          </w:divBdr>
        </w:div>
        <w:div w:id="1166821263">
          <w:marLeft w:val="0"/>
          <w:marRight w:val="0"/>
          <w:marTop w:val="0"/>
          <w:marBottom w:val="0"/>
          <w:divBdr>
            <w:top w:val="none" w:sz="0" w:space="0" w:color="auto"/>
            <w:left w:val="none" w:sz="0" w:space="0" w:color="auto"/>
            <w:bottom w:val="none" w:sz="0" w:space="0" w:color="auto"/>
            <w:right w:val="none" w:sz="0" w:space="0" w:color="auto"/>
          </w:divBdr>
        </w:div>
        <w:div w:id="1451047703">
          <w:marLeft w:val="0"/>
          <w:marRight w:val="0"/>
          <w:marTop w:val="0"/>
          <w:marBottom w:val="0"/>
          <w:divBdr>
            <w:top w:val="none" w:sz="0" w:space="0" w:color="auto"/>
            <w:left w:val="none" w:sz="0" w:space="0" w:color="auto"/>
            <w:bottom w:val="none" w:sz="0" w:space="0" w:color="auto"/>
            <w:right w:val="none" w:sz="0" w:space="0" w:color="auto"/>
          </w:divBdr>
        </w:div>
        <w:div w:id="2032994440">
          <w:marLeft w:val="0"/>
          <w:marRight w:val="0"/>
          <w:marTop w:val="0"/>
          <w:marBottom w:val="0"/>
          <w:divBdr>
            <w:top w:val="none" w:sz="0" w:space="0" w:color="auto"/>
            <w:left w:val="none" w:sz="0" w:space="0" w:color="auto"/>
            <w:bottom w:val="none" w:sz="0" w:space="0" w:color="auto"/>
            <w:right w:val="none" w:sz="0" w:space="0" w:color="auto"/>
          </w:divBdr>
        </w:div>
        <w:div w:id="1457287447">
          <w:marLeft w:val="0"/>
          <w:marRight w:val="0"/>
          <w:marTop w:val="0"/>
          <w:marBottom w:val="0"/>
          <w:divBdr>
            <w:top w:val="none" w:sz="0" w:space="0" w:color="auto"/>
            <w:left w:val="none" w:sz="0" w:space="0" w:color="auto"/>
            <w:bottom w:val="none" w:sz="0" w:space="0" w:color="auto"/>
            <w:right w:val="none" w:sz="0" w:space="0" w:color="auto"/>
          </w:divBdr>
        </w:div>
        <w:div w:id="673143553">
          <w:marLeft w:val="0"/>
          <w:marRight w:val="0"/>
          <w:marTop w:val="0"/>
          <w:marBottom w:val="0"/>
          <w:divBdr>
            <w:top w:val="none" w:sz="0" w:space="0" w:color="auto"/>
            <w:left w:val="none" w:sz="0" w:space="0" w:color="auto"/>
            <w:bottom w:val="none" w:sz="0" w:space="0" w:color="auto"/>
            <w:right w:val="none" w:sz="0" w:space="0" w:color="auto"/>
          </w:divBdr>
        </w:div>
        <w:div w:id="1704743913">
          <w:marLeft w:val="0"/>
          <w:marRight w:val="0"/>
          <w:marTop w:val="0"/>
          <w:marBottom w:val="0"/>
          <w:divBdr>
            <w:top w:val="none" w:sz="0" w:space="0" w:color="auto"/>
            <w:left w:val="none" w:sz="0" w:space="0" w:color="auto"/>
            <w:bottom w:val="none" w:sz="0" w:space="0" w:color="auto"/>
            <w:right w:val="none" w:sz="0" w:space="0" w:color="auto"/>
          </w:divBdr>
        </w:div>
      </w:divsChild>
    </w:div>
    <w:div w:id="1075207629">
      <w:bodyDiv w:val="1"/>
      <w:marLeft w:val="0"/>
      <w:marRight w:val="0"/>
      <w:marTop w:val="0"/>
      <w:marBottom w:val="0"/>
      <w:divBdr>
        <w:top w:val="none" w:sz="0" w:space="0" w:color="auto"/>
        <w:left w:val="none" w:sz="0" w:space="0" w:color="auto"/>
        <w:bottom w:val="none" w:sz="0" w:space="0" w:color="auto"/>
        <w:right w:val="none" w:sz="0" w:space="0" w:color="auto"/>
      </w:divBdr>
    </w:div>
    <w:div w:id="1081952167">
      <w:bodyDiv w:val="1"/>
      <w:marLeft w:val="0"/>
      <w:marRight w:val="0"/>
      <w:marTop w:val="0"/>
      <w:marBottom w:val="0"/>
      <w:divBdr>
        <w:top w:val="none" w:sz="0" w:space="0" w:color="auto"/>
        <w:left w:val="none" w:sz="0" w:space="0" w:color="auto"/>
        <w:bottom w:val="none" w:sz="0" w:space="0" w:color="auto"/>
        <w:right w:val="none" w:sz="0" w:space="0" w:color="auto"/>
      </w:divBdr>
    </w:div>
    <w:div w:id="1090353115">
      <w:bodyDiv w:val="1"/>
      <w:marLeft w:val="0"/>
      <w:marRight w:val="0"/>
      <w:marTop w:val="0"/>
      <w:marBottom w:val="0"/>
      <w:divBdr>
        <w:top w:val="none" w:sz="0" w:space="0" w:color="auto"/>
        <w:left w:val="none" w:sz="0" w:space="0" w:color="auto"/>
        <w:bottom w:val="none" w:sz="0" w:space="0" w:color="auto"/>
        <w:right w:val="none" w:sz="0" w:space="0" w:color="auto"/>
      </w:divBdr>
      <w:divsChild>
        <w:div w:id="1372342217">
          <w:marLeft w:val="0"/>
          <w:marRight w:val="0"/>
          <w:marTop w:val="0"/>
          <w:marBottom w:val="0"/>
          <w:divBdr>
            <w:top w:val="none" w:sz="0" w:space="0" w:color="auto"/>
            <w:left w:val="none" w:sz="0" w:space="0" w:color="auto"/>
            <w:bottom w:val="none" w:sz="0" w:space="0" w:color="auto"/>
            <w:right w:val="none" w:sz="0" w:space="0" w:color="auto"/>
          </w:divBdr>
        </w:div>
        <w:div w:id="2073579800">
          <w:marLeft w:val="0"/>
          <w:marRight w:val="0"/>
          <w:marTop w:val="0"/>
          <w:marBottom w:val="0"/>
          <w:divBdr>
            <w:top w:val="none" w:sz="0" w:space="0" w:color="auto"/>
            <w:left w:val="none" w:sz="0" w:space="0" w:color="auto"/>
            <w:bottom w:val="none" w:sz="0" w:space="0" w:color="auto"/>
            <w:right w:val="none" w:sz="0" w:space="0" w:color="auto"/>
          </w:divBdr>
        </w:div>
        <w:div w:id="473182184">
          <w:marLeft w:val="0"/>
          <w:marRight w:val="0"/>
          <w:marTop w:val="0"/>
          <w:marBottom w:val="0"/>
          <w:divBdr>
            <w:top w:val="none" w:sz="0" w:space="0" w:color="auto"/>
            <w:left w:val="none" w:sz="0" w:space="0" w:color="auto"/>
            <w:bottom w:val="none" w:sz="0" w:space="0" w:color="auto"/>
            <w:right w:val="none" w:sz="0" w:space="0" w:color="auto"/>
          </w:divBdr>
        </w:div>
        <w:div w:id="1566262116">
          <w:marLeft w:val="0"/>
          <w:marRight w:val="0"/>
          <w:marTop w:val="0"/>
          <w:marBottom w:val="0"/>
          <w:divBdr>
            <w:top w:val="none" w:sz="0" w:space="0" w:color="auto"/>
            <w:left w:val="none" w:sz="0" w:space="0" w:color="auto"/>
            <w:bottom w:val="none" w:sz="0" w:space="0" w:color="auto"/>
            <w:right w:val="none" w:sz="0" w:space="0" w:color="auto"/>
          </w:divBdr>
        </w:div>
        <w:div w:id="1688096997">
          <w:marLeft w:val="0"/>
          <w:marRight w:val="0"/>
          <w:marTop w:val="0"/>
          <w:marBottom w:val="0"/>
          <w:divBdr>
            <w:top w:val="none" w:sz="0" w:space="0" w:color="auto"/>
            <w:left w:val="none" w:sz="0" w:space="0" w:color="auto"/>
            <w:bottom w:val="none" w:sz="0" w:space="0" w:color="auto"/>
            <w:right w:val="none" w:sz="0" w:space="0" w:color="auto"/>
          </w:divBdr>
        </w:div>
        <w:div w:id="268775436">
          <w:marLeft w:val="0"/>
          <w:marRight w:val="0"/>
          <w:marTop w:val="0"/>
          <w:marBottom w:val="0"/>
          <w:divBdr>
            <w:top w:val="none" w:sz="0" w:space="0" w:color="auto"/>
            <w:left w:val="none" w:sz="0" w:space="0" w:color="auto"/>
            <w:bottom w:val="none" w:sz="0" w:space="0" w:color="auto"/>
            <w:right w:val="none" w:sz="0" w:space="0" w:color="auto"/>
          </w:divBdr>
        </w:div>
      </w:divsChild>
    </w:div>
    <w:div w:id="1126460480">
      <w:bodyDiv w:val="1"/>
      <w:marLeft w:val="0"/>
      <w:marRight w:val="0"/>
      <w:marTop w:val="0"/>
      <w:marBottom w:val="0"/>
      <w:divBdr>
        <w:top w:val="none" w:sz="0" w:space="0" w:color="auto"/>
        <w:left w:val="none" w:sz="0" w:space="0" w:color="auto"/>
        <w:bottom w:val="none" w:sz="0" w:space="0" w:color="auto"/>
        <w:right w:val="none" w:sz="0" w:space="0" w:color="auto"/>
      </w:divBdr>
    </w:div>
    <w:div w:id="1143547376">
      <w:bodyDiv w:val="1"/>
      <w:marLeft w:val="0"/>
      <w:marRight w:val="0"/>
      <w:marTop w:val="0"/>
      <w:marBottom w:val="0"/>
      <w:divBdr>
        <w:top w:val="none" w:sz="0" w:space="0" w:color="auto"/>
        <w:left w:val="none" w:sz="0" w:space="0" w:color="auto"/>
        <w:bottom w:val="none" w:sz="0" w:space="0" w:color="auto"/>
        <w:right w:val="none" w:sz="0" w:space="0" w:color="auto"/>
      </w:divBdr>
    </w:div>
    <w:div w:id="1197691702">
      <w:bodyDiv w:val="1"/>
      <w:marLeft w:val="0"/>
      <w:marRight w:val="0"/>
      <w:marTop w:val="0"/>
      <w:marBottom w:val="0"/>
      <w:divBdr>
        <w:top w:val="none" w:sz="0" w:space="0" w:color="auto"/>
        <w:left w:val="none" w:sz="0" w:space="0" w:color="auto"/>
        <w:bottom w:val="none" w:sz="0" w:space="0" w:color="auto"/>
        <w:right w:val="none" w:sz="0" w:space="0" w:color="auto"/>
      </w:divBdr>
      <w:divsChild>
        <w:div w:id="2046516856">
          <w:marLeft w:val="0"/>
          <w:marRight w:val="0"/>
          <w:marTop w:val="0"/>
          <w:marBottom w:val="0"/>
          <w:divBdr>
            <w:top w:val="none" w:sz="0" w:space="0" w:color="auto"/>
            <w:left w:val="none" w:sz="0" w:space="0" w:color="auto"/>
            <w:bottom w:val="none" w:sz="0" w:space="0" w:color="auto"/>
            <w:right w:val="none" w:sz="0" w:space="0" w:color="auto"/>
          </w:divBdr>
          <w:divsChild>
            <w:div w:id="48313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597698">
      <w:bodyDiv w:val="1"/>
      <w:marLeft w:val="0"/>
      <w:marRight w:val="0"/>
      <w:marTop w:val="0"/>
      <w:marBottom w:val="0"/>
      <w:divBdr>
        <w:top w:val="none" w:sz="0" w:space="0" w:color="auto"/>
        <w:left w:val="none" w:sz="0" w:space="0" w:color="auto"/>
        <w:bottom w:val="none" w:sz="0" w:space="0" w:color="auto"/>
        <w:right w:val="none" w:sz="0" w:space="0" w:color="auto"/>
      </w:divBdr>
      <w:divsChild>
        <w:div w:id="78522880">
          <w:marLeft w:val="0"/>
          <w:marRight w:val="0"/>
          <w:marTop w:val="0"/>
          <w:marBottom w:val="0"/>
          <w:divBdr>
            <w:top w:val="none" w:sz="0" w:space="0" w:color="auto"/>
            <w:left w:val="none" w:sz="0" w:space="0" w:color="auto"/>
            <w:bottom w:val="none" w:sz="0" w:space="0" w:color="auto"/>
            <w:right w:val="none" w:sz="0" w:space="0" w:color="auto"/>
          </w:divBdr>
        </w:div>
        <w:div w:id="1217354428">
          <w:marLeft w:val="0"/>
          <w:marRight w:val="0"/>
          <w:marTop w:val="0"/>
          <w:marBottom w:val="0"/>
          <w:divBdr>
            <w:top w:val="none" w:sz="0" w:space="0" w:color="auto"/>
            <w:left w:val="none" w:sz="0" w:space="0" w:color="auto"/>
            <w:bottom w:val="none" w:sz="0" w:space="0" w:color="auto"/>
            <w:right w:val="none" w:sz="0" w:space="0" w:color="auto"/>
          </w:divBdr>
        </w:div>
        <w:div w:id="327054149">
          <w:marLeft w:val="0"/>
          <w:marRight w:val="0"/>
          <w:marTop w:val="0"/>
          <w:marBottom w:val="0"/>
          <w:divBdr>
            <w:top w:val="none" w:sz="0" w:space="0" w:color="auto"/>
            <w:left w:val="none" w:sz="0" w:space="0" w:color="auto"/>
            <w:bottom w:val="none" w:sz="0" w:space="0" w:color="auto"/>
            <w:right w:val="none" w:sz="0" w:space="0" w:color="auto"/>
          </w:divBdr>
        </w:div>
        <w:div w:id="930091683">
          <w:marLeft w:val="0"/>
          <w:marRight w:val="0"/>
          <w:marTop w:val="0"/>
          <w:marBottom w:val="0"/>
          <w:divBdr>
            <w:top w:val="none" w:sz="0" w:space="0" w:color="auto"/>
            <w:left w:val="none" w:sz="0" w:space="0" w:color="auto"/>
            <w:bottom w:val="none" w:sz="0" w:space="0" w:color="auto"/>
            <w:right w:val="none" w:sz="0" w:space="0" w:color="auto"/>
          </w:divBdr>
        </w:div>
        <w:div w:id="2023313006">
          <w:marLeft w:val="0"/>
          <w:marRight w:val="0"/>
          <w:marTop w:val="0"/>
          <w:marBottom w:val="0"/>
          <w:divBdr>
            <w:top w:val="none" w:sz="0" w:space="0" w:color="auto"/>
            <w:left w:val="none" w:sz="0" w:space="0" w:color="auto"/>
            <w:bottom w:val="none" w:sz="0" w:space="0" w:color="auto"/>
            <w:right w:val="none" w:sz="0" w:space="0" w:color="auto"/>
          </w:divBdr>
        </w:div>
        <w:div w:id="1631088436">
          <w:marLeft w:val="0"/>
          <w:marRight w:val="0"/>
          <w:marTop w:val="0"/>
          <w:marBottom w:val="0"/>
          <w:divBdr>
            <w:top w:val="none" w:sz="0" w:space="0" w:color="auto"/>
            <w:left w:val="none" w:sz="0" w:space="0" w:color="auto"/>
            <w:bottom w:val="none" w:sz="0" w:space="0" w:color="auto"/>
            <w:right w:val="none" w:sz="0" w:space="0" w:color="auto"/>
          </w:divBdr>
        </w:div>
        <w:div w:id="1184900051">
          <w:marLeft w:val="0"/>
          <w:marRight w:val="0"/>
          <w:marTop w:val="0"/>
          <w:marBottom w:val="0"/>
          <w:divBdr>
            <w:top w:val="none" w:sz="0" w:space="0" w:color="auto"/>
            <w:left w:val="none" w:sz="0" w:space="0" w:color="auto"/>
            <w:bottom w:val="none" w:sz="0" w:space="0" w:color="auto"/>
            <w:right w:val="none" w:sz="0" w:space="0" w:color="auto"/>
          </w:divBdr>
        </w:div>
        <w:div w:id="1879659825">
          <w:marLeft w:val="0"/>
          <w:marRight w:val="0"/>
          <w:marTop w:val="0"/>
          <w:marBottom w:val="0"/>
          <w:divBdr>
            <w:top w:val="none" w:sz="0" w:space="0" w:color="auto"/>
            <w:left w:val="none" w:sz="0" w:space="0" w:color="auto"/>
            <w:bottom w:val="none" w:sz="0" w:space="0" w:color="auto"/>
            <w:right w:val="none" w:sz="0" w:space="0" w:color="auto"/>
          </w:divBdr>
        </w:div>
      </w:divsChild>
    </w:div>
    <w:div w:id="1233001632">
      <w:bodyDiv w:val="1"/>
      <w:marLeft w:val="0"/>
      <w:marRight w:val="0"/>
      <w:marTop w:val="0"/>
      <w:marBottom w:val="0"/>
      <w:divBdr>
        <w:top w:val="none" w:sz="0" w:space="0" w:color="auto"/>
        <w:left w:val="none" w:sz="0" w:space="0" w:color="auto"/>
        <w:bottom w:val="none" w:sz="0" w:space="0" w:color="auto"/>
        <w:right w:val="none" w:sz="0" w:space="0" w:color="auto"/>
      </w:divBdr>
    </w:div>
    <w:div w:id="1243835903">
      <w:bodyDiv w:val="1"/>
      <w:marLeft w:val="0"/>
      <w:marRight w:val="0"/>
      <w:marTop w:val="0"/>
      <w:marBottom w:val="0"/>
      <w:divBdr>
        <w:top w:val="none" w:sz="0" w:space="0" w:color="auto"/>
        <w:left w:val="none" w:sz="0" w:space="0" w:color="auto"/>
        <w:bottom w:val="none" w:sz="0" w:space="0" w:color="auto"/>
        <w:right w:val="none" w:sz="0" w:space="0" w:color="auto"/>
      </w:divBdr>
    </w:div>
    <w:div w:id="1269850741">
      <w:bodyDiv w:val="1"/>
      <w:marLeft w:val="0"/>
      <w:marRight w:val="0"/>
      <w:marTop w:val="0"/>
      <w:marBottom w:val="0"/>
      <w:divBdr>
        <w:top w:val="none" w:sz="0" w:space="0" w:color="auto"/>
        <w:left w:val="none" w:sz="0" w:space="0" w:color="auto"/>
        <w:bottom w:val="none" w:sz="0" w:space="0" w:color="auto"/>
        <w:right w:val="none" w:sz="0" w:space="0" w:color="auto"/>
      </w:divBdr>
    </w:div>
    <w:div w:id="1291668152">
      <w:bodyDiv w:val="1"/>
      <w:marLeft w:val="0"/>
      <w:marRight w:val="0"/>
      <w:marTop w:val="0"/>
      <w:marBottom w:val="0"/>
      <w:divBdr>
        <w:top w:val="none" w:sz="0" w:space="0" w:color="auto"/>
        <w:left w:val="none" w:sz="0" w:space="0" w:color="auto"/>
        <w:bottom w:val="none" w:sz="0" w:space="0" w:color="auto"/>
        <w:right w:val="none" w:sz="0" w:space="0" w:color="auto"/>
      </w:divBdr>
    </w:div>
    <w:div w:id="1299266795">
      <w:bodyDiv w:val="1"/>
      <w:marLeft w:val="0"/>
      <w:marRight w:val="0"/>
      <w:marTop w:val="0"/>
      <w:marBottom w:val="0"/>
      <w:divBdr>
        <w:top w:val="none" w:sz="0" w:space="0" w:color="auto"/>
        <w:left w:val="none" w:sz="0" w:space="0" w:color="auto"/>
        <w:bottom w:val="none" w:sz="0" w:space="0" w:color="auto"/>
        <w:right w:val="none" w:sz="0" w:space="0" w:color="auto"/>
      </w:divBdr>
    </w:div>
    <w:div w:id="1337266370">
      <w:bodyDiv w:val="1"/>
      <w:marLeft w:val="0"/>
      <w:marRight w:val="0"/>
      <w:marTop w:val="0"/>
      <w:marBottom w:val="0"/>
      <w:divBdr>
        <w:top w:val="none" w:sz="0" w:space="0" w:color="auto"/>
        <w:left w:val="none" w:sz="0" w:space="0" w:color="auto"/>
        <w:bottom w:val="none" w:sz="0" w:space="0" w:color="auto"/>
        <w:right w:val="none" w:sz="0" w:space="0" w:color="auto"/>
      </w:divBdr>
    </w:div>
    <w:div w:id="1341808714">
      <w:bodyDiv w:val="1"/>
      <w:marLeft w:val="0"/>
      <w:marRight w:val="0"/>
      <w:marTop w:val="0"/>
      <w:marBottom w:val="0"/>
      <w:divBdr>
        <w:top w:val="none" w:sz="0" w:space="0" w:color="auto"/>
        <w:left w:val="none" w:sz="0" w:space="0" w:color="auto"/>
        <w:bottom w:val="none" w:sz="0" w:space="0" w:color="auto"/>
        <w:right w:val="none" w:sz="0" w:space="0" w:color="auto"/>
      </w:divBdr>
    </w:div>
    <w:div w:id="1369187685">
      <w:bodyDiv w:val="1"/>
      <w:marLeft w:val="0"/>
      <w:marRight w:val="0"/>
      <w:marTop w:val="0"/>
      <w:marBottom w:val="0"/>
      <w:divBdr>
        <w:top w:val="none" w:sz="0" w:space="0" w:color="auto"/>
        <w:left w:val="none" w:sz="0" w:space="0" w:color="auto"/>
        <w:bottom w:val="none" w:sz="0" w:space="0" w:color="auto"/>
        <w:right w:val="none" w:sz="0" w:space="0" w:color="auto"/>
      </w:divBdr>
      <w:divsChild>
        <w:div w:id="255596166">
          <w:marLeft w:val="0"/>
          <w:marRight w:val="0"/>
          <w:marTop w:val="0"/>
          <w:marBottom w:val="0"/>
          <w:divBdr>
            <w:top w:val="none" w:sz="0" w:space="0" w:color="auto"/>
            <w:left w:val="none" w:sz="0" w:space="0" w:color="auto"/>
            <w:bottom w:val="none" w:sz="0" w:space="0" w:color="auto"/>
            <w:right w:val="none" w:sz="0" w:space="0" w:color="auto"/>
          </w:divBdr>
        </w:div>
        <w:div w:id="496271265">
          <w:marLeft w:val="0"/>
          <w:marRight w:val="0"/>
          <w:marTop w:val="0"/>
          <w:marBottom w:val="0"/>
          <w:divBdr>
            <w:top w:val="none" w:sz="0" w:space="0" w:color="auto"/>
            <w:left w:val="none" w:sz="0" w:space="0" w:color="auto"/>
            <w:bottom w:val="none" w:sz="0" w:space="0" w:color="auto"/>
            <w:right w:val="none" w:sz="0" w:space="0" w:color="auto"/>
          </w:divBdr>
        </w:div>
        <w:div w:id="1693728028">
          <w:marLeft w:val="0"/>
          <w:marRight w:val="0"/>
          <w:marTop w:val="0"/>
          <w:marBottom w:val="0"/>
          <w:divBdr>
            <w:top w:val="none" w:sz="0" w:space="0" w:color="auto"/>
            <w:left w:val="none" w:sz="0" w:space="0" w:color="auto"/>
            <w:bottom w:val="none" w:sz="0" w:space="0" w:color="auto"/>
            <w:right w:val="none" w:sz="0" w:space="0" w:color="auto"/>
          </w:divBdr>
        </w:div>
        <w:div w:id="2073691684">
          <w:marLeft w:val="0"/>
          <w:marRight w:val="0"/>
          <w:marTop w:val="0"/>
          <w:marBottom w:val="0"/>
          <w:divBdr>
            <w:top w:val="none" w:sz="0" w:space="0" w:color="auto"/>
            <w:left w:val="none" w:sz="0" w:space="0" w:color="auto"/>
            <w:bottom w:val="none" w:sz="0" w:space="0" w:color="auto"/>
            <w:right w:val="none" w:sz="0" w:space="0" w:color="auto"/>
          </w:divBdr>
        </w:div>
        <w:div w:id="282352465">
          <w:marLeft w:val="0"/>
          <w:marRight w:val="0"/>
          <w:marTop w:val="0"/>
          <w:marBottom w:val="0"/>
          <w:divBdr>
            <w:top w:val="none" w:sz="0" w:space="0" w:color="auto"/>
            <w:left w:val="none" w:sz="0" w:space="0" w:color="auto"/>
            <w:bottom w:val="none" w:sz="0" w:space="0" w:color="auto"/>
            <w:right w:val="none" w:sz="0" w:space="0" w:color="auto"/>
          </w:divBdr>
        </w:div>
      </w:divsChild>
    </w:div>
    <w:div w:id="1395081916">
      <w:bodyDiv w:val="1"/>
      <w:marLeft w:val="0"/>
      <w:marRight w:val="0"/>
      <w:marTop w:val="0"/>
      <w:marBottom w:val="0"/>
      <w:divBdr>
        <w:top w:val="none" w:sz="0" w:space="0" w:color="auto"/>
        <w:left w:val="none" w:sz="0" w:space="0" w:color="auto"/>
        <w:bottom w:val="none" w:sz="0" w:space="0" w:color="auto"/>
        <w:right w:val="none" w:sz="0" w:space="0" w:color="auto"/>
      </w:divBdr>
      <w:divsChild>
        <w:div w:id="1083182444">
          <w:marLeft w:val="0"/>
          <w:marRight w:val="0"/>
          <w:marTop w:val="0"/>
          <w:marBottom w:val="0"/>
          <w:divBdr>
            <w:top w:val="none" w:sz="0" w:space="0" w:color="auto"/>
            <w:left w:val="none" w:sz="0" w:space="0" w:color="auto"/>
            <w:bottom w:val="none" w:sz="0" w:space="0" w:color="auto"/>
            <w:right w:val="none" w:sz="0" w:space="0" w:color="auto"/>
          </w:divBdr>
        </w:div>
        <w:div w:id="1818958028">
          <w:marLeft w:val="0"/>
          <w:marRight w:val="0"/>
          <w:marTop w:val="0"/>
          <w:marBottom w:val="0"/>
          <w:divBdr>
            <w:top w:val="none" w:sz="0" w:space="0" w:color="auto"/>
            <w:left w:val="none" w:sz="0" w:space="0" w:color="auto"/>
            <w:bottom w:val="none" w:sz="0" w:space="0" w:color="auto"/>
            <w:right w:val="none" w:sz="0" w:space="0" w:color="auto"/>
          </w:divBdr>
        </w:div>
      </w:divsChild>
    </w:div>
    <w:div w:id="1397432391">
      <w:bodyDiv w:val="1"/>
      <w:marLeft w:val="0"/>
      <w:marRight w:val="0"/>
      <w:marTop w:val="0"/>
      <w:marBottom w:val="0"/>
      <w:divBdr>
        <w:top w:val="none" w:sz="0" w:space="0" w:color="auto"/>
        <w:left w:val="none" w:sz="0" w:space="0" w:color="auto"/>
        <w:bottom w:val="none" w:sz="0" w:space="0" w:color="auto"/>
        <w:right w:val="none" w:sz="0" w:space="0" w:color="auto"/>
      </w:divBdr>
    </w:div>
    <w:div w:id="1415975845">
      <w:bodyDiv w:val="1"/>
      <w:marLeft w:val="0"/>
      <w:marRight w:val="0"/>
      <w:marTop w:val="0"/>
      <w:marBottom w:val="0"/>
      <w:divBdr>
        <w:top w:val="none" w:sz="0" w:space="0" w:color="auto"/>
        <w:left w:val="none" w:sz="0" w:space="0" w:color="auto"/>
        <w:bottom w:val="none" w:sz="0" w:space="0" w:color="auto"/>
        <w:right w:val="none" w:sz="0" w:space="0" w:color="auto"/>
      </w:divBdr>
    </w:div>
    <w:div w:id="1433016979">
      <w:bodyDiv w:val="1"/>
      <w:marLeft w:val="0"/>
      <w:marRight w:val="0"/>
      <w:marTop w:val="0"/>
      <w:marBottom w:val="0"/>
      <w:divBdr>
        <w:top w:val="none" w:sz="0" w:space="0" w:color="auto"/>
        <w:left w:val="none" w:sz="0" w:space="0" w:color="auto"/>
        <w:bottom w:val="none" w:sz="0" w:space="0" w:color="auto"/>
        <w:right w:val="none" w:sz="0" w:space="0" w:color="auto"/>
      </w:divBdr>
    </w:div>
    <w:div w:id="1433889715">
      <w:bodyDiv w:val="1"/>
      <w:marLeft w:val="0"/>
      <w:marRight w:val="0"/>
      <w:marTop w:val="0"/>
      <w:marBottom w:val="0"/>
      <w:divBdr>
        <w:top w:val="none" w:sz="0" w:space="0" w:color="auto"/>
        <w:left w:val="none" w:sz="0" w:space="0" w:color="auto"/>
        <w:bottom w:val="none" w:sz="0" w:space="0" w:color="auto"/>
        <w:right w:val="none" w:sz="0" w:space="0" w:color="auto"/>
      </w:divBdr>
    </w:div>
    <w:div w:id="1471247630">
      <w:bodyDiv w:val="1"/>
      <w:marLeft w:val="0"/>
      <w:marRight w:val="0"/>
      <w:marTop w:val="0"/>
      <w:marBottom w:val="0"/>
      <w:divBdr>
        <w:top w:val="none" w:sz="0" w:space="0" w:color="auto"/>
        <w:left w:val="none" w:sz="0" w:space="0" w:color="auto"/>
        <w:bottom w:val="none" w:sz="0" w:space="0" w:color="auto"/>
        <w:right w:val="none" w:sz="0" w:space="0" w:color="auto"/>
      </w:divBdr>
      <w:divsChild>
        <w:div w:id="197400203">
          <w:marLeft w:val="0"/>
          <w:marRight w:val="0"/>
          <w:marTop w:val="0"/>
          <w:marBottom w:val="0"/>
          <w:divBdr>
            <w:top w:val="none" w:sz="0" w:space="0" w:color="auto"/>
            <w:left w:val="none" w:sz="0" w:space="0" w:color="auto"/>
            <w:bottom w:val="none" w:sz="0" w:space="0" w:color="auto"/>
            <w:right w:val="none" w:sz="0" w:space="0" w:color="auto"/>
          </w:divBdr>
        </w:div>
        <w:div w:id="1481652376">
          <w:marLeft w:val="0"/>
          <w:marRight w:val="0"/>
          <w:marTop w:val="0"/>
          <w:marBottom w:val="0"/>
          <w:divBdr>
            <w:top w:val="none" w:sz="0" w:space="0" w:color="auto"/>
            <w:left w:val="none" w:sz="0" w:space="0" w:color="auto"/>
            <w:bottom w:val="none" w:sz="0" w:space="0" w:color="auto"/>
            <w:right w:val="none" w:sz="0" w:space="0" w:color="auto"/>
          </w:divBdr>
        </w:div>
        <w:div w:id="930700886">
          <w:marLeft w:val="0"/>
          <w:marRight w:val="0"/>
          <w:marTop w:val="0"/>
          <w:marBottom w:val="0"/>
          <w:divBdr>
            <w:top w:val="none" w:sz="0" w:space="0" w:color="auto"/>
            <w:left w:val="none" w:sz="0" w:space="0" w:color="auto"/>
            <w:bottom w:val="none" w:sz="0" w:space="0" w:color="auto"/>
            <w:right w:val="none" w:sz="0" w:space="0" w:color="auto"/>
          </w:divBdr>
        </w:div>
        <w:div w:id="657879409">
          <w:marLeft w:val="0"/>
          <w:marRight w:val="0"/>
          <w:marTop w:val="0"/>
          <w:marBottom w:val="0"/>
          <w:divBdr>
            <w:top w:val="none" w:sz="0" w:space="0" w:color="auto"/>
            <w:left w:val="none" w:sz="0" w:space="0" w:color="auto"/>
            <w:bottom w:val="none" w:sz="0" w:space="0" w:color="auto"/>
            <w:right w:val="none" w:sz="0" w:space="0" w:color="auto"/>
          </w:divBdr>
        </w:div>
        <w:div w:id="728459204">
          <w:marLeft w:val="0"/>
          <w:marRight w:val="0"/>
          <w:marTop w:val="0"/>
          <w:marBottom w:val="0"/>
          <w:divBdr>
            <w:top w:val="none" w:sz="0" w:space="0" w:color="auto"/>
            <w:left w:val="none" w:sz="0" w:space="0" w:color="auto"/>
            <w:bottom w:val="none" w:sz="0" w:space="0" w:color="auto"/>
            <w:right w:val="none" w:sz="0" w:space="0" w:color="auto"/>
          </w:divBdr>
        </w:div>
        <w:div w:id="1652753073">
          <w:marLeft w:val="0"/>
          <w:marRight w:val="0"/>
          <w:marTop w:val="0"/>
          <w:marBottom w:val="0"/>
          <w:divBdr>
            <w:top w:val="none" w:sz="0" w:space="0" w:color="auto"/>
            <w:left w:val="none" w:sz="0" w:space="0" w:color="auto"/>
            <w:bottom w:val="none" w:sz="0" w:space="0" w:color="auto"/>
            <w:right w:val="none" w:sz="0" w:space="0" w:color="auto"/>
          </w:divBdr>
        </w:div>
      </w:divsChild>
    </w:div>
    <w:div w:id="1506900656">
      <w:bodyDiv w:val="1"/>
      <w:marLeft w:val="0"/>
      <w:marRight w:val="0"/>
      <w:marTop w:val="0"/>
      <w:marBottom w:val="0"/>
      <w:divBdr>
        <w:top w:val="none" w:sz="0" w:space="0" w:color="auto"/>
        <w:left w:val="none" w:sz="0" w:space="0" w:color="auto"/>
        <w:bottom w:val="none" w:sz="0" w:space="0" w:color="auto"/>
        <w:right w:val="none" w:sz="0" w:space="0" w:color="auto"/>
      </w:divBdr>
      <w:divsChild>
        <w:div w:id="992754447">
          <w:marLeft w:val="0"/>
          <w:marRight w:val="0"/>
          <w:marTop w:val="0"/>
          <w:marBottom w:val="0"/>
          <w:divBdr>
            <w:top w:val="none" w:sz="0" w:space="0" w:color="auto"/>
            <w:left w:val="none" w:sz="0" w:space="0" w:color="auto"/>
            <w:bottom w:val="none" w:sz="0" w:space="0" w:color="auto"/>
            <w:right w:val="none" w:sz="0" w:space="0" w:color="auto"/>
          </w:divBdr>
        </w:div>
        <w:div w:id="1212499929">
          <w:marLeft w:val="0"/>
          <w:marRight w:val="0"/>
          <w:marTop w:val="0"/>
          <w:marBottom w:val="0"/>
          <w:divBdr>
            <w:top w:val="none" w:sz="0" w:space="0" w:color="auto"/>
            <w:left w:val="none" w:sz="0" w:space="0" w:color="auto"/>
            <w:bottom w:val="none" w:sz="0" w:space="0" w:color="auto"/>
            <w:right w:val="none" w:sz="0" w:space="0" w:color="auto"/>
          </w:divBdr>
        </w:div>
        <w:div w:id="1869679203">
          <w:marLeft w:val="0"/>
          <w:marRight w:val="0"/>
          <w:marTop w:val="0"/>
          <w:marBottom w:val="0"/>
          <w:divBdr>
            <w:top w:val="none" w:sz="0" w:space="0" w:color="auto"/>
            <w:left w:val="none" w:sz="0" w:space="0" w:color="auto"/>
            <w:bottom w:val="none" w:sz="0" w:space="0" w:color="auto"/>
            <w:right w:val="none" w:sz="0" w:space="0" w:color="auto"/>
          </w:divBdr>
        </w:div>
        <w:div w:id="295767407">
          <w:marLeft w:val="0"/>
          <w:marRight w:val="0"/>
          <w:marTop w:val="0"/>
          <w:marBottom w:val="0"/>
          <w:divBdr>
            <w:top w:val="none" w:sz="0" w:space="0" w:color="auto"/>
            <w:left w:val="none" w:sz="0" w:space="0" w:color="auto"/>
            <w:bottom w:val="none" w:sz="0" w:space="0" w:color="auto"/>
            <w:right w:val="none" w:sz="0" w:space="0" w:color="auto"/>
          </w:divBdr>
        </w:div>
        <w:div w:id="1941719805">
          <w:marLeft w:val="0"/>
          <w:marRight w:val="0"/>
          <w:marTop w:val="0"/>
          <w:marBottom w:val="0"/>
          <w:divBdr>
            <w:top w:val="none" w:sz="0" w:space="0" w:color="auto"/>
            <w:left w:val="none" w:sz="0" w:space="0" w:color="auto"/>
            <w:bottom w:val="none" w:sz="0" w:space="0" w:color="auto"/>
            <w:right w:val="none" w:sz="0" w:space="0" w:color="auto"/>
          </w:divBdr>
        </w:div>
      </w:divsChild>
    </w:div>
    <w:div w:id="1538542482">
      <w:bodyDiv w:val="1"/>
      <w:marLeft w:val="0"/>
      <w:marRight w:val="0"/>
      <w:marTop w:val="0"/>
      <w:marBottom w:val="0"/>
      <w:divBdr>
        <w:top w:val="none" w:sz="0" w:space="0" w:color="auto"/>
        <w:left w:val="none" w:sz="0" w:space="0" w:color="auto"/>
        <w:bottom w:val="none" w:sz="0" w:space="0" w:color="auto"/>
        <w:right w:val="none" w:sz="0" w:space="0" w:color="auto"/>
      </w:divBdr>
      <w:divsChild>
        <w:div w:id="206380639">
          <w:marLeft w:val="0"/>
          <w:marRight w:val="0"/>
          <w:marTop w:val="0"/>
          <w:marBottom w:val="0"/>
          <w:divBdr>
            <w:top w:val="none" w:sz="0" w:space="0" w:color="auto"/>
            <w:left w:val="none" w:sz="0" w:space="0" w:color="auto"/>
            <w:bottom w:val="none" w:sz="0" w:space="0" w:color="auto"/>
            <w:right w:val="none" w:sz="0" w:space="0" w:color="auto"/>
          </w:divBdr>
        </w:div>
        <w:div w:id="1069577020">
          <w:marLeft w:val="0"/>
          <w:marRight w:val="0"/>
          <w:marTop w:val="0"/>
          <w:marBottom w:val="0"/>
          <w:divBdr>
            <w:top w:val="none" w:sz="0" w:space="0" w:color="auto"/>
            <w:left w:val="none" w:sz="0" w:space="0" w:color="auto"/>
            <w:bottom w:val="none" w:sz="0" w:space="0" w:color="auto"/>
            <w:right w:val="none" w:sz="0" w:space="0" w:color="auto"/>
          </w:divBdr>
        </w:div>
        <w:div w:id="1718315217">
          <w:marLeft w:val="0"/>
          <w:marRight w:val="0"/>
          <w:marTop w:val="0"/>
          <w:marBottom w:val="0"/>
          <w:divBdr>
            <w:top w:val="none" w:sz="0" w:space="0" w:color="auto"/>
            <w:left w:val="none" w:sz="0" w:space="0" w:color="auto"/>
            <w:bottom w:val="none" w:sz="0" w:space="0" w:color="auto"/>
            <w:right w:val="none" w:sz="0" w:space="0" w:color="auto"/>
          </w:divBdr>
        </w:div>
        <w:div w:id="901210658">
          <w:marLeft w:val="0"/>
          <w:marRight w:val="0"/>
          <w:marTop w:val="0"/>
          <w:marBottom w:val="0"/>
          <w:divBdr>
            <w:top w:val="none" w:sz="0" w:space="0" w:color="auto"/>
            <w:left w:val="none" w:sz="0" w:space="0" w:color="auto"/>
            <w:bottom w:val="none" w:sz="0" w:space="0" w:color="auto"/>
            <w:right w:val="none" w:sz="0" w:space="0" w:color="auto"/>
          </w:divBdr>
        </w:div>
      </w:divsChild>
    </w:div>
    <w:div w:id="1542521837">
      <w:bodyDiv w:val="1"/>
      <w:marLeft w:val="0"/>
      <w:marRight w:val="0"/>
      <w:marTop w:val="0"/>
      <w:marBottom w:val="0"/>
      <w:divBdr>
        <w:top w:val="none" w:sz="0" w:space="0" w:color="auto"/>
        <w:left w:val="none" w:sz="0" w:space="0" w:color="auto"/>
        <w:bottom w:val="none" w:sz="0" w:space="0" w:color="auto"/>
        <w:right w:val="none" w:sz="0" w:space="0" w:color="auto"/>
      </w:divBdr>
      <w:divsChild>
        <w:div w:id="1294866750">
          <w:marLeft w:val="0"/>
          <w:marRight w:val="0"/>
          <w:marTop w:val="0"/>
          <w:marBottom w:val="0"/>
          <w:divBdr>
            <w:top w:val="none" w:sz="0" w:space="0" w:color="auto"/>
            <w:left w:val="none" w:sz="0" w:space="0" w:color="auto"/>
            <w:bottom w:val="none" w:sz="0" w:space="0" w:color="auto"/>
            <w:right w:val="none" w:sz="0" w:space="0" w:color="auto"/>
          </w:divBdr>
        </w:div>
        <w:div w:id="1724598438">
          <w:marLeft w:val="0"/>
          <w:marRight w:val="0"/>
          <w:marTop w:val="0"/>
          <w:marBottom w:val="0"/>
          <w:divBdr>
            <w:top w:val="none" w:sz="0" w:space="0" w:color="auto"/>
            <w:left w:val="none" w:sz="0" w:space="0" w:color="auto"/>
            <w:bottom w:val="none" w:sz="0" w:space="0" w:color="auto"/>
            <w:right w:val="none" w:sz="0" w:space="0" w:color="auto"/>
          </w:divBdr>
        </w:div>
        <w:div w:id="493641105">
          <w:marLeft w:val="0"/>
          <w:marRight w:val="0"/>
          <w:marTop w:val="0"/>
          <w:marBottom w:val="0"/>
          <w:divBdr>
            <w:top w:val="none" w:sz="0" w:space="0" w:color="auto"/>
            <w:left w:val="none" w:sz="0" w:space="0" w:color="auto"/>
            <w:bottom w:val="none" w:sz="0" w:space="0" w:color="auto"/>
            <w:right w:val="none" w:sz="0" w:space="0" w:color="auto"/>
          </w:divBdr>
        </w:div>
        <w:div w:id="394596155">
          <w:marLeft w:val="0"/>
          <w:marRight w:val="0"/>
          <w:marTop w:val="0"/>
          <w:marBottom w:val="0"/>
          <w:divBdr>
            <w:top w:val="none" w:sz="0" w:space="0" w:color="auto"/>
            <w:left w:val="none" w:sz="0" w:space="0" w:color="auto"/>
            <w:bottom w:val="none" w:sz="0" w:space="0" w:color="auto"/>
            <w:right w:val="none" w:sz="0" w:space="0" w:color="auto"/>
          </w:divBdr>
        </w:div>
        <w:div w:id="1555045671">
          <w:marLeft w:val="0"/>
          <w:marRight w:val="0"/>
          <w:marTop w:val="0"/>
          <w:marBottom w:val="0"/>
          <w:divBdr>
            <w:top w:val="none" w:sz="0" w:space="0" w:color="auto"/>
            <w:left w:val="none" w:sz="0" w:space="0" w:color="auto"/>
            <w:bottom w:val="none" w:sz="0" w:space="0" w:color="auto"/>
            <w:right w:val="none" w:sz="0" w:space="0" w:color="auto"/>
          </w:divBdr>
        </w:div>
        <w:div w:id="1757361602">
          <w:marLeft w:val="0"/>
          <w:marRight w:val="0"/>
          <w:marTop w:val="0"/>
          <w:marBottom w:val="0"/>
          <w:divBdr>
            <w:top w:val="none" w:sz="0" w:space="0" w:color="auto"/>
            <w:left w:val="none" w:sz="0" w:space="0" w:color="auto"/>
            <w:bottom w:val="none" w:sz="0" w:space="0" w:color="auto"/>
            <w:right w:val="none" w:sz="0" w:space="0" w:color="auto"/>
          </w:divBdr>
        </w:div>
      </w:divsChild>
    </w:div>
    <w:div w:id="1543782405">
      <w:bodyDiv w:val="1"/>
      <w:marLeft w:val="0"/>
      <w:marRight w:val="0"/>
      <w:marTop w:val="0"/>
      <w:marBottom w:val="0"/>
      <w:divBdr>
        <w:top w:val="none" w:sz="0" w:space="0" w:color="auto"/>
        <w:left w:val="none" w:sz="0" w:space="0" w:color="auto"/>
        <w:bottom w:val="none" w:sz="0" w:space="0" w:color="auto"/>
        <w:right w:val="none" w:sz="0" w:space="0" w:color="auto"/>
      </w:divBdr>
    </w:div>
    <w:div w:id="1598824795">
      <w:bodyDiv w:val="1"/>
      <w:marLeft w:val="0"/>
      <w:marRight w:val="0"/>
      <w:marTop w:val="0"/>
      <w:marBottom w:val="0"/>
      <w:divBdr>
        <w:top w:val="none" w:sz="0" w:space="0" w:color="auto"/>
        <w:left w:val="none" w:sz="0" w:space="0" w:color="auto"/>
        <w:bottom w:val="none" w:sz="0" w:space="0" w:color="auto"/>
        <w:right w:val="none" w:sz="0" w:space="0" w:color="auto"/>
      </w:divBdr>
    </w:div>
    <w:div w:id="1661929725">
      <w:bodyDiv w:val="1"/>
      <w:marLeft w:val="0"/>
      <w:marRight w:val="0"/>
      <w:marTop w:val="0"/>
      <w:marBottom w:val="0"/>
      <w:divBdr>
        <w:top w:val="none" w:sz="0" w:space="0" w:color="auto"/>
        <w:left w:val="none" w:sz="0" w:space="0" w:color="auto"/>
        <w:bottom w:val="none" w:sz="0" w:space="0" w:color="auto"/>
        <w:right w:val="none" w:sz="0" w:space="0" w:color="auto"/>
      </w:divBdr>
    </w:div>
    <w:div w:id="1662077481">
      <w:bodyDiv w:val="1"/>
      <w:marLeft w:val="0"/>
      <w:marRight w:val="0"/>
      <w:marTop w:val="0"/>
      <w:marBottom w:val="0"/>
      <w:divBdr>
        <w:top w:val="none" w:sz="0" w:space="0" w:color="auto"/>
        <w:left w:val="none" w:sz="0" w:space="0" w:color="auto"/>
        <w:bottom w:val="none" w:sz="0" w:space="0" w:color="auto"/>
        <w:right w:val="none" w:sz="0" w:space="0" w:color="auto"/>
      </w:divBdr>
    </w:div>
    <w:div w:id="1670254330">
      <w:bodyDiv w:val="1"/>
      <w:marLeft w:val="0"/>
      <w:marRight w:val="0"/>
      <w:marTop w:val="0"/>
      <w:marBottom w:val="0"/>
      <w:divBdr>
        <w:top w:val="none" w:sz="0" w:space="0" w:color="auto"/>
        <w:left w:val="none" w:sz="0" w:space="0" w:color="auto"/>
        <w:bottom w:val="none" w:sz="0" w:space="0" w:color="auto"/>
        <w:right w:val="none" w:sz="0" w:space="0" w:color="auto"/>
      </w:divBdr>
    </w:div>
    <w:div w:id="1671904407">
      <w:bodyDiv w:val="1"/>
      <w:marLeft w:val="0"/>
      <w:marRight w:val="0"/>
      <w:marTop w:val="0"/>
      <w:marBottom w:val="0"/>
      <w:divBdr>
        <w:top w:val="none" w:sz="0" w:space="0" w:color="auto"/>
        <w:left w:val="none" w:sz="0" w:space="0" w:color="auto"/>
        <w:bottom w:val="none" w:sz="0" w:space="0" w:color="auto"/>
        <w:right w:val="none" w:sz="0" w:space="0" w:color="auto"/>
      </w:divBdr>
    </w:div>
    <w:div w:id="1675760855">
      <w:bodyDiv w:val="1"/>
      <w:marLeft w:val="0"/>
      <w:marRight w:val="0"/>
      <w:marTop w:val="0"/>
      <w:marBottom w:val="0"/>
      <w:divBdr>
        <w:top w:val="none" w:sz="0" w:space="0" w:color="auto"/>
        <w:left w:val="none" w:sz="0" w:space="0" w:color="auto"/>
        <w:bottom w:val="none" w:sz="0" w:space="0" w:color="auto"/>
        <w:right w:val="none" w:sz="0" w:space="0" w:color="auto"/>
      </w:divBdr>
    </w:div>
    <w:div w:id="1686787187">
      <w:bodyDiv w:val="1"/>
      <w:marLeft w:val="0"/>
      <w:marRight w:val="0"/>
      <w:marTop w:val="0"/>
      <w:marBottom w:val="0"/>
      <w:divBdr>
        <w:top w:val="none" w:sz="0" w:space="0" w:color="auto"/>
        <w:left w:val="none" w:sz="0" w:space="0" w:color="auto"/>
        <w:bottom w:val="none" w:sz="0" w:space="0" w:color="auto"/>
        <w:right w:val="none" w:sz="0" w:space="0" w:color="auto"/>
      </w:divBdr>
      <w:divsChild>
        <w:div w:id="1554585877">
          <w:marLeft w:val="0"/>
          <w:marRight w:val="0"/>
          <w:marTop w:val="0"/>
          <w:marBottom w:val="0"/>
          <w:divBdr>
            <w:top w:val="none" w:sz="0" w:space="0" w:color="auto"/>
            <w:left w:val="none" w:sz="0" w:space="0" w:color="auto"/>
            <w:bottom w:val="none" w:sz="0" w:space="0" w:color="auto"/>
            <w:right w:val="none" w:sz="0" w:space="0" w:color="auto"/>
          </w:divBdr>
        </w:div>
        <w:div w:id="1209074832">
          <w:marLeft w:val="0"/>
          <w:marRight w:val="0"/>
          <w:marTop w:val="0"/>
          <w:marBottom w:val="0"/>
          <w:divBdr>
            <w:top w:val="none" w:sz="0" w:space="0" w:color="auto"/>
            <w:left w:val="none" w:sz="0" w:space="0" w:color="auto"/>
            <w:bottom w:val="none" w:sz="0" w:space="0" w:color="auto"/>
            <w:right w:val="none" w:sz="0" w:space="0" w:color="auto"/>
          </w:divBdr>
        </w:div>
        <w:div w:id="227696489">
          <w:marLeft w:val="0"/>
          <w:marRight w:val="0"/>
          <w:marTop w:val="0"/>
          <w:marBottom w:val="0"/>
          <w:divBdr>
            <w:top w:val="none" w:sz="0" w:space="0" w:color="auto"/>
            <w:left w:val="none" w:sz="0" w:space="0" w:color="auto"/>
            <w:bottom w:val="none" w:sz="0" w:space="0" w:color="auto"/>
            <w:right w:val="none" w:sz="0" w:space="0" w:color="auto"/>
          </w:divBdr>
        </w:div>
        <w:div w:id="1456368380">
          <w:marLeft w:val="0"/>
          <w:marRight w:val="0"/>
          <w:marTop w:val="0"/>
          <w:marBottom w:val="0"/>
          <w:divBdr>
            <w:top w:val="none" w:sz="0" w:space="0" w:color="auto"/>
            <w:left w:val="none" w:sz="0" w:space="0" w:color="auto"/>
            <w:bottom w:val="none" w:sz="0" w:space="0" w:color="auto"/>
            <w:right w:val="none" w:sz="0" w:space="0" w:color="auto"/>
          </w:divBdr>
        </w:div>
      </w:divsChild>
    </w:div>
    <w:div w:id="1687437895">
      <w:bodyDiv w:val="1"/>
      <w:marLeft w:val="0"/>
      <w:marRight w:val="0"/>
      <w:marTop w:val="0"/>
      <w:marBottom w:val="0"/>
      <w:divBdr>
        <w:top w:val="none" w:sz="0" w:space="0" w:color="auto"/>
        <w:left w:val="none" w:sz="0" w:space="0" w:color="auto"/>
        <w:bottom w:val="none" w:sz="0" w:space="0" w:color="auto"/>
        <w:right w:val="none" w:sz="0" w:space="0" w:color="auto"/>
      </w:divBdr>
    </w:div>
    <w:div w:id="1708143556">
      <w:bodyDiv w:val="1"/>
      <w:marLeft w:val="0"/>
      <w:marRight w:val="0"/>
      <w:marTop w:val="0"/>
      <w:marBottom w:val="0"/>
      <w:divBdr>
        <w:top w:val="none" w:sz="0" w:space="0" w:color="auto"/>
        <w:left w:val="none" w:sz="0" w:space="0" w:color="auto"/>
        <w:bottom w:val="none" w:sz="0" w:space="0" w:color="auto"/>
        <w:right w:val="none" w:sz="0" w:space="0" w:color="auto"/>
      </w:divBdr>
      <w:divsChild>
        <w:div w:id="1398473096">
          <w:marLeft w:val="0"/>
          <w:marRight w:val="0"/>
          <w:marTop w:val="0"/>
          <w:marBottom w:val="0"/>
          <w:divBdr>
            <w:top w:val="none" w:sz="0" w:space="0" w:color="auto"/>
            <w:left w:val="none" w:sz="0" w:space="0" w:color="auto"/>
            <w:bottom w:val="none" w:sz="0" w:space="0" w:color="auto"/>
            <w:right w:val="none" w:sz="0" w:space="0" w:color="auto"/>
          </w:divBdr>
        </w:div>
        <w:div w:id="1254633830">
          <w:marLeft w:val="0"/>
          <w:marRight w:val="0"/>
          <w:marTop w:val="0"/>
          <w:marBottom w:val="0"/>
          <w:divBdr>
            <w:top w:val="none" w:sz="0" w:space="0" w:color="auto"/>
            <w:left w:val="none" w:sz="0" w:space="0" w:color="auto"/>
            <w:bottom w:val="none" w:sz="0" w:space="0" w:color="auto"/>
            <w:right w:val="none" w:sz="0" w:space="0" w:color="auto"/>
          </w:divBdr>
        </w:div>
        <w:div w:id="979380750">
          <w:marLeft w:val="0"/>
          <w:marRight w:val="0"/>
          <w:marTop w:val="0"/>
          <w:marBottom w:val="0"/>
          <w:divBdr>
            <w:top w:val="none" w:sz="0" w:space="0" w:color="auto"/>
            <w:left w:val="none" w:sz="0" w:space="0" w:color="auto"/>
            <w:bottom w:val="none" w:sz="0" w:space="0" w:color="auto"/>
            <w:right w:val="none" w:sz="0" w:space="0" w:color="auto"/>
          </w:divBdr>
        </w:div>
        <w:div w:id="1998268986">
          <w:marLeft w:val="0"/>
          <w:marRight w:val="0"/>
          <w:marTop w:val="0"/>
          <w:marBottom w:val="0"/>
          <w:divBdr>
            <w:top w:val="none" w:sz="0" w:space="0" w:color="auto"/>
            <w:left w:val="none" w:sz="0" w:space="0" w:color="auto"/>
            <w:bottom w:val="none" w:sz="0" w:space="0" w:color="auto"/>
            <w:right w:val="none" w:sz="0" w:space="0" w:color="auto"/>
          </w:divBdr>
        </w:div>
        <w:div w:id="2020883820">
          <w:marLeft w:val="0"/>
          <w:marRight w:val="0"/>
          <w:marTop w:val="0"/>
          <w:marBottom w:val="0"/>
          <w:divBdr>
            <w:top w:val="none" w:sz="0" w:space="0" w:color="auto"/>
            <w:left w:val="none" w:sz="0" w:space="0" w:color="auto"/>
            <w:bottom w:val="none" w:sz="0" w:space="0" w:color="auto"/>
            <w:right w:val="none" w:sz="0" w:space="0" w:color="auto"/>
          </w:divBdr>
        </w:div>
      </w:divsChild>
    </w:div>
    <w:div w:id="1711999600">
      <w:bodyDiv w:val="1"/>
      <w:marLeft w:val="0"/>
      <w:marRight w:val="0"/>
      <w:marTop w:val="0"/>
      <w:marBottom w:val="0"/>
      <w:divBdr>
        <w:top w:val="none" w:sz="0" w:space="0" w:color="auto"/>
        <w:left w:val="none" w:sz="0" w:space="0" w:color="auto"/>
        <w:bottom w:val="none" w:sz="0" w:space="0" w:color="auto"/>
        <w:right w:val="none" w:sz="0" w:space="0" w:color="auto"/>
      </w:divBdr>
    </w:div>
    <w:div w:id="1730230259">
      <w:bodyDiv w:val="1"/>
      <w:marLeft w:val="0"/>
      <w:marRight w:val="0"/>
      <w:marTop w:val="0"/>
      <w:marBottom w:val="0"/>
      <w:divBdr>
        <w:top w:val="none" w:sz="0" w:space="0" w:color="auto"/>
        <w:left w:val="none" w:sz="0" w:space="0" w:color="auto"/>
        <w:bottom w:val="none" w:sz="0" w:space="0" w:color="auto"/>
        <w:right w:val="none" w:sz="0" w:space="0" w:color="auto"/>
      </w:divBdr>
    </w:div>
    <w:div w:id="1733918706">
      <w:bodyDiv w:val="1"/>
      <w:marLeft w:val="0"/>
      <w:marRight w:val="0"/>
      <w:marTop w:val="0"/>
      <w:marBottom w:val="0"/>
      <w:divBdr>
        <w:top w:val="none" w:sz="0" w:space="0" w:color="auto"/>
        <w:left w:val="none" w:sz="0" w:space="0" w:color="auto"/>
        <w:bottom w:val="none" w:sz="0" w:space="0" w:color="auto"/>
        <w:right w:val="none" w:sz="0" w:space="0" w:color="auto"/>
      </w:divBdr>
    </w:div>
    <w:div w:id="1745175640">
      <w:bodyDiv w:val="1"/>
      <w:marLeft w:val="0"/>
      <w:marRight w:val="0"/>
      <w:marTop w:val="0"/>
      <w:marBottom w:val="0"/>
      <w:divBdr>
        <w:top w:val="none" w:sz="0" w:space="0" w:color="auto"/>
        <w:left w:val="none" w:sz="0" w:space="0" w:color="auto"/>
        <w:bottom w:val="none" w:sz="0" w:space="0" w:color="auto"/>
        <w:right w:val="none" w:sz="0" w:space="0" w:color="auto"/>
      </w:divBdr>
      <w:divsChild>
        <w:div w:id="2027439278">
          <w:marLeft w:val="0"/>
          <w:marRight w:val="0"/>
          <w:marTop w:val="0"/>
          <w:marBottom w:val="0"/>
          <w:divBdr>
            <w:top w:val="none" w:sz="0" w:space="0" w:color="auto"/>
            <w:left w:val="none" w:sz="0" w:space="0" w:color="auto"/>
            <w:bottom w:val="none" w:sz="0" w:space="0" w:color="auto"/>
            <w:right w:val="none" w:sz="0" w:space="0" w:color="auto"/>
          </w:divBdr>
        </w:div>
        <w:div w:id="1745906199">
          <w:marLeft w:val="0"/>
          <w:marRight w:val="0"/>
          <w:marTop w:val="0"/>
          <w:marBottom w:val="0"/>
          <w:divBdr>
            <w:top w:val="none" w:sz="0" w:space="0" w:color="auto"/>
            <w:left w:val="none" w:sz="0" w:space="0" w:color="auto"/>
            <w:bottom w:val="none" w:sz="0" w:space="0" w:color="auto"/>
            <w:right w:val="none" w:sz="0" w:space="0" w:color="auto"/>
          </w:divBdr>
        </w:div>
        <w:div w:id="268052286">
          <w:marLeft w:val="0"/>
          <w:marRight w:val="0"/>
          <w:marTop w:val="0"/>
          <w:marBottom w:val="0"/>
          <w:divBdr>
            <w:top w:val="none" w:sz="0" w:space="0" w:color="auto"/>
            <w:left w:val="none" w:sz="0" w:space="0" w:color="auto"/>
            <w:bottom w:val="none" w:sz="0" w:space="0" w:color="auto"/>
            <w:right w:val="none" w:sz="0" w:space="0" w:color="auto"/>
          </w:divBdr>
        </w:div>
        <w:div w:id="163010213">
          <w:marLeft w:val="0"/>
          <w:marRight w:val="0"/>
          <w:marTop w:val="0"/>
          <w:marBottom w:val="0"/>
          <w:divBdr>
            <w:top w:val="none" w:sz="0" w:space="0" w:color="auto"/>
            <w:left w:val="none" w:sz="0" w:space="0" w:color="auto"/>
            <w:bottom w:val="none" w:sz="0" w:space="0" w:color="auto"/>
            <w:right w:val="none" w:sz="0" w:space="0" w:color="auto"/>
          </w:divBdr>
        </w:div>
        <w:div w:id="643975455">
          <w:marLeft w:val="0"/>
          <w:marRight w:val="0"/>
          <w:marTop w:val="0"/>
          <w:marBottom w:val="0"/>
          <w:divBdr>
            <w:top w:val="none" w:sz="0" w:space="0" w:color="auto"/>
            <w:left w:val="none" w:sz="0" w:space="0" w:color="auto"/>
            <w:bottom w:val="none" w:sz="0" w:space="0" w:color="auto"/>
            <w:right w:val="none" w:sz="0" w:space="0" w:color="auto"/>
          </w:divBdr>
        </w:div>
        <w:div w:id="1060859122">
          <w:marLeft w:val="0"/>
          <w:marRight w:val="0"/>
          <w:marTop w:val="0"/>
          <w:marBottom w:val="0"/>
          <w:divBdr>
            <w:top w:val="none" w:sz="0" w:space="0" w:color="auto"/>
            <w:left w:val="none" w:sz="0" w:space="0" w:color="auto"/>
            <w:bottom w:val="none" w:sz="0" w:space="0" w:color="auto"/>
            <w:right w:val="none" w:sz="0" w:space="0" w:color="auto"/>
          </w:divBdr>
        </w:div>
        <w:div w:id="408624517">
          <w:marLeft w:val="0"/>
          <w:marRight w:val="0"/>
          <w:marTop w:val="0"/>
          <w:marBottom w:val="0"/>
          <w:divBdr>
            <w:top w:val="none" w:sz="0" w:space="0" w:color="auto"/>
            <w:left w:val="none" w:sz="0" w:space="0" w:color="auto"/>
            <w:bottom w:val="none" w:sz="0" w:space="0" w:color="auto"/>
            <w:right w:val="none" w:sz="0" w:space="0" w:color="auto"/>
          </w:divBdr>
        </w:div>
        <w:div w:id="21782047">
          <w:marLeft w:val="0"/>
          <w:marRight w:val="0"/>
          <w:marTop w:val="0"/>
          <w:marBottom w:val="0"/>
          <w:divBdr>
            <w:top w:val="none" w:sz="0" w:space="0" w:color="auto"/>
            <w:left w:val="none" w:sz="0" w:space="0" w:color="auto"/>
            <w:bottom w:val="none" w:sz="0" w:space="0" w:color="auto"/>
            <w:right w:val="none" w:sz="0" w:space="0" w:color="auto"/>
          </w:divBdr>
        </w:div>
        <w:div w:id="1701470083">
          <w:marLeft w:val="0"/>
          <w:marRight w:val="0"/>
          <w:marTop w:val="0"/>
          <w:marBottom w:val="0"/>
          <w:divBdr>
            <w:top w:val="none" w:sz="0" w:space="0" w:color="auto"/>
            <w:left w:val="none" w:sz="0" w:space="0" w:color="auto"/>
            <w:bottom w:val="none" w:sz="0" w:space="0" w:color="auto"/>
            <w:right w:val="none" w:sz="0" w:space="0" w:color="auto"/>
          </w:divBdr>
        </w:div>
        <w:div w:id="1105731906">
          <w:marLeft w:val="0"/>
          <w:marRight w:val="0"/>
          <w:marTop w:val="0"/>
          <w:marBottom w:val="0"/>
          <w:divBdr>
            <w:top w:val="none" w:sz="0" w:space="0" w:color="auto"/>
            <w:left w:val="none" w:sz="0" w:space="0" w:color="auto"/>
            <w:bottom w:val="none" w:sz="0" w:space="0" w:color="auto"/>
            <w:right w:val="none" w:sz="0" w:space="0" w:color="auto"/>
          </w:divBdr>
        </w:div>
        <w:div w:id="1838963167">
          <w:marLeft w:val="0"/>
          <w:marRight w:val="0"/>
          <w:marTop w:val="0"/>
          <w:marBottom w:val="0"/>
          <w:divBdr>
            <w:top w:val="none" w:sz="0" w:space="0" w:color="auto"/>
            <w:left w:val="none" w:sz="0" w:space="0" w:color="auto"/>
            <w:bottom w:val="none" w:sz="0" w:space="0" w:color="auto"/>
            <w:right w:val="none" w:sz="0" w:space="0" w:color="auto"/>
          </w:divBdr>
        </w:div>
        <w:div w:id="1946376780">
          <w:marLeft w:val="0"/>
          <w:marRight w:val="0"/>
          <w:marTop w:val="0"/>
          <w:marBottom w:val="0"/>
          <w:divBdr>
            <w:top w:val="none" w:sz="0" w:space="0" w:color="auto"/>
            <w:left w:val="none" w:sz="0" w:space="0" w:color="auto"/>
            <w:bottom w:val="none" w:sz="0" w:space="0" w:color="auto"/>
            <w:right w:val="none" w:sz="0" w:space="0" w:color="auto"/>
          </w:divBdr>
        </w:div>
        <w:div w:id="735325700">
          <w:marLeft w:val="0"/>
          <w:marRight w:val="0"/>
          <w:marTop w:val="0"/>
          <w:marBottom w:val="0"/>
          <w:divBdr>
            <w:top w:val="none" w:sz="0" w:space="0" w:color="auto"/>
            <w:left w:val="none" w:sz="0" w:space="0" w:color="auto"/>
            <w:bottom w:val="none" w:sz="0" w:space="0" w:color="auto"/>
            <w:right w:val="none" w:sz="0" w:space="0" w:color="auto"/>
          </w:divBdr>
        </w:div>
        <w:div w:id="1823345887">
          <w:marLeft w:val="0"/>
          <w:marRight w:val="0"/>
          <w:marTop w:val="0"/>
          <w:marBottom w:val="0"/>
          <w:divBdr>
            <w:top w:val="none" w:sz="0" w:space="0" w:color="auto"/>
            <w:left w:val="none" w:sz="0" w:space="0" w:color="auto"/>
            <w:bottom w:val="none" w:sz="0" w:space="0" w:color="auto"/>
            <w:right w:val="none" w:sz="0" w:space="0" w:color="auto"/>
          </w:divBdr>
        </w:div>
        <w:div w:id="1597787541">
          <w:marLeft w:val="0"/>
          <w:marRight w:val="0"/>
          <w:marTop w:val="0"/>
          <w:marBottom w:val="0"/>
          <w:divBdr>
            <w:top w:val="none" w:sz="0" w:space="0" w:color="auto"/>
            <w:left w:val="none" w:sz="0" w:space="0" w:color="auto"/>
            <w:bottom w:val="none" w:sz="0" w:space="0" w:color="auto"/>
            <w:right w:val="none" w:sz="0" w:space="0" w:color="auto"/>
          </w:divBdr>
        </w:div>
      </w:divsChild>
    </w:div>
    <w:div w:id="1748380202">
      <w:bodyDiv w:val="1"/>
      <w:marLeft w:val="0"/>
      <w:marRight w:val="0"/>
      <w:marTop w:val="0"/>
      <w:marBottom w:val="0"/>
      <w:divBdr>
        <w:top w:val="none" w:sz="0" w:space="0" w:color="auto"/>
        <w:left w:val="none" w:sz="0" w:space="0" w:color="auto"/>
        <w:bottom w:val="none" w:sz="0" w:space="0" w:color="auto"/>
        <w:right w:val="none" w:sz="0" w:space="0" w:color="auto"/>
      </w:divBdr>
    </w:div>
    <w:div w:id="1755125395">
      <w:bodyDiv w:val="1"/>
      <w:marLeft w:val="0"/>
      <w:marRight w:val="0"/>
      <w:marTop w:val="0"/>
      <w:marBottom w:val="0"/>
      <w:divBdr>
        <w:top w:val="none" w:sz="0" w:space="0" w:color="auto"/>
        <w:left w:val="none" w:sz="0" w:space="0" w:color="auto"/>
        <w:bottom w:val="none" w:sz="0" w:space="0" w:color="auto"/>
        <w:right w:val="none" w:sz="0" w:space="0" w:color="auto"/>
      </w:divBdr>
    </w:div>
    <w:div w:id="1780030320">
      <w:bodyDiv w:val="1"/>
      <w:marLeft w:val="0"/>
      <w:marRight w:val="0"/>
      <w:marTop w:val="0"/>
      <w:marBottom w:val="0"/>
      <w:divBdr>
        <w:top w:val="none" w:sz="0" w:space="0" w:color="auto"/>
        <w:left w:val="none" w:sz="0" w:space="0" w:color="auto"/>
        <w:bottom w:val="none" w:sz="0" w:space="0" w:color="auto"/>
        <w:right w:val="none" w:sz="0" w:space="0" w:color="auto"/>
      </w:divBdr>
    </w:div>
    <w:div w:id="1812555787">
      <w:bodyDiv w:val="1"/>
      <w:marLeft w:val="0"/>
      <w:marRight w:val="0"/>
      <w:marTop w:val="0"/>
      <w:marBottom w:val="0"/>
      <w:divBdr>
        <w:top w:val="none" w:sz="0" w:space="0" w:color="auto"/>
        <w:left w:val="none" w:sz="0" w:space="0" w:color="auto"/>
        <w:bottom w:val="none" w:sz="0" w:space="0" w:color="auto"/>
        <w:right w:val="none" w:sz="0" w:space="0" w:color="auto"/>
      </w:divBdr>
      <w:divsChild>
        <w:div w:id="540172488">
          <w:marLeft w:val="0"/>
          <w:marRight w:val="0"/>
          <w:marTop w:val="0"/>
          <w:marBottom w:val="0"/>
          <w:divBdr>
            <w:top w:val="none" w:sz="0" w:space="0" w:color="auto"/>
            <w:left w:val="none" w:sz="0" w:space="0" w:color="auto"/>
            <w:bottom w:val="none" w:sz="0" w:space="0" w:color="auto"/>
            <w:right w:val="none" w:sz="0" w:space="0" w:color="auto"/>
          </w:divBdr>
        </w:div>
        <w:div w:id="123353760">
          <w:marLeft w:val="0"/>
          <w:marRight w:val="0"/>
          <w:marTop w:val="0"/>
          <w:marBottom w:val="0"/>
          <w:divBdr>
            <w:top w:val="none" w:sz="0" w:space="0" w:color="auto"/>
            <w:left w:val="none" w:sz="0" w:space="0" w:color="auto"/>
            <w:bottom w:val="none" w:sz="0" w:space="0" w:color="auto"/>
            <w:right w:val="none" w:sz="0" w:space="0" w:color="auto"/>
          </w:divBdr>
        </w:div>
        <w:div w:id="421144619">
          <w:marLeft w:val="0"/>
          <w:marRight w:val="0"/>
          <w:marTop w:val="0"/>
          <w:marBottom w:val="0"/>
          <w:divBdr>
            <w:top w:val="none" w:sz="0" w:space="0" w:color="auto"/>
            <w:left w:val="none" w:sz="0" w:space="0" w:color="auto"/>
            <w:bottom w:val="none" w:sz="0" w:space="0" w:color="auto"/>
            <w:right w:val="none" w:sz="0" w:space="0" w:color="auto"/>
          </w:divBdr>
        </w:div>
        <w:div w:id="2113892210">
          <w:marLeft w:val="0"/>
          <w:marRight w:val="0"/>
          <w:marTop w:val="0"/>
          <w:marBottom w:val="0"/>
          <w:divBdr>
            <w:top w:val="none" w:sz="0" w:space="0" w:color="auto"/>
            <w:left w:val="none" w:sz="0" w:space="0" w:color="auto"/>
            <w:bottom w:val="none" w:sz="0" w:space="0" w:color="auto"/>
            <w:right w:val="none" w:sz="0" w:space="0" w:color="auto"/>
          </w:divBdr>
        </w:div>
        <w:div w:id="229968689">
          <w:marLeft w:val="0"/>
          <w:marRight w:val="0"/>
          <w:marTop w:val="0"/>
          <w:marBottom w:val="0"/>
          <w:divBdr>
            <w:top w:val="none" w:sz="0" w:space="0" w:color="auto"/>
            <w:left w:val="none" w:sz="0" w:space="0" w:color="auto"/>
            <w:bottom w:val="none" w:sz="0" w:space="0" w:color="auto"/>
            <w:right w:val="none" w:sz="0" w:space="0" w:color="auto"/>
          </w:divBdr>
        </w:div>
        <w:div w:id="1428232460">
          <w:marLeft w:val="0"/>
          <w:marRight w:val="0"/>
          <w:marTop w:val="0"/>
          <w:marBottom w:val="0"/>
          <w:divBdr>
            <w:top w:val="none" w:sz="0" w:space="0" w:color="auto"/>
            <w:left w:val="none" w:sz="0" w:space="0" w:color="auto"/>
            <w:bottom w:val="none" w:sz="0" w:space="0" w:color="auto"/>
            <w:right w:val="none" w:sz="0" w:space="0" w:color="auto"/>
          </w:divBdr>
        </w:div>
        <w:div w:id="1634480690">
          <w:marLeft w:val="0"/>
          <w:marRight w:val="0"/>
          <w:marTop w:val="0"/>
          <w:marBottom w:val="0"/>
          <w:divBdr>
            <w:top w:val="none" w:sz="0" w:space="0" w:color="auto"/>
            <w:left w:val="none" w:sz="0" w:space="0" w:color="auto"/>
            <w:bottom w:val="none" w:sz="0" w:space="0" w:color="auto"/>
            <w:right w:val="none" w:sz="0" w:space="0" w:color="auto"/>
          </w:divBdr>
        </w:div>
        <w:div w:id="940339592">
          <w:marLeft w:val="0"/>
          <w:marRight w:val="0"/>
          <w:marTop w:val="0"/>
          <w:marBottom w:val="0"/>
          <w:divBdr>
            <w:top w:val="none" w:sz="0" w:space="0" w:color="auto"/>
            <w:left w:val="none" w:sz="0" w:space="0" w:color="auto"/>
            <w:bottom w:val="none" w:sz="0" w:space="0" w:color="auto"/>
            <w:right w:val="none" w:sz="0" w:space="0" w:color="auto"/>
          </w:divBdr>
        </w:div>
        <w:div w:id="707876647">
          <w:marLeft w:val="0"/>
          <w:marRight w:val="0"/>
          <w:marTop w:val="0"/>
          <w:marBottom w:val="0"/>
          <w:divBdr>
            <w:top w:val="none" w:sz="0" w:space="0" w:color="auto"/>
            <w:left w:val="none" w:sz="0" w:space="0" w:color="auto"/>
            <w:bottom w:val="none" w:sz="0" w:space="0" w:color="auto"/>
            <w:right w:val="none" w:sz="0" w:space="0" w:color="auto"/>
          </w:divBdr>
        </w:div>
        <w:div w:id="144932755">
          <w:marLeft w:val="0"/>
          <w:marRight w:val="0"/>
          <w:marTop w:val="0"/>
          <w:marBottom w:val="0"/>
          <w:divBdr>
            <w:top w:val="none" w:sz="0" w:space="0" w:color="auto"/>
            <w:left w:val="none" w:sz="0" w:space="0" w:color="auto"/>
            <w:bottom w:val="none" w:sz="0" w:space="0" w:color="auto"/>
            <w:right w:val="none" w:sz="0" w:space="0" w:color="auto"/>
          </w:divBdr>
        </w:div>
        <w:div w:id="1484657840">
          <w:marLeft w:val="0"/>
          <w:marRight w:val="0"/>
          <w:marTop w:val="0"/>
          <w:marBottom w:val="0"/>
          <w:divBdr>
            <w:top w:val="none" w:sz="0" w:space="0" w:color="auto"/>
            <w:left w:val="none" w:sz="0" w:space="0" w:color="auto"/>
            <w:bottom w:val="none" w:sz="0" w:space="0" w:color="auto"/>
            <w:right w:val="none" w:sz="0" w:space="0" w:color="auto"/>
          </w:divBdr>
        </w:div>
        <w:div w:id="769198534">
          <w:marLeft w:val="0"/>
          <w:marRight w:val="0"/>
          <w:marTop w:val="0"/>
          <w:marBottom w:val="0"/>
          <w:divBdr>
            <w:top w:val="none" w:sz="0" w:space="0" w:color="auto"/>
            <w:left w:val="none" w:sz="0" w:space="0" w:color="auto"/>
            <w:bottom w:val="none" w:sz="0" w:space="0" w:color="auto"/>
            <w:right w:val="none" w:sz="0" w:space="0" w:color="auto"/>
          </w:divBdr>
        </w:div>
        <w:div w:id="1798452966">
          <w:marLeft w:val="0"/>
          <w:marRight w:val="0"/>
          <w:marTop w:val="0"/>
          <w:marBottom w:val="0"/>
          <w:divBdr>
            <w:top w:val="none" w:sz="0" w:space="0" w:color="auto"/>
            <w:left w:val="none" w:sz="0" w:space="0" w:color="auto"/>
            <w:bottom w:val="none" w:sz="0" w:space="0" w:color="auto"/>
            <w:right w:val="none" w:sz="0" w:space="0" w:color="auto"/>
          </w:divBdr>
        </w:div>
        <w:div w:id="459155301">
          <w:marLeft w:val="0"/>
          <w:marRight w:val="0"/>
          <w:marTop w:val="0"/>
          <w:marBottom w:val="0"/>
          <w:divBdr>
            <w:top w:val="none" w:sz="0" w:space="0" w:color="auto"/>
            <w:left w:val="none" w:sz="0" w:space="0" w:color="auto"/>
            <w:bottom w:val="none" w:sz="0" w:space="0" w:color="auto"/>
            <w:right w:val="none" w:sz="0" w:space="0" w:color="auto"/>
          </w:divBdr>
        </w:div>
      </w:divsChild>
    </w:div>
    <w:div w:id="1819616360">
      <w:bodyDiv w:val="1"/>
      <w:marLeft w:val="0"/>
      <w:marRight w:val="0"/>
      <w:marTop w:val="0"/>
      <w:marBottom w:val="0"/>
      <w:divBdr>
        <w:top w:val="none" w:sz="0" w:space="0" w:color="auto"/>
        <w:left w:val="none" w:sz="0" w:space="0" w:color="auto"/>
        <w:bottom w:val="none" w:sz="0" w:space="0" w:color="auto"/>
        <w:right w:val="none" w:sz="0" w:space="0" w:color="auto"/>
      </w:divBdr>
      <w:divsChild>
        <w:div w:id="1283994613">
          <w:marLeft w:val="0"/>
          <w:marRight w:val="0"/>
          <w:marTop w:val="0"/>
          <w:marBottom w:val="0"/>
          <w:divBdr>
            <w:top w:val="none" w:sz="0" w:space="0" w:color="auto"/>
            <w:left w:val="none" w:sz="0" w:space="0" w:color="auto"/>
            <w:bottom w:val="none" w:sz="0" w:space="0" w:color="auto"/>
            <w:right w:val="none" w:sz="0" w:space="0" w:color="auto"/>
          </w:divBdr>
        </w:div>
        <w:div w:id="1335839061">
          <w:marLeft w:val="0"/>
          <w:marRight w:val="0"/>
          <w:marTop w:val="0"/>
          <w:marBottom w:val="0"/>
          <w:divBdr>
            <w:top w:val="none" w:sz="0" w:space="0" w:color="auto"/>
            <w:left w:val="none" w:sz="0" w:space="0" w:color="auto"/>
            <w:bottom w:val="none" w:sz="0" w:space="0" w:color="auto"/>
            <w:right w:val="none" w:sz="0" w:space="0" w:color="auto"/>
          </w:divBdr>
        </w:div>
        <w:div w:id="1390837728">
          <w:marLeft w:val="0"/>
          <w:marRight w:val="0"/>
          <w:marTop w:val="0"/>
          <w:marBottom w:val="0"/>
          <w:divBdr>
            <w:top w:val="none" w:sz="0" w:space="0" w:color="auto"/>
            <w:left w:val="none" w:sz="0" w:space="0" w:color="auto"/>
            <w:bottom w:val="none" w:sz="0" w:space="0" w:color="auto"/>
            <w:right w:val="none" w:sz="0" w:space="0" w:color="auto"/>
          </w:divBdr>
        </w:div>
      </w:divsChild>
    </w:div>
    <w:div w:id="1838030018">
      <w:bodyDiv w:val="1"/>
      <w:marLeft w:val="0"/>
      <w:marRight w:val="0"/>
      <w:marTop w:val="0"/>
      <w:marBottom w:val="0"/>
      <w:divBdr>
        <w:top w:val="none" w:sz="0" w:space="0" w:color="auto"/>
        <w:left w:val="none" w:sz="0" w:space="0" w:color="auto"/>
        <w:bottom w:val="none" w:sz="0" w:space="0" w:color="auto"/>
        <w:right w:val="none" w:sz="0" w:space="0" w:color="auto"/>
      </w:divBdr>
      <w:divsChild>
        <w:div w:id="1082532259">
          <w:marLeft w:val="0"/>
          <w:marRight w:val="0"/>
          <w:marTop w:val="0"/>
          <w:marBottom w:val="0"/>
          <w:divBdr>
            <w:top w:val="none" w:sz="0" w:space="0" w:color="auto"/>
            <w:left w:val="none" w:sz="0" w:space="0" w:color="auto"/>
            <w:bottom w:val="none" w:sz="0" w:space="0" w:color="auto"/>
            <w:right w:val="none" w:sz="0" w:space="0" w:color="auto"/>
          </w:divBdr>
        </w:div>
      </w:divsChild>
    </w:div>
    <w:div w:id="1879580821">
      <w:bodyDiv w:val="1"/>
      <w:marLeft w:val="0"/>
      <w:marRight w:val="0"/>
      <w:marTop w:val="0"/>
      <w:marBottom w:val="0"/>
      <w:divBdr>
        <w:top w:val="none" w:sz="0" w:space="0" w:color="auto"/>
        <w:left w:val="none" w:sz="0" w:space="0" w:color="auto"/>
        <w:bottom w:val="none" w:sz="0" w:space="0" w:color="auto"/>
        <w:right w:val="none" w:sz="0" w:space="0" w:color="auto"/>
      </w:divBdr>
    </w:div>
    <w:div w:id="1890022546">
      <w:bodyDiv w:val="1"/>
      <w:marLeft w:val="0"/>
      <w:marRight w:val="0"/>
      <w:marTop w:val="0"/>
      <w:marBottom w:val="0"/>
      <w:divBdr>
        <w:top w:val="none" w:sz="0" w:space="0" w:color="auto"/>
        <w:left w:val="none" w:sz="0" w:space="0" w:color="auto"/>
        <w:bottom w:val="none" w:sz="0" w:space="0" w:color="auto"/>
        <w:right w:val="none" w:sz="0" w:space="0" w:color="auto"/>
      </w:divBdr>
    </w:div>
    <w:div w:id="1899434328">
      <w:bodyDiv w:val="1"/>
      <w:marLeft w:val="0"/>
      <w:marRight w:val="0"/>
      <w:marTop w:val="0"/>
      <w:marBottom w:val="0"/>
      <w:divBdr>
        <w:top w:val="none" w:sz="0" w:space="0" w:color="auto"/>
        <w:left w:val="none" w:sz="0" w:space="0" w:color="auto"/>
        <w:bottom w:val="none" w:sz="0" w:space="0" w:color="auto"/>
        <w:right w:val="none" w:sz="0" w:space="0" w:color="auto"/>
      </w:divBdr>
    </w:div>
    <w:div w:id="1942175594">
      <w:bodyDiv w:val="1"/>
      <w:marLeft w:val="0"/>
      <w:marRight w:val="0"/>
      <w:marTop w:val="0"/>
      <w:marBottom w:val="0"/>
      <w:divBdr>
        <w:top w:val="none" w:sz="0" w:space="0" w:color="auto"/>
        <w:left w:val="none" w:sz="0" w:space="0" w:color="auto"/>
        <w:bottom w:val="none" w:sz="0" w:space="0" w:color="auto"/>
        <w:right w:val="none" w:sz="0" w:space="0" w:color="auto"/>
      </w:divBdr>
    </w:div>
    <w:div w:id="1967083664">
      <w:bodyDiv w:val="1"/>
      <w:marLeft w:val="0"/>
      <w:marRight w:val="0"/>
      <w:marTop w:val="0"/>
      <w:marBottom w:val="0"/>
      <w:divBdr>
        <w:top w:val="none" w:sz="0" w:space="0" w:color="auto"/>
        <w:left w:val="none" w:sz="0" w:space="0" w:color="auto"/>
        <w:bottom w:val="none" w:sz="0" w:space="0" w:color="auto"/>
        <w:right w:val="none" w:sz="0" w:space="0" w:color="auto"/>
      </w:divBdr>
    </w:div>
    <w:div w:id="1988195699">
      <w:bodyDiv w:val="1"/>
      <w:marLeft w:val="0"/>
      <w:marRight w:val="0"/>
      <w:marTop w:val="0"/>
      <w:marBottom w:val="0"/>
      <w:divBdr>
        <w:top w:val="none" w:sz="0" w:space="0" w:color="auto"/>
        <w:left w:val="none" w:sz="0" w:space="0" w:color="auto"/>
        <w:bottom w:val="none" w:sz="0" w:space="0" w:color="auto"/>
        <w:right w:val="none" w:sz="0" w:space="0" w:color="auto"/>
      </w:divBdr>
    </w:div>
    <w:div w:id="2030837344">
      <w:bodyDiv w:val="1"/>
      <w:marLeft w:val="0"/>
      <w:marRight w:val="0"/>
      <w:marTop w:val="0"/>
      <w:marBottom w:val="0"/>
      <w:divBdr>
        <w:top w:val="none" w:sz="0" w:space="0" w:color="auto"/>
        <w:left w:val="none" w:sz="0" w:space="0" w:color="auto"/>
        <w:bottom w:val="none" w:sz="0" w:space="0" w:color="auto"/>
        <w:right w:val="none" w:sz="0" w:space="0" w:color="auto"/>
      </w:divBdr>
    </w:div>
    <w:div w:id="2065519384">
      <w:bodyDiv w:val="1"/>
      <w:marLeft w:val="0"/>
      <w:marRight w:val="0"/>
      <w:marTop w:val="0"/>
      <w:marBottom w:val="0"/>
      <w:divBdr>
        <w:top w:val="none" w:sz="0" w:space="0" w:color="auto"/>
        <w:left w:val="none" w:sz="0" w:space="0" w:color="auto"/>
        <w:bottom w:val="none" w:sz="0" w:space="0" w:color="auto"/>
        <w:right w:val="none" w:sz="0" w:space="0" w:color="auto"/>
      </w:divBdr>
    </w:div>
    <w:div w:id="2072731471">
      <w:bodyDiv w:val="1"/>
      <w:marLeft w:val="0"/>
      <w:marRight w:val="0"/>
      <w:marTop w:val="0"/>
      <w:marBottom w:val="0"/>
      <w:divBdr>
        <w:top w:val="none" w:sz="0" w:space="0" w:color="auto"/>
        <w:left w:val="none" w:sz="0" w:space="0" w:color="auto"/>
        <w:bottom w:val="none" w:sz="0" w:space="0" w:color="auto"/>
        <w:right w:val="none" w:sz="0" w:space="0" w:color="auto"/>
      </w:divBdr>
    </w:div>
    <w:div w:id="2090612086">
      <w:bodyDiv w:val="1"/>
      <w:marLeft w:val="0"/>
      <w:marRight w:val="0"/>
      <w:marTop w:val="0"/>
      <w:marBottom w:val="0"/>
      <w:divBdr>
        <w:top w:val="none" w:sz="0" w:space="0" w:color="auto"/>
        <w:left w:val="none" w:sz="0" w:space="0" w:color="auto"/>
        <w:bottom w:val="none" w:sz="0" w:space="0" w:color="auto"/>
        <w:right w:val="none" w:sz="0" w:space="0" w:color="auto"/>
      </w:divBdr>
    </w:div>
    <w:div w:id="2106801392">
      <w:bodyDiv w:val="1"/>
      <w:marLeft w:val="0"/>
      <w:marRight w:val="0"/>
      <w:marTop w:val="0"/>
      <w:marBottom w:val="0"/>
      <w:divBdr>
        <w:top w:val="none" w:sz="0" w:space="0" w:color="auto"/>
        <w:left w:val="none" w:sz="0" w:space="0" w:color="auto"/>
        <w:bottom w:val="none" w:sz="0" w:space="0" w:color="auto"/>
        <w:right w:val="none" w:sz="0" w:space="0" w:color="auto"/>
      </w:divBdr>
    </w:div>
    <w:div w:id="2126195342">
      <w:bodyDiv w:val="1"/>
      <w:marLeft w:val="0"/>
      <w:marRight w:val="0"/>
      <w:marTop w:val="0"/>
      <w:marBottom w:val="0"/>
      <w:divBdr>
        <w:top w:val="none" w:sz="0" w:space="0" w:color="auto"/>
        <w:left w:val="none" w:sz="0" w:space="0" w:color="auto"/>
        <w:bottom w:val="none" w:sz="0" w:space="0" w:color="auto"/>
        <w:right w:val="none" w:sz="0" w:space="0" w:color="auto"/>
      </w:divBdr>
      <w:divsChild>
        <w:div w:id="85999487">
          <w:marLeft w:val="0"/>
          <w:marRight w:val="0"/>
          <w:marTop w:val="0"/>
          <w:marBottom w:val="0"/>
          <w:divBdr>
            <w:top w:val="none" w:sz="0" w:space="0" w:color="auto"/>
            <w:left w:val="none" w:sz="0" w:space="0" w:color="auto"/>
            <w:bottom w:val="none" w:sz="0" w:space="0" w:color="auto"/>
            <w:right w:val="none" w:sz="0" w:space="0" w:color="auto"/>
          </w:divBdr>
        </w:div>
        <w:div w:id="544954">
          <w:marLeft w:val="0"/>
          <w:marRight w:val="0"/>
          <w:marTop w:val="0"/>
          <w:marBottom w:val="0"/>
          <w:divBdr>
            <w:top w:val="none" w:sz="0" w:space="0" w:color="auto"/>
            <w:left w:val="none" w:sz="0" w:space="0" w:color="auto"/>
            <w:bottom w:val="none" w:sz="0" w:space="0" w:color="auto"/>
            <w:right w:val="none" w:sz="0" w:space="0" w:color="auto"/>
          </w:divBdr>
        </w:div>
        <w:div w:id="440030058">
          <w:marLeft w:val="0"/>
          <w:marRight w:val="0"/>
          <w:marTop w:val="0"/>
          <w:marBottom w:val="0"/>
          <w:divBdr>
            <w:top w:val="none" w:sz="0" w:space="0" w:color="auto"/>
            <w:left w:val="none" w:sz="0" w:space="0" w:color="auto"/>
            <w:bottom w:val="none" w:sz="0" w:space="0" w:color="auto"/>
            <w:right w:val="none" w:sz="0" w:space="0" w:color="auto"/>
          </w:divBdr>
        </w:div>
        <w:div w:id="521210429">
          <w:marLeft w:val="0"/>
          <w:marRight w:val="0"/>
          <w:marTop w:val="0"/>
          <w:marBottom w:val="0"/>
          <w:divBdr>
            <w:top w:val="none" w:sz="0" w:space="0" w:color="auto"/>
            <w:left w:val="none" w:sz="0" w:space="0" w:color="auto"/>
            <w:bottom w:val="none" w:sz="0" w:space="0" w:color="auto"/>
            <w:right w:val="none" w:sz="0" w:space="0" w:color="auto"/>
          </w:divBdr>
        </w:div>
        <w:div w:id="1258948572">
          <w:marLeft w:val="0"/>
          <w:marRight w:val="0"/>
          <w:marTop w:val="0"/>
          <w:marBottom w:val="0"/>
          <w:divBdr>
            <w:top w:val="none" w:sz="0" w:space="0" w:color="auto"/>
            <w:left w:val="none" w:sz="0" w:space="0" w:color="auto"/>
            <w:bottom w:val="none" w:sz="0" w:space="0" w:color="auto"/>
            <w:right w:val="none" w:sz="0" w:space="0" w:color="auto"/>
          </w:divBdr>
        </w:div>
        <w:div w:id="203519116">
          <w:marLeft w:val="0"/>
          <w:marRight w:val="0"/>
          <w:marTop w:val="0"/>
          <w:marBottom w:val="0"/>
          <w:divBdr>
            <w:top w:val="none" w:sz="0" w:space="0" w:color="auto"/>
            <w:left w:val="none" w:sz="0" w:space="0" w:color="auto"/>
            <w:bottom w:val="none" w:sz="0" w:space="0" w:color="auto"/>
            <w:right w:val="none" w:sz="0" w:space="0" w:color="auto"/>
          </w:divBdr>
        </w:div>
        <w:div w:id="1255817945">
          <w:marLeft w:val="0"/>
          <w:marRight w:val="0"/>
          <w:marTop w:val="0"/>
          <w:marBottom w:val="0"/>
          <w:divBdr>
            <w:top w:val="none" w:sz="0" w:space="0" w:color="auto"/>
            <w:left w:val="none" w:sz="0" w:space="0" w:color="auto"/>
            <w:bottom w:val="none" w:sz="0" w:space="0" w:color="auto"/>
            <w:right w:val="none" w:sz="0" w:space="0" w:color="auto"/>
          </w:divBdr>
        </w:div>
        <w:div w:id="128327549">
          <w:marLeft w:val="0"/>
          <w:marRight w:val="0"/>
          <w:marTop w:val="0"/>
          <w:marBottom w:val="0"/>
          <w:divBdr>
            <w:top w:val="none" w:sz="0" w:space="0" w:color="auto"/>
            <w:left w:val="none" w:sz="0" w:space="0" w:color="auto"/>
            <w:bottom w:val="none" w:sz="0" w:space="0" w:color="auto"/>
            <w:right w:val="none" w:sz="0" w:space="0" w:color="auto"/>
          </w:divBdr>
        </w:div>
      </w:divsChild>
    </w:div>
    <w:div w:id="2138525128">
      <w:bodyDiv w:val="1"/>
      <w:marLeft w:val="0"/>
      <w:marRight w:val="0"/>
      <w:marTop w:val="0"/>
      <w:marBottom w:val="0"/>
      <w:divBdr>
        <w:top w:val="none" w:sz="0" w:space="0" w:color="auto"/>
        <w:left w:val="none" w:sz="0" w:space="0" w:color="auto"/>
        <w:bottom w:val="none" w:sz="0" w:space="0" w:color="auto"/>
        <w:right w:val="none" w:sz="0" w:space="0" w:color="auto"/>
      </w:divBdr>
    </w:div>
    <w:div w:id="214342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emf"/><Relationship Id="rId21" Type="http://schemas.openxmlformats.org/officeDocument/2006/relationships/image" Target="media/image11.png"/><Relationship Id="rId42" Type="http://schemas.openxmlformats.org/officeDocument/2006/relationships/image" Target="media/image23.emf"/><Relationship Id="rId63" Type="http://schemas.openxmlformats.org/officeDocument/2006/relationships/hyperlink" Target="https://www.youtube.com/watch?v=PwR5txHpktk" TargetMode="External"/><Relationship Id="rId84" Type="http://schemas.openxmlformats.org/officeDocument/2006/relationships/hyperlink" Target="https://www.youtube.com/watch?v=nZlDF3qenPM" TargetMode="External"/><Relationship Id="rId138" Type="http://schemas.openxmlformats.org/officeDocument/2006/relationships/image" Target="media/image68.png"/><Relationship Id="rId159" Type="http://schemas.openxmlformats.org/officeDocument/2006/relationships/hyperlink" Target="https://www.e-cerpadla.cz/domaci-vodarny-c-8.html" TargetMode="External"/><Relationship Id="rId170" Type="http://schemas.openxmlformats.org/officeDocument/2006/relationships/hyperlink" Target="http://cz.grundfos.com/Produkty/find-product/domaci_vodarna/_jcr_content/banner_carousel/file1_1.resize.banner_carousel.jpg/1323260863904.jpg" TargetMode="External"/><Relationship Id="rId191" Type="http://schemas.openxmlformats.org/officeDocument/2006/relationships/image" Target="media/image100.png"/><Relationship Id="rId205" Type="http://schemas.openxmlformats.org/officeDocument/2006/relationships/hyperlink" Target="http://users.fs.cvut.cz/roman.vavricka/Kurz%20Vytapeni/Priprava%20teple%20vody.pdf" TargetMode="External"/><Relationship Id="rId226" Type="http://schemas.openxmlformats.org/officeDocument/2006/relationships/hyperlink" Target="http://www.topin.cz/clanky/evropsky-pohled-na-zabezpecovaci-zarizeni-ohrivacu-vody-detail-2082" TargetMode="External"/><Relationship Id="rId247" Type="http://schemas.openxmlformats.org/officeDocument/2006/relationships/image" Target="media/image134.png"/><Relationship Id="rId107" Type="http://schemas.openxmlformats.org/officeDocument/2006/relationships/hyperlink" Target="http://www.ekoplastik.cz" TargetMode="External"/><Relationship Id="rId268" Type="http://schemas.openxmlformats.org/officeDocument/2006/relationships/hyperlink" Target="http://voda.tzb-info.cz/priprava-teple-vody/8850-stanoveni-potreby-teple-vody-a-tepla-pro-jeji-pripravu-a-rozvod-podle-nove-csn-en-15316-3" TargetMode="External"/><Relationship Id="rId289" Type="http://schemas.openxmlformats.org/officeDocument/2006/relationships/theme" Target="theme/theme1.xml"/><Relationship Id="rId11" Type="http://schemas.openxmlformats.org/officeDocument/2006/relationships/image" Target="media/image5.png"/><Relationship Id="rId32" Type="http://schemas.openxmlformats.org/officeDocument/2006/relationships/image" Target="media/image19.png"/><Relationship Id="rId53" Type="http://schemas.openxmlformats.org/officeDocument/2006/relationships/image" Target="media/image27.emf"/><Relationship Id="rId74" Type="http://schemas.openxmlformats.org/officeDocument/2006/relationships/hyperlink" Target="http://www.kflex-izolace.cz/izolace/izolace-rozvody-chlazeni-klimatizace.php" TargetMode="External"/><Relationship Id="rId128" Type="http://schemas.openxmlformats.org/officeDocument/2006/relationships/image" Target="media/image64.png"/><Relationship Id="rId149" Type="http://schemas.openxmlformats.org/officeDocument/2006/relationships/image" Target="media/image76.png"/><Relationship Id="rId5" Type="http://schemas.openxmlformats.org/officeDocument/2006/relationships/webSettings" Target="webSettings.xml"/><Relationship Id="rId95" Type="http://schemas.openxmlformats.org/officeDocument/2006/relationships/image" Target="media/image41.jpeg"/><Relationship Id="rId160" Type="http://schemas.openxmlformats.org/officeDocument/2006/relationships/hyperlink" Target="https://www.e-cerpadla.cz/clanek/3/jak-vybrat-a-sestavit-domaci-vodarnu" TargetMode="External"/><Relationship Id="rId181" Type="http://schemas.openxmlformats.org/officeDocument/2006/relationships/image" Target="media/image94.png"/><Relationship Id="rId216" Type="http://schemas.openxmlformats.org/officeDocument/2006/relationships/image" Target="media/image113.emf"/><Relationship Id="rId237" Type="http://schemas.openxmlformats.org/officeDocument/2006/relationships/hyperlink" Target="http://www.kto.cz/picture/pdf/reflex_radce.pdf" TargetMode="External"/><Relationship Id="rId258" Type="http://schemas.openxmlformats.org/officeDocument/2006/relationships/image" Target="media/image140.emf"/><Relationship Id="rId279" Type="http://schemas.openxmlformats.org/officeDocument/2006/relationships/hyperlink" Target="http://www.geberit.cz/cs_cz/target_groups/installer/products_installer/waste_and_drainage_systems/building_drainage/geberit_sovent/geberit_sovent_1.html" TargetMode="External"/><Relationship Id="rId22" Type="http://schemas.openxmlformats.org/officeDocument/2006/relationships/hyperlink" Target="https://publi.cz/books/177/01.html" TargetMode="External"/><Relationship Id="rId43" Type="http://schemas.openxmlformats.org/officeDocument/2006/relationships/hyperlink" Target="http://www.medportal.cz/publikace/odborna-instalace-medenych-trubek-ucebnice-ceska-verze" TargetMode="External"/><Relationship Id="rId64" Type="http://schemas.openxmlformats.org/officeDocument/2006/relationships/hyperlink" Target="https://www.youtube.com/watch?v=DZC6mUdczD8" TargetMode="External"/><Relationship Id="rId118" Type="http://schemas.openxmlformats.org/officeDocument/2006/relationships/image" Target="media/image58.emf"/><Relationship Id="rId139" Type="http://schemas.openxmlformats.org/officeDocument/2006/relationships/image" Target="media/image69.png"/><Relationship Id="rId85" Type="http://schemas.openxmlformats.org/officeDocument/2006/relationships/hyperlink" Target="https://www.youtube.com/watch?v=kPNIStNYrCI" TargetMode="External"/><Relationship Id="rId150" Type="http://schemas.openxmlformats.org/officeDocument/2006/relationships/image" Target="media/image77.png"/><Relationship Id="rId171" Type="http://schemas.openxmlformats.org/officeDocument/2006/relationships/hyperlink" Target="http://cerpadla.heureka.cz/poradna/jak-vybrat-cerpadlo/" TargetMode="External"/><Relationship Id="rId192" Type="http://schemas.openxmlformats.org/officeDocument/2006/relationships/image" Target="media/image101.png"/><Relationship Id="rId206" Type="http://schemas.openxmlformats.org/officeDocument/2006/relationships/hyperlink" Target="https://www.google.com/search?q=beztlakov%C3%BD+oh%C5%99%C3%ADva%C4%8D+vody&amp;client=firefox-b-d&amp;source=lnms&amp;tbm=isch&amp;sa=X&amp;ved=0ahUKEwjOrdDcs_DgAhULYVAKHTAsB0AQ_AUIDigB&amp;biw=1488&amp;bih=925" TargetMode="External"/><Relationship Id="rId227" Type="http://schemas.openxmlformats.org/officeDocument/2006/relationships/image" Target="media/image120.png"/><Relationship Id="rId248" Type="http://schemas.openxmlformats.org/officeDocument/2006/relationships/hyperlink" Target="https://www.buderus.com/cz/cs/dokumenty/hydraulicka-schemata.html" TargetMode="External"/><Relationship Id="rId269" Type="http://schemas.openxmlformats.org/officeDocument/2006/relationships/hyperlink" Target="http://www.energetickyporadce.cz/cs/uspory-energie/ohrev-vody/" TargetMode="External"/><Relationship Id="rId12" Type="http://schemas.openxmlformats.org/officeDocument/2006/relationships/image" Target="media/image6.png"/><Relationship Id="rId33" Type="http://schemas.openxmlformats.org/officeDocument/2006/relationships/hyperlink" Target="http://www.vodarenstvi.cz/2017/11/27/pipelife-proc-praskaji-v-zime-vodovody/" TargetMode="External"/><Relationship Id="rId108" Type="http://schemas.openxmlformats.org/officeDocument/2006/relationships/image" Target="media/image48.emf"/><Relationship Id="rId129" Type="http://schemas.openxmlformats.org/officeDocument/2006/relationships/hyperlink" Target="https://publi.cz/books/177/01.html" TargetMode="External"/><Relationship Id="rId280" Type="http://schemas.openxmlformats.org/officeDocument/2006/relationships/image" Target="media/image150.jpeg"/><Relationship Id="rId54" Type="http://schemas.openxmlformats.org/officeDocument/2006/relationships/image" Target="media/image28.png"/><Relationship Id="rId75" Type="http://schemas.openxmlformats.org/officeDocument/2006/relationships/hyperlink" Target="http://www.kflex-izolace.cz/izolace/kflex-ec.php" TargetMode="External"/><Relationship Id="rId96" Type="http://schemas.openxmlformats.org/officeDocument/2006/relationships/image" Target="media/image42.jpeg"/><Relationship Id="rId140" Type="http://schemas.openxmlformats.org/officeDocument/2006/relationships/hyperlink" Target="http://www.vakvs.cz/userfiles/admin/files/dokumenty/vodovody/zrizeni_vod_pripojky.pdf" TargetMode="External"/><Relationship Id="rId161" Type="http://schemas.openxmlformats.org/officeDocument/2006/relationships/hyperlink" Target="https://www.e-cerpadla.cz/clanek/1/jak-vybrat-cerpadlo" TargetMode="External"/><Relationship Id="rId182" Type="http://schemas.openxmlformats.org/officeDocument/2006/relationships/image" Target="media/image95.png"/><Relationship Id="rId217" Type="http://schemas.openxmlformats.org/officeDocument/2006/relationships/image" Target="media/image114.emf"/><Relationship Id="rId6" Type="http://schemas.openxmlformats.org/officeDocument/2006/relationships/image" Target="media/image1.png"/><Relationship Id="rId238" Type="http://schemas.openxmlformats.org/officeDocument/2006/relationships/image" Target="media/image127.emf"/><Relationship Id="rId259" Type="http://schemas.openxmlformats.org/officeDocument/2006/relationships/hyperlink" Target="http://www.buderus.cz" TargetMode="External"/><Relationship Id="rId23" Type="http://schemas.openxmlformats.org/officeDocument/2006/relationships/image" Target="media/image12.emf"/><Relationship Id="rId119" Type="http://schemas.openxmlformats.org/officeDocument/2006/relationships/image" Target="media/image59.png"/><Relationship Id="rId270" Type="http://schemas.openxmlformats.org/officeDocument/2006/relationships/image" Target="media/image144.jpeg"/><Relationship Id="rId44" Type="http://schemas.openxmlformats.org/officeDocument/2006/relationships/hyperlink" Target="http://www.medportal.cz/publikace/prirucka-k-projektovani-systemu-z-medenych-trubek-v-tzb" TargetMode="External"/><Relationship Id="rId65" Type="http://schemas.openxmlformats.org/officeDocument/2006/relationships/hyperlink" Target="https://www.ceskatelevize.cz/porady/10658625776-polopate/218562220400033/video/657764" TargetMode="External"/><Relationship Id="rId86" Type="http://schemas.openxmlformats.org/officeDocument/2006/relationships/hyperlink" Target="https://www.youtube.com/watch?v=2TEq8PoPaps" TargetMode="External"/><Relationship Id="rId130" Type="http://schemas.openxmlformats.org/officeDocument/2006/relationships/image" Target="media/image65.png"/><Relationship Id="rId151" Type="http://schemas.openxmlformats.org/officeDocument/2006/relationships/image" Target="media/image78.png"/><Relationship Id="rId172" Type="http://schemas.openxmlformats.org/officeDocument/2006/relationships/image" Target="media/image89.png"/><Relationship Id="rId193" Type="http://schemas.openxmlformats.org/officeDocument/2006/relationships/hyperlink" Target="https://www.tzb-info.cz/publikace/57-vykresove-dokumentace-ve-vytapeni-sesit-projektanta-c-2" TargetMode="External"/><Relationship Id="rId207" Type="http://schemas.openxmlformats.org/officeDocument/2006/relationships/image" Target="media/image109.jpeg"/><Relationship Id="rId228" Type="http://schemas.openxmlformats.org/officeDocument/2006/relationships/image" Target="media/image121.png"/><Relationship Id="rId249" Type="http://schemas.openxmlformats.org/officeDocument/2006/relationships/image" Target="media/image135.png"/><Relationship Id="rId13" Type="http://schemas.openxmlformats.org/officeDocument/2006/relationships/hyperlink" Target="http://medenerozvody.cz/projektovani-instalace-medi/dimenzovani-medeneho-potrubi-vnitrniho-vodovodu" TargetMode="External"/><Relationship Id="rId109" Type="http://schemas.openxmlformats.org/officeDocument/2006/relationships/image" Target="media/image49.emf"/><Relationship Id="rId260" Type="http://schemas.openxmlformats.org/officeDocument/2006/relationships/hyperlink" Target="http://www.energetickyporadce.cz/cs/kalkulacky-energie/ohrev-vody/" TargetMode="External"/><Relationship Id="rId281" Type="http://schemas.openxmlformats.org/officeDocument/2006/relationships/image" Target="media/image151.jpeg"/><Relationship Id="rId34" Type="http://schemas.openxmlformats.org/officeDocument/2006/relationships/image" Target="media/image20.png"/><Relationship Id="rId50" Type="http://schemas.openxmlformats.org/officeDocument/2006/relationships/hyperlink" Target="https://www.ivarcs.cz/katalog/vytapeni-ivartrio/potrubi-alpex-frankische-c794/" TargetMode="External"/><Relationship Id="rId55" Type="http://schemas.openxmlformats.org/officeDocument/2006/relationships/hyperlink" Target="https://publi.cz/books/180/18.html" TargetMode="External"/><Relationship Id="rId76" Type="http://schemas.openxmlformats.org/officeDocument/2006/relationships/image" Target="media/image33.jpeg"/><Relationship Id="rId97" Type="http://schemas.openxmlformats.org/officeDocument/2006/relationships/image" Target="media/image43.jpeg"/><Relationship Id="rId104" Type="http://schemas.openxmlformats.org/officeDocument/2006/relationships/hyperlink" Target="http://www.spsstavvm.cz/cs/pro-studenty/studijni-materialy/tzb/ing-poboril/a4-rocnik-zdt/zdt-t4-probirana-temata.html" TargetMode="External"/><Relationship Id="rId120" Type="http://schemas.openxmlformats.org/officeDocument/2006/relationships/image" Target="media/image60.png"/><Relationship Id="rId125" Type="http://schemas.openxmlformats.org/officeDocument/2006/relationships/hyperlink" Target="https://konarik.cz/technicka-dokumentace/" TargetMode="External"/><Relationship Id="rId141" Type="http://schemas.openxmlformats.org/officeDocument/2006/relationships/hyperlink" Target="http://www.smv.cz/napojeni-na-vodovodni-sit.html" TargetMode="External"/><Relationship Id="rId146" Type="http://schemas.openxmlformats.org/officeDocument/2006/relationships/hyperlink" Target="http://www.hawle.cz/files/pdf/pripojky_2009.pdf" TargetMode="External"/><Relationship Id="rId167" Type="http://schemas.openxmlformats.org/officeDocument/2006/relationships/image" Target="media/image86.png"/><Relationship Id="rId188" Type="http://schemas.openxmlformats.org/officeDocument/2006/relationships/hyperlink" Target="http://dumastavba.cz/zakladni-kriteria-pro-vyber-cerpadla/" TargetMode="External"/><Relationship Id="rId7" Type="http://schemas.openxmlformats.org/officeDocument/2006/relationships/image" Target="media/image2.jpeg"/><Relationship Id="rId71" Type="http://schemas.openxmlformats.org/officeDocument/2006/relationships/image" Target="media/image32.gif"/><Relationship Id="rId92" Type="http://schemas.openxmlformats.org/officeDocument/2006/relationships/hyperlink" Target="http://www.novaservis.cz/" TargetMode="External"/><Relationship Id="rId162" Type="http://schemas.openxmlformats.org/officeDocument/2006/relationships/hyperlink" Target="https://www.e-cerpadla.cz/vypocet-dopravni-vysky" TargetMode="External"/><Relationship Id="rId183" Type="http://schemas.openxmlformats.org/officeDocument/2006/relationships/image" Target="media/image96.png"/><Relationship Id="rId213" Type="http://schemas.openxmlformats.org/officeDocument/2006/relationships/hyperlink" Target="https://www.google.com/search?q=beztlakov%C3%BD+oh%C5%99%C3%ADva%C4%8D+vody&amp;client=firefox-b-d&amp;source=lnms&amp;tbm=isch&amp;sa=X&amp;ved=0ahUKEwjOrdDcs_DgAhULYVAKHTAsB0AQ_AUIDigB&amp;biw=1488&amp;bih=925" TargetMode="External"/><Relationship Id="rId218" Type="http://schemas.openxmlformats.org/officeDocument/2006/relationships/hyperlink" Target="http://www.protherm.cz/produkty/zvsn-plynov-kotle/zvsn-kotle-kombinovan-s-prtokovm-ohevem-vody/kotel-panther-1/" TargetMode="External"/><Relationship Id="rId234" Type="http://schemas.openxmlformats.org/officeDocument/2006/relationships/image" Target="media/image125.png"/><Relationship Id="rId239" Type="http://schemas.openxmlformats.org/officeDocument/2006/relationships/hyperlink" Target="http://www.kto.cz/picture/pdf/reflex_radce.pdf" TargetMode="External"/><Relationship Id="rId2" Type="http://schemas.openxmlformats.org/officeDocument/2006/relationships/numbering" Target="numbering.xml"/><Relationship Id="rId29" Type="http://schemas.openxmlformats.org/officeDocument/2006/relationships/hyperlink" Target="http://www.gascontrolplast.cz/pe-potrubi/voda-kanalizace/" TargetMode="External"/><Relationship Id="rId250" Type="http://schemas.openxmlformats.org/officeDocument/2006/relationships/hyperlink" Target="https://www.buderus.com/cz/cs/dokumenty/hydraulicka-schemata.html" TargetMode="External"/><Relationship Id="rId255" Type="http://schemas.openxmlformats.org/officeDocument/2006/relationships/hyperlink" Target="http://www.buderus.cz/files/201305201205360.10_000.pdf" TargetMode="External"/><Relationship Id="rId271" Type="http://schemas.openxmlformats.org/officeDocument/2006/relationships/image" Target="media/image145.jpeg"/><Relationship Id="rId276" Type="http://schemas.openxmlformats.org/officeDocument/2006/relationships/image" Target="media/image147.png"/><Relationship Id="rId24" Type="http://schemas.openxmlformats.org/officeDocument/2006/relationships/image" Target="media/image13.emf"/><Relationship Id="rId40" Type="http://schemas.openxmlformats.org/officeDocument/2006/relationships/hyperlink" Target="http://www.medportal.cz/publikace/odborna-instalace-medenych-trubek-ucebnice-ceska-verze" TargetMode="External"/><Relationship Id="rId45" Type="http://schemas.openxmlformats.org/officeDocument/2006/relationships/image" Target="media/image24.jpeg"/><Relationship Id="rId66" Type="http://schemas.openxmlformats.org/officeDocument/2006/relationships/hyperlink" Target="https://www.geberit.cz/vyrobky/zasobovaci-systemy/potrubni-systemy/geberit-mapress-nerezova-ocel/" TargetMode="External"/><Relationship Id="rId87" Type="http://schemas.openxmlformats.org/officeDocument/2006/relationships/hyperlink" Target="http://www.novaservis.cz/" TargetMode="External"/><Relationship Id="rId110" Type="http://schemas.openxmlformats.org/officeDocument/2006/relationships/image" Target="media/image50.emf"/><Relationship Id="rId115" Type="http://schemas.openxmlformats.org/officeDocument/2006/relationships/image" Target="media/image55.emf"/><Relationship Id="rId131" Type="http://schemas.openxmlformats.org/officeDocument/2006/relationships/hyperlink" Target="http://www.vodapitna.cz/index.php/vodovodni-pripojky/78-technicke-pozadavky-na-vodovodni-pripojky" TargetMode="External"/><Relationship Id="rId136" Type="http://schemas.openxmlformats.org/officeDocument/2006/relationships/hyperlink" Target="https://verejnezakazky.ostrava.cz/files/a067a37563370de/508a5fbfda34fZD-Priloha-7-203-2012.pdf" TargetMode="External"/><Relationship Id="rId157" Type="http://schemas.openxmlformats.org/officeDocument/2006/relationships/hyperlink" Target="https://www.vak-hod.cz/?page_id=310" TargetMode="External"/><Relationship Id="rId178" Type="http://schemas.openxmlformats.org/officeDocument/2006/relationships/image" Target="media/image92.png"/><Relationship Id="rId61" Type="http://schemas.openxmlformats.org/officeDocument/2006/relationships/hyperlink" Target="https://www.youtube.com/watch?v=zL0wq8qG51k" TargetMode="External"/><Relationship Id="rId82" Type="http://schemas.openxmlformats.org/officeDocument/2006/relationships/hyperlink" Target="http://www.casopisstavebnictvi.cz/clanek.php?detail=4188" TargetMode="External"/><Relationship Id="rId152" Type="http://schemas.openxmlformats.org/officeDocument/2006/relationships/image" Target="media/image79.png"/><Relationship Id="rId173" Type="http://schemas.openxmlformats.org/officeDocument/2006/relationships/hyperlink" Target="http://www.kars-brno.cz/rady-a-tipy/cerpadla-kdyz-si-nevite-rady/" TargetMode="External"/><Relationship Id="rId194" Type="http://schemas.openxmlformats.org/officeDocument/2006/relationships/image" Target="media/image102.png"/><Relationship Id="rId199" Type="http://schemas.openxmlformats.org/officeDocument/2006/relationships/hyperlink" Target="http://users.fs.cvut.cz/roman.vavricka/Kurz%20Vytapeni/Priprava%20teple%20vody.pdf" TargetMode="External"/><Relationship Id="rId203" Type="http://schemas.openxmlformats.org/officeDocument/2006/relationships/image" Target="media/image107.png"/><Relationship Id="rId208" Type="http://schemas.openxmlformats.org/officeDocument/2006/relationships/hyperlink" Target="http://www.energetickyporadce.cz/cs/uspory-energie/ohrev-vody/male-zasobnikove-ohrivace-vody/" TargetMode="External"/><Relationship Id="rId229" Type="http://schemas.openxmlformats.org/officeDocument/2006/relationships/image" Target="media/image122.png"/><Relationship Id="rId19" Type="http://schemas.openxmlformats.org/officeDocument/2006/relationships/image" Target="media/image10.emf"/><Relationship Id="rId224" Type="http://schemas.openxmlformats.org/officeDocument/2006/relationships/hyperlink" Target="http://www.topin.cz/clanky/zpusoby-pripravy-teple-vody-detail-5643" TargetMode="External"/><Relationship Id="rId240" Type="http://schemas.openxmlformats.org/officeDocument/2006/relationships/image" Target="media/image128.png"/><Relationship Id="rId245" Type="http://schemas.openxmlformats.org/officeDocument/2006/relationships/image" Target="media/image132.png"/><Relationship Id="rId261" Type="http://schemas.openxmlformats.org/officeDocument/2006/relationships/image" Target="media/image141.png"/><Relationship Id="rId266" Type="http://schemas.openxmlformats.org/officeDocument/2006/relationships/hyperlink" Target="http://voda.tzb-info.cz/priprava-teple-vody/5799-rozvody-teple-vody-iii" TargetMode="External"/><Relationship Id="rId287" Type="http://schemas.openxmlformats.org/officeDocument/2006/relationships/hyperlink" Target="http://legionella.cz/wp-content/uploads/2014/03/Co-je-Legionella-Pneumophylis.pdf" TargetMode="External"/><Relationship Id="rId14" Type="http://schemas.openxmlformats.org/officeDocument/2006/relationships/image" Target="media/image7.gif"/><Relationship Id="rId30" Type="http://schemas.openxmlformats.org/officeDocument/2006/relationships/image" Target="media/image17.png"/><Relationship Id="rId35" Type="http://schemas.openxmlformats.org/officeDocument/2006/relationships/hyperlink" Target="http://www.duktus.cz/prospekt_dok/Cenik_Duktus.pdf" TargetMode="External"/><Relationship Id="rId56" Type="http://schemas.openxmlformats.org/officeDocument/2006/relationships/hyperlink" Target="http://www.aliaxis-ui.cz/pvc-c.html" TargetMode="External"/><Relationship Id="rId77" Type="http://schemas.openxmlformats.org/officeDocument/2006/relationships/hyperlink" Target="http://www.isover.cz/potrubni-izolacni-pouzdro" TargetMode="External"/><Relationship Id="rId100" Type="http://schemas.openxmlformats.org/officeDocument/2006/relationships/image" Target="media/image45.jpeg"/><Relationship Id="rId105" Type="http://schemas.openxmlformats.org/officeDocument/2006/relationships/image" Target="media/image47.emf"/><Relationship Id="rId126" Type="http://schemas.openxmlformats.org/officeDocument/2006/relationships/hyperlink" Target="http://www.vodapitna.cz/index.php/vodovodni-pripojky/78-technicke-pozadavky-na-vodovodni-pripojky" TargetMode="External"/><Relationship Id="rId147" Type="http://schemas.openxmlformats.org/officeDocument/2006/relationships/image" Target="media/image74.emf"/><Relationship Id="rId168" Type="http://schemas.openxmlformats.org/officeDocument/2006/relationships/image" Target="media/image87.png"/><Relationship Id="rId282" Type="http://schemas.openxmlformats.org/officeDocument/2006/relationships/image" Target="media/image152.png"/><Relationship Id="rId8" Type="http://schemas.openxmlformats.org/officeDocument/2006/relationships/image" Target="media/image3.png"/><Relationship Id="rId51" Type="http://schemas.openxmlformats.org/officeDocument/2006/relationships/image" Target="media/image25.jpeg"/><Relationship Id="rId72" Type="http://schemas.openxmlformats.org/officeDocument/2006/relationships/hyperlink" Target="http://www.kflex-izolace.cz/izolace/izolace-rozvody-topeni.php" TargetMode="External"/><Relationship Id="rId93" Type="http://schemas.openxmlformats.org/officeDocument/2006/relationships/image" Target="media/image39.jpeg"/><Relationship Id="rId98" Type="http://schemas.openxmlformats.org/officeDocument/2006/relationships/hyperlink" Target="http://www.sanela.cz/" TargetMode="External"/><Relationship Id="rId121" Type="http://schemas.openxmlformats.org/officeDocument/2006/relationships/image" Target="media/image61.png"/><Relationship Id="rId142" Type="http://schemas.openxmlformats.org/officeDocument/2006/relationships/image" Target="media/image70.png"/><Relationship Id="rId163" Type="http://schemas.openxmlformats.org/officeDocument/2006/relationships/hyperlink" Target="https://www.e-vodarny.cz/blog/clanky/jak-vybrat-domaci-vodarnu" TargetMode="External"/><Relationship Id="rId184" Type="http://schemas.openxmlformats.org/officeDocument/2006/relationships/image" Target="media/image97.gif"/><Relationship Id="rId189" Type="http://schemas.openxmlformats.org/officeDocument/2006/relationships/hyperlink" Target="http://www.studny-info.cz/cerpadlo-do-studny/" TargetMode="External"/><Relationship Id="rId219" Type="http://schemas.openxmlformats.org/officeDocument/2006/relationships/image" Target="media/image115.emf"/><Relationship Id="rId3" Type="http://schemas.openxmlformats.org/officeDocument/2006/relationships/styles" Target="styles.xml"/><Relationship Id="rId214" Type="http://schemas.openxmlformats.org/officeDocument/2006/relationships/image" Target="media/image112.jpeg"/><Relationship Id="rId230" Type="http://schemas.openxmlformats.org/officeDocument/2006/relationships/hyperlink" Target="https://vytapeni.tzb-info.cz/potrubi-a-armatury/15662-zasady-instalace-pojistneho-ventilu" TargetMode="External"/><Relationship Id="rId235" Type="http://schemas.openxmlformats.org/officeDocument/2006/relationships/hyperlink" Target="http://www.kto.cz/picture/pdf/reflex_radce.pdf" TargetMode="External"/><Relationship Id="rId251" Type="http://schemas.openxmlformats.org/officeDocument/2006/relationships/image" Target="media/image136.png"/><Relationship Id="rId256" Type="http://schemas.openxmlformats.org/officeDocument/2006/relationships/image" Target="media/image139.emf"/><Relationship Id="rId277" Type="http://schemas.openxmlformats.org/officeDocument/2006/relationships/image" Target="media/image148.jpeg"/><Relationship Id="rId25" Type="http://schemas.openxmlformats.org/officeDocument/2006/relationships/image" Target="media/image14.emf"/><Relationship Id="rId46" Type="http://schemas.openxmlformats.org/officeDocument/2006/relationships/hyperlink" Target="http://www.ekoplastik.cz/" TargetMode="External"/><Relationship Id="rId67" Type="http://schemas.openxmlformats.org/officeDocument/2006/relationships/image" Target="media/image30.png"/><Relationship Id="rId116" Type="http://schemas.openxmlformats.org/officeDocument/2006/relationships/image" Target="media/image56.emf"/><Relationship Id="rId137" Type="http://schemas.openxmlformats.org/officeDocument/2006/relationships/image" Target="media/image67.png"/><Relationship Id="rId158" Type="http://schemas.openxmlformats.org/officeDocument/2006/relationships/image" Target="media/image84.png"/><Relationship Id="rId272" Type="http://schemas.openxmlformats.org/officeDocument/2006/relationships/hyperlink" Target="http://www.hasimehrou.cz/sk/hydrantovy-system-d25-sklo/" TargetMode="External"/><Relationship Id="rId20" Type="http://schemas.openxmlformats.org/officeDocument/2006/relationships/hyperlink" Target="http://www.tzb-info.cz/4181-nova-norma-csn-en-806-3-pro-dimenzovani-vnitrnich-vodovodu" TargetMode="External"/><Relationship Id="rId41" Type="http://schemas.openxmlformats.org/officeDocument/2006/relationships/hyperlink" Target="http://www.medportal.cz/publikace/prirucka-k-projektovani-systemu-z-medenych-trubek-v-tzb" TargetMode="External"/><Relationship Id="rId62" Type="http://schemas.openxmlformats.org/officeDocument/2006/relationships/hyperlink" Target="https://www.youtube.com/watch?v=8Zhvtk_YCdw" TargetMode="External"/><Relationship Id="rId83" Type="http://schemas.openxmlformats.org/officeDocument/2006/relationships/hyperlink" Target="http://www.tzb-info.cz/891-komentar-k-vyhlasce-c-151-2001-sb" TargetMode="External"/><Relationship Id="rId88" Type="http://schemas.openxmlformats.org/officeDocument/2006/relationships/hyperlink" Target="http://raf.cz/" TargetMode="External"/><Relationship Id="rId111" Type="http://schemas.openxmlformats.org/officeDocument/2006/relationships/image" Target="media/image51.emf"/><Relationship Id="rId132" Type="http://schemas.openxmlformats.org/officeDocument/2006/relationships/hyperlink" Target="https://www.vak-hod.cz/?page_id=310" TargetMode="External"/><Relationship Id="rId153" Type="http://schemas.openxmlformats.org/officeDocument/2006/relationships/image" Target="media/image80.png"/><Relationship Id="rId174" Type="http://schemas.openxmlformats.org/officeDocument/2006/relationships/hyperlink" Target="http://dumastavba.cz/zakladni-kriteria-pro-vyber-cerpadla/" TargetMode="External"/><Relationship Id="rId179" Type="http://schemas.openxmlformats.org/officeDocument/2006/relationships/hyperlink" Target="http://fast10.vsb.cz/studijni-materialy/tzb-1/2.html" TargetMode="External"/><Relationship Id="rId195" Type="http://schemas.openxmlformats.org/officeDocument/2006/relationships/hyperlink" Target="http://users.fs.cvut.cz/roman.vavricka/Kurz%20Vytapeni/Priprava%20teple%20vody.pdf" TargetMode="External"/><Relationship Id="rId209" Type="http://schemas.openxmlformats.org/officeDocument/2006/relationships/hyperlink" Target="http://www.elektrosolid.cz/cs/s-cim-vam-muzeme-pomoci/co-je-dulezite-vedet-pri-pouzivani-a-vyberu-vhodneho-typu-akumulacniho-ohrivace" TargetMode="External"/><Relationship Id="rId190" Type="http://schemas.openxmlformats.org/officeDocument/2006/relationships/image" Target="media/image99.png"/><Relationship Id="rId204" Type="http://schemas.openxmlformats.org/officeDocument/2006/relationships/image" Target="media/image108.png"/><Relationship Id="rId220" Type="http://schemas.openxmlformats.org/officeDocument/2006/relationships/image" Target="media/image116.png"/><Relationship Id="rId225" Type="http://schemas.openxmlformats.org/officeDocument/2006/relationships/image" Target="media/image119.png"/><Relationship Id="rId241" Type="http://schemas.openxmlformats.org/officeDocument/2006/relationships/hyperlink" Target="http://www.kto.cz/picture/pdf/reflex_radce.pdf" TargetMode="External"/><Relationship Id="rId246" Type="http://schemas.openxmlformats.org/officeDocument/2006/relationships/image" Target="media/image133.png"/><Relationship Id="rId267" Type="http://schemas.openxmlformats.org/officeDocument/2006/relationships/hyperlink" Target="http://www.tzb-info.cz/8514-vliv-mistnich-odporu-na-tlakove-ztraty-v-potrubi" TargetMode="External"/><Relationship Id="rId288" Type="http://schemas.openxmlformats.org/officeDocument/2006/relationships/fontTable" Target="fontTable.xml"/><Relationship Id="rId15" Type="http://schemas.openxmlformats.org/officeDocument/2006/relationships/hyperlink" Target="http://www.tzb-info.cz/4181-nova-norma-csn-en-806-3-pro-dimenzovani-vnitrnich-vodovodu" TargetMode="External"/><Relationship Id="rId36" Type="http://schemas.openxmlformats.org/officeDocument/2006/relationships/image" Target="media/image21.emf"/><Relationship Id="rId57" Type="http://schemas.openxmlformats.org/officeDocument/2006/relationships/hyperlink" Target="https://www.flexira.eu/cs" TargetMode="External"/><Relationship Id="rId106" Type="http://schemas.openxmlformats.org/officeDocument/2006/relationships/hyperlink" Target="http://www.ceskatelevize.cz/porady/10214726264-devatero-remesel/211563230470007-iva-pazderkova-instalaterkou/" TargetMode="External"/><Relationship Id="rId127" Type="http://schemas.openxmlformats.org/officeDocument/2006/relationships/hyperlink" Target="https://voda.tzb-info.cz/15972-vodovodni-a-plynovodni-domovni-pripojky-obecne-pozadavky-na-vystavbu" TargetMode="External"/><Relationship Id="rId262" Type="http://schemas.openxmlformats.org/officeDocument/2006/relationships/image" Target="media/image142.png"/><Relationship Id="rId283" Type="http://schemas.openxmlformats.org/officeDocument/2006/relationships/image" Target="media/image153.png"/><Relationship Id="rId10" Type="http://schemas.openxmlformats.org/officeDocument/2006/relationships/image" Target="media/image4.png"/><Relationship Id="rId31" Type="http://schemas.openxmlformats.org/officeDocument/2006/relationships/image" Target="media/image18.png"/><Relationship Id="rId52" Type="http://schemas.openxmlformats.org/officeDocument/2006/relationships/image" Target="media/image26.png"/><Relationship Id="rId73" Type="http://schemas.openxmlformats.org/officeDocument/2006/relationships/hyperlink" Target="http://www.kflex-izolace.cz/izolace/izolace-rozvody-potrubi-studena-a-tepla-voda.php" TargetMode="External"/><Relationship Id="rId78" Type="http://schemas.openxmlformats.org/officeDocument/2006/relationships/image" Target="media/image34.jpeg"/><Relationship Id="rId94" Type="http://schemas.openxmlformats.org/officeDocument/2006/relationships/image" Target="media/image40.jpeg"/><Relationship Id="rId99" Type="http://schemas.openxmlformats.org/officeDocument/2006/relationships/image" Target="media/image44.jpeg"/><Relationship Id="rId101" Type="http://schemas.openxmlformats.org/officeDocument/2006/relationships/hyperlink" Target="http://www.sanela.cz/instruktazni-videa" TargetMode="External"/><Relationship Id="rId122" Type="http://schemas.openxmlformats.org/officeDocument/2006/relationships/hyperlink" Target="https://konarik.cz/kategorie/uchyceni-potrubi-ocelove-objimky/" TargetMode="External"/><Relationship Id="rId143" Type="http://schemas.openxmlformats.org/officeDocument/2006/relationships/image" Target="media/image71.png"/><Relationship Id="rId148" Type="http://schemas.openxmlformats.org/officeDocument/2006/relationships/image" Target="media/image75.emf"/><Relationship Id="rId164" Type="http://schemas.openxmlformats.org/officeDocument/2006/relationships/hyperlink" Target="https://cz.hecht.cz/blog/voda-a-zavlazovani/jak-vybrat-cerpadlo" TargetMode="External"/><Relationship Id="rId169" Type="http://schemas.openxmlformats.org/officeDocument/2006/relationships/image" Target="media/image88.jpeg"/><Relationship Id="rId185" Type="http://schemas.openxmlformats.org/officeDocument/2006/relationships/image" Target="media/image98.gif"/><Relationship Id="rId4" Type="http://schemas.openxmlformats.org/officeDocument/2006/relationships/settings" Target="settings.xml"/><Relationship Id="rId9" Type="http://schemas.openxmlformats.org/officeDocument/2006/relationships/hyperlink" Target="https://voda.tzb-info.cz/tabulky-a-vypocty/72-vypoctovy-prutok-vnitrniho-vodovodu" TargetMode="External"/><Relationship Id="rId180" Type="http://schemas.openxmlformats.org/officeDocument/2006/relationships/image" Target="media/image93.png"/><Relationship Id="rId210" Type="http://schemas.openxmlformats.org/officeDocument/2006/relationships/image" Target="media/image110.png"/><Relationship Id="rId215" Type="http://schemas.openxmlformats.org/officeDocument/2006/relationships/hyperlink" Target="http://www.protherm.cz/produkty/zvsn-plynov-kotle/zvsn-kotle-kombinovan-s-prtokovm-ohevem-vody/kotel-panther-1/" TargetMode="External"/><Relationship Id="rId236" Type="http://schemas.openxmlformats.org/officeDocument/2006/relationships/image" Target="media/image126.png"/><Relationship Id="rId257" Type="http://schemas.openxmlformats.org/officeDocument/2006/relationships/hyperlink" Target="http://www.buderus.cz" TargetMode="External"/><Relationship Id="rId278" Type="http://schemas.openxmlformats.org/officeDocument/2006/relationships/image" Target="media/image149.png"/><Relationship Id="rId26" Type="http://schemas.openxmlformats.org/officeDocument/2006/relationships/image" Target="media/image15.emf"/><Relationship Id="rId231" Type="http://schemas.openxmlformats.org/officeDocument/2006/relationships/image" Target="media/image123.png"/><Relationship Id="rId252" Type="http://schemas.openxmlformats.org/officeDocument/2006/relationships/image" Target="media/image137.png"/><Relationship Id="rId273" Type="http://schemas.openxmlformats.org/officeDocument/2006/relationships/hyperlink" Target="http://www.tzb-info.cz/2017-pozarni-bezpecnost-i-sprinklerove-hasici-zarizeni" TargetMode="External"/><Relationship Id="rId47" Type="http://schemas.openxmlformats.org/officeDocument/2006/relationships/hyperlink" Target="http://www.rehau.com/CZ_cs/stavebnictvi/Domovni_instalace/Instalace_pitne_vody" TargetMode="External"/><Relationship Id="rId68" Type="http://schemas.openxmlformats.org/officeDocument/2006/relationships/hyperlink" Target="https://www.geberit.cz/vyrobky/zasobovaci-systemy/potrubni-systemy/geberit-mapress-nerezova-ocel/" TargetMode="External"/><Relationship Id="rId89" Type="http://schemas.openxmlformats.org/officeDocument/2006/relationships/image" Target="media/image36.jpeg"/><Relationship Id="rId112" Type="http://schemas.openxmlformats.org/officeDocument/2006/relationships/image" Target="media/image52.emf"/><Relationship Id="rId133" Type="http://schemas.openxmlformats.org/officeDocument/2006/relationships/image" Target="media/image66.png"/><Relationship Id="rId154" Type="http://schemas.openxmlformats.org/officeDocument/2006/relationships/image" Target="media/image81.png"/><Relationship Id="rId175" Type="http://schemas.openxmlformats.org/officeDocument/2006/relationships/hyperlink" Target="http://www.studny-info.cz/cerpadlo-do-studny/" TargetMode="External"/><Relationship Id="rId196" Type="http://schemas.openxmlformats.org/officeDocument/2006/relationships/image" Target="media/image103.png"/><Relationship Id="rId200" Type="http://schemas.openxmlformats.org/officeDocument/2006/relationships/image" Target="media/image105.png"/><Relationship Id="rId16" Type="http://schemas.openxmlformats.org/officeDocument/2006/relationships/image" Target="media/image8.png"/><Relationship Id="rId221" Type="http://schemas.openxmlformats.org/officeDocument/2006/relationships/hyperlink" Target="http://users.fs.cvut.cz/roman.vavricka/Kurz%20Vytapeni/Priprava%20teple%20vody.pdf" TargetMode="External"/><Relationship Id="rId242" Type="http://schemas.openxmlformats.org/officeDocument/2006/relationships/image" Target="media/image129.png"/><Relationship Id="rId263" Type="http://schemas.openxmlformats.org/officeDocument/2006/relationships/image" Target="media/image143.png"/><Relationship Id="rId284" Type="http://schemas.openxmlformats.org/officeDocument/2006/relationships/image" Target="media/image154.png"/><Relationship Id="rId37" Type="http://schemas.openxmlformats.org/officeDocument/2006/relationships/hyperlink" Target="http://www.medportal.cz/publikace/odborna-instalace-medenych-trubek-ucebnice-ceska-verze" TargetMode="External"/><Relationship Id="rId58" Type="http://schemas.openxmlformats.org/officeDocument/2006/relationships/image" Target="media/image29.png"/><Relationship Id="rId79" Type="http://schemas.openxmlformats.org/officeDocument/2006/relationships/hyperlink" Target="http://www.isover.cz/ml-3" TargetMode="External"/><Relationship Id="rId102" Type="http://schemas.openxmlformats.org/officeDocument/2006/relationships/hyperlink" Target="http://www.sanela.cz/instruktazni-videa" TargetMode="External"/><Relationship Id="rId123" Type="http://schemas.openxmlformats.org/officeDocument/2006/relationships/image" Target="media/image62.png"/><Relationship Id="rId144" Type="http://schemas.openxmlformats.org/officeDocument/2006/relationships/image" Target="media/image72.png"/><Relationship Id="rId90" Type="http://schemas.openxmlformats.org/officeDocument/2006/relationships/image" Target="media/image37.jpeg"/><Relationship Id="rId165" Type="http://schemas.openxmlformats.org/officeDocument/2006/relationships/hyperlink" Target="http://fyzweb.cz/odpovedna/index.php?limit_od=10&amp;hledat=fyzik%C3%A1ln%C3%AD" TargetMode="External"/><Relationship Id="rId186" Type="http://schemas.openxmlformats.org/officeDocument/2006/relationships/hyperlink" Target="http://cz.grundfos.com/odvetvi_aplikace_cerpadel/applications/water-supply-family-houses.html" TargetMode="External"/><Relationship Id="rId211" Type="http://schemas.openxmlformats.org/officeDocument/2006/relationships/image" Target="media/image111.png"/><Relationship Id="rId232" Type="http://schemas.openxmlformats.org/officeDocument/2006/relationships/hyperlink" Target="http://www.reflexcz.cz/cz/expanzni-nadoby-refix-dd-flowjet" TargetMode="External"/><Relationship Id="rId253" Type="http://schemas.openxmlformats.org/officeDocument/2006/relationships/hyperlink" Target="http://www.thermona.cz/solarni-sestavy-ohrev-teple-vody-tv" TargetMode="External"/><Relationship Id="rId274" Type="http://schemas.openxmlformats.org/officeDocument/2006/relationships/image" Target="media/image146.png"/><Relationship Id="rId27" Type="http://schemas.openxmlformats.org/officeDocument/2006/relationships/hyperlink" Target="http://www.ekoplastik.cz/?page=cz,90&amp;oznac=tlakov%C3%A1%20%C5%99ada%20SDR" TargetMode="External"/><Relationship Id="rId48" Type="http://schemas.openxmlformats.org/officeDocument/2006/relationships/hyperlink" Target="http://www.rehau.com/CZ_cs/stavebnictvi/Domovni_instalace/Instalace_pitne_vody/?tab=202890" TargetMode="External"/><Relationship Id="rId69" Type="http://schemas.openxmlformats.org/officeDocument/2006/relationships/image" Target="media/image31.png"/><Relationship Id="rId113" Type="http://schemas.openxmlformats.org/officeDocument/2006/relationships/image" Target="media/image53.emf"/><Relationship Id="rId134" Type="http://schemas.openxmlformats.org/officeDocument/2006/relationships/hyperlink" Target="http://www.gascontrolplast.cz/pe-potrubi/voda-kanalizace/" TargetMode="External"/><Relationship Id="rId80" Type="http://schemas.openxmlformats.org/officeDocument/2006/relationships/image" Target="media/image35.png"/><Relationship Id="rId155" Type="http://schemas.openxmlformats.org/officeDocument/2006/relationships/image" Target="media/image82.png"/><Relationship Id="rId176" Type="http://schemas.openxmlformats.org/officeDocument/2006/relationships/image" Target="media/image90.png"/><Relationship Id="rId197" Type="http://schemas.openxmlformats.org/officeDocument/2006/relationships/hyperlink" Target="http://users.fs.cvut.cz/roman.vavricka/Kurz%20Vytapeni/Priprava%20teple%20vody.pdf" TargetMode="External"/><Relationship Id="rId201" Type="http://schemas.openxmlformats.org/officeDocument/2006/relationships/image" Target="media/image106.png"/><Relationship Id="rId222" Type="http://schemas.openxmlformats.org/officeDocument/2006/relationships/image" Target="media/image117.png"/><Relationship Id="rId243" Type="http://schemas.openxmlformats.org/officeDocument/2006/relationships/image" Target="media/image130.png"/><Relationship Id="rId264" Type="http://schemas.openxmlformats.org/officeDocument/2006/relationships/hyperlink" Target="http://voda.tzb-info.cz/priprava-teple-vody/5775-rozvody-teple-vody-i" TargetMode="External"/><Relationship Id="rId285" Type="http://schemas.openxmlformats.org/officeDocument/2006/relationships/image" Target="media/image155.emf"/><Relationship Id="rId17" Type="http://schemas.openxmlformats.org/officeDocument/2006/relationships/image" Target="media/image9.emf"/><Relationship Id="rId38" Type="http://schemas.openxmlformats.org/officeDocument/2006/relationships/hyperlink" Target="http://www.medportal.cz/publikace/prirucka-k-projektovani-systemu-z-medenych-trubek-v-tzb" TargetMode="External"/><Relationship Id="rId59" Type="http://schemas.openxmlformats.org/officeDocument/2006/relationships/hyperlink" Target="https://www.youtube.com/watch?v=Vr5Wy2qE_Ks" TargetMode="External"/><Relationship Id="rId103" Type="http://schemas.openxmlformats.org/officeDocument/2006/relationships/image" Target="media/image46.png"/><Relationship Id="rId124" Type="http://schemas.openxmlformats.org/officeDocument/2006/relationships/image" Target="media/image63.png"/><Relationship Id="rId70" Type="http://schemas.openxmlformats.org/officeDocument/2006/relationships/hyperlink" Target="http://www.mirelon.com/" TargetMode="External"/><Relationship Id="rId91" Type="http://schemas.openxmlformats.org/officeDocument/2006/relationships/image" Target="media/image38.jpeg"/><Relationship Id="rId145" Type="http://schemas.openxmlformats.org/officeDocument/2006/relationships/image" Target="media/image73.png"/><Relationship Id="rId166" Type="http://schemas.openxmlformats.org/officeDocument/2006/relationships/image" Target="media/image85.png"/><Relationship Id="rId187" Type="http://schemas.openxmlformats.org/officeDocument/2006/relationships/hyperlink" Target="http://www.kars-brno.cz/rady-a-tipy/cerpadla-kdyz-si-nevite-rady/" TargetMode="External"/><Relationship Id="rId1" Type="http://schemas.openxmlformats.org/officeDocument/2006/relationships/customXml" Target="../customXml/item1.xml"/><Relationship Id="rId212" Type="http://schemas.openxmlformats.org/officeDocument/2006/relationships/hyperlink" Target="http://users.fs.cvut.cz/roman.vavricka/Kurz%20Vytapeni/Priprava%20teple%20vody.pdf" TargetMode="External"/><Relationship Id="rId233" Type="http://schemas.openxmlformats.org/officeDocument/2006/relationships/image" Target="media/image124.gif"/><Relationship Id="rId254" Type="http://schemas.openxmlformats.org/officeDocument/2006/relationships/image" Target="media/image138.png"/><Relationship Id="rId28" Type="http://schemas.openxmlformats.org/officeDocument/2006/relationships/image" Target="media/image16.png"/><Relationship Id="rId49" Type="http://schemas.openxmlformats.org/officeDocument/2006/relationships/hyperlink" Target="http://www.ekoplastik.cz/?page=cz,ppr1strs" TargetMode="External"/><Relationship Id="rId114" Type="http://schemas.openxmlformats.org/officeDocument/2006/relationships/image" Target="media/image54.emf"/><Relationship Id="rId275" Type="http://schemas.openxmlformats.org/officeDocument/2006/relationships/hyperlink" Target="http://www.tzb-info.cz/2017-pozarni-bezpecnost-i-sprinklerove-hasici-zarizeni" TargetMode="External"/><Relationship Id="rId60" Type="http://schemas.openxmlformats.org/officeDocument/2006/relationships/hyperlink" Target="https://www.youtube.com/watch?v=nKWCnIxsPjY" TargetMode="External"/><Relationship Id="rId81" Type="http://schemas.openxmlformats.org/officeDocument/2006/relationships/hyperlink" Target="http://www.penove-sklo.net/izolace-zakladove-desky-nepodsklepene/" TargetMode="External"/><Relationship Id="rId135" Type="http://schemas.openxmlformats.org/officeDocument/2006/relationships/hyperlink" Target="https://www.vak-hod.cz/?page_id=310" TargetMode="External"/><Relationship Id="rId156" Type="http://schemas.openxmlformats.org/officeDocument/2006/relationships/image" Target="media/image83.png"/><Relationship Id="rId177" Type="http://schemas.openxmlformats.org/officeDocument/2006/relationships/image" Target="media/image91.png"/><Relationship Id="rId198" Type="http://schemas.openxmlformats.org/officeDocument/2006/relationships/image" Target="media/image104.png"/><Relationship Id="rId202" Type="http://schemas.openxmlformats.org/officeDocument/2006/relationships/hyperlink" Target="http://users.fs.cvut.cz/roman.vavricka/Kurz%20Vytapeni/Priprava%20teple%20vody.pdf" TargetMode="External"/><Relationship Id="rId223" Type="http://schemas.openxmlformats.org/officeDocument/2006/relationships/image" Target="media/image118.png"/><Relationship Id="rId244" Type="http://schemas.openxmlformats.org/officeDocument/2006/relationships/image" Target="media/image131.png"/><Relationship Id="rId18" Type="http://schemas.openxmlformats.org/officeDocument/2006/relationships/hyperlink" Target="http://www.tzb-info.cz/4181-nova-norma-csn-en-806-3-pro-dimenzovani-vnitrnich-vodovodu" TargetMode="External"/><Relationship Id="rId39" Type="http://schemas.openxmlformats.org/officeDocument/2006/relationships/image" Target="media/image22.emf"/><Relationship Id="rId265" Type="http://schemas.openxmlformats.org/officeDocument/2006/relationships/hyperlink" Target="http://voda.tzb-info.cz/priprava-teple-vody/5786-rozvody-teple-vody-ii" TargetMode="External"/><Relationship Id="rId286" Type="http://schemas.openxmlformats.org/officeDocument/2006/relationships/hyperlink" Target="http://legionella.cz/" TargetMode="Externa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CEE75C-8DF3-4665-AB41-147F54AE49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158</Pages>
  <Words>16307</Words>
  <Characters>96218</Characters>
  <Application>Microsoft Office Word</Application>
  <DocSecurity>0</DocSecurity>
  <Lines>801</Lines>
  <Paragraphs>224</Paragraphs>
  <ScaleCrop>false</ScaleCrop>
  <HeadingPairs>
    <vt:vector size="2" baseType="variant">
      <vt:variant>
        <vt:lpstr>Název</vt:lpstr>
      </vt:variant>
      <vt:variant>
        <vt:i4>1</vt:i4>
      </vt:variant>
    </vt:vector>
  </HeadingPairs>
  <TitlesOfParts>
    <vt:vector size="1" baseType="lpstr">
      <vt:lpstr/>
    </vt:vector>
  </TitlesOfParts>
  <Company>spss</Company>
  <LinksUpToDate>false</LinksUpToDate>
  <CharactersWithSpaces>112301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poboril</dc:creator>
  <cp:lastModifiedBy>Petr Pobořil</cp:lastModifiedBy>
  <cp:revision>2</cp:revision>
  <cp:lastPrinted>2018-12-06T08:35:00Z</cp:lastPrinted>
  <dcterms:created xsi:type="dcterms:W3CDTF">2019-04-04T08:21:00Z</dcterms:created>
  <dcterms:modified xsi:type="dcterms:W3CDTF">2019-04-04T08:21:00Z</dcterms:modified>
</cp:coreProperties>
</file>