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6F3" w:rsidRPr="00ED1328" w:rsidRDefault="00E616F3" w:rsidP="00E616F3">
      <w:pPr>
        <w:rPr>
          <w:rFonts w:cstheme="minorHAnsi"/>
          <w:b/>
          <w:sz w:val="48"/>
          <w:szCs w:val="48"/>
          <w:u w:val="single"/>
        </w:rPr>
      </w:pPr>
      <w:bookmarkStart w:id="0" w:name="_GoBack"/>
      <w:bookmarkEnd w:id="0"/>
      <w:r w:rsidRPr="00ED1328">
        <w:rPr>
          <w:rFonts w:cstheme="minorHAnsi"/>
          <w:b/>
          <w:sz w:val="48"/>
          <w:szCs w:val="48"/>
          <w:highlight w:val="green"/>
          <w:u w:val="single"/>
        </w:rPr>
        <w:t>VNITŘNÍ VODOVOD – POTRUBÍ</w:t>
      </w:r>
      <w:r>
        <w:rPr>
          <w:rFonts w:cstheme="minorHAnsi"/>
          <w:b/>
          <w:sz w:val="48"/>
          <w:szCs w:val="48"/>
          <w:highlight w:val="green"/>
          <w:u w:val="single"/>
        </w:rPr>
        <w:t xml:space="preserve"> A SPOJOVÁNÍ </w:t>
      </w:r>
    </w:p>
    <w:p w:rsidR="00E616F3" w:rsidRDefault="00E616F3" w:rsidP="00E616F3">
      <w:pPr>
        <w:rPr>
          <w:rFonts w:cstheme="minorHAnsi"/>
          <w:b/>
          <w:sz w:val="32"/>
          <w:szCs w:val="32"/>
          <w:u w:val="single"/>
        </w:rPr>
      </w:pPr>
    </w:p>
    <w:p w:rsidR="00E616F3" w:rsidRDefault="00E616F3" w:rsidP="00E616F3">
      <w:pPr>
        <w:pStyle w:val="Normlnweb"/>
        <w:rPr>
          <w:b/>
        </w:rPr>
      </w:pPr>
      <w:proofErr w:type="gramStart"/>
      <w:r>
        <w:rPr>
          <w:b/>
        </w:rPr>
        <w:t>ÚVOD : DEFINICE</w:t>
      </w:r>
      <w:proofErr w:type="gramEnd"/>
      <w:r>
        <w:rPr>
          <w:b/>
        </w:rPr>
        <w:t xml:space="preserve"> A FAKTA takže výběr toho nejpodstatnějšího</w:t>
      </w:r>
    </w:p>
    <w:p w:rsidR="00EB1887" w:rsidRPr="00AD11B3" w:rsidRDefault="00EB1887" w:rsidP="00EB1887">
      <w:pPr>
        <w:rPr>
          <w:b/>
          <w:sz w:val="32"/>
          <w:szCs w:val="32"/>
          <w:u w:val="single"/>
        </w:rPr>
      </w:pPr>
      <w:r w:rsidRPr="00AD11B3">
        <w:rPr>
          <w:b/>
          <w:sz w:val="32"/>
          <w:szCs w:val="32"/>
          <w:u w:val="single"/>
        </w:rPr>
        <w:t>SPOJOVÁNÍ POTRUBÍ</w:t>
      </w:r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EB1887" w:rsidRPr="00AD11B3" w:rsidRDefault="00EB1887" w:rsidP="00EB1887">
      <w:pPr>
        <w:rPr>
          <w:b/>
          <w:sz w:val="32"/>
          <w:szCs w:val="32"/>
        </w:rPr>
      </w:pPr>
      <w:r w:rsidRPr="00AD11B3">
        <w:rPr>
          <w:b/>
          <w:sz w:val="32"/>
          <w:szCs w:val="32"/>
        </w:rPr>
        <w:t>Viz Technologie</w:t>
      </w:r>
      <w:r>
        <w:rPr>
          <w:b/>
          <w:sz w:val="32"/>
          <w:szCs w:val="32"/>
        </w:rPr>
        <w:t xml:space="preserve"> </w:t>
      </w:r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EB1887" w:rsidRPr="00D50AB9" w:rsidRDefault="00EB1887" w:rsidP="00EB1887">
      <w:pPr>
        <w:rPr>
          <w:b/>
          <w:sz w:val="28"/>
          <w:szCs w:val="28"/>
          <w:u w:val="single"/>
        </w:rPr>
      </w:pPr>
      <w:r w:rsidRPr="00D50AB9">
        <w:rPr>
          <w:b/>
          <w:sz w:val="28"/>
          <w:szCs w:val="28"/>
          <w:u w:val="single"/>
        </w:rPr>
        <w:t>Spoje rozdělujeme na:</w:t>
      </w:r>
    </w:p>
    <w:p w:rsidR="00EB1887" w:rsidRPr="00D50AB9" w:rsidRDefault="00EB1887" w:rsidP="00EB1887">
      <w:pPr>
        <w:rPr>
          <w:sz w:val="28"/>
          <w:szCs w:val="28"/>
        </w:rPr>
      </w:pPr>
      <w:r w:rsidRPr="00D50AB9">
        <w:rPr>
          <w:rStyle w:val="Zdraznn"/>
          <w:sz w:val="28"/>
          <w:szCs w:val="28"/>
        </w:rPr>
        <w:t>-rozebíratelné</w:t>
      </w:r>
      <w:r w:rsidRPr="00D50AB9">
        <w:rPr>
          <w:sz w:val="28"/>
          <w:szCs w:val="28"/>
        </w:rPr>
        <w:t xml:space="preserve"> </w:t>
      </w:r>
    </w:p>
    <w:p w:rsidR="00EB1887" w:rsidRPr="00D50AB9" w:rsidRDefault="00EB1887" w:rsidP="00EB1887">
      <w:pPr>
        <w:rPr>
          <w:sz w:val="28"/>
          <w:szCs w:val="28"/>
        </w:rPr>
      </w:pPr>
      <w:r w:rsidRPr="00D50AB9">
        <w:rPr>
          <w:sz w:val="28"/>
          <w:szCs w:val="28"/>
        </w:rPr>
        <w:t xml:space="preserve">- </w:t>
      </w:r>
      <w:r w:rsidRPr="00D50AB9">
        <w:rPr>
          <w:rStyle w:val="Zdraznn"/>
          <w:sz w:val="28"/>
          <w:szCs w:val="28"/>
        </w:rPr>
        <w:t>nerozebíratelné</w:t>
      </w:r>
      <w:r w:rsidRPr="00D50AB9">
        <w:rPr>
          <w:sz w:val="28"/>
          <w:szCs w:val="28"/>
        </w:rPr>
        <w:t>.</w:t>
      </w:r>
    </w:p>
    <w:p w:rsidR="00EB1887" w:rsidRDefault="00EB1887" w:rsidP="00EB1887">
      <w:r>
        <w:t xml:space="preserve">Zdroj: </w:t>
      </w:r>
      <w:hyperlink r:id="rId5" w:history="1">
        <w:r w:rsidRPr="00AF7E55">
          <w:rPr>
            <w:rStyle w:val="Hypertextovodkaz"/>
          </w:rPr>
          <w:t>https://publi.cz/books/170/03.html</w:t>
        </w:r>
      </w:hyperlink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EB1887" w:rsidRDefault="00D335A8" w:rsidP="00EB188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EB1887">
        <w:rPr>
          <w:b/>
          <w:sz w:val="32"/>
          <w:szCs w:val="32"/>
        </w:rPr>
        <w:t>RO</w:t>
      </w:r>
      <w:r w:rsidR="00EB1887" w:rsidRPr="00AD11B3">
        <w:rPr>
          <w:b/>
          <w:sz w:val="32"/>
          <w:szCs w:val="32"/>
        </w:rPr>
        <w:t xml:space="preserve">ZEBÍRATELNÉ SPOJE    </w:t>
      </w:r>
    </w:p>
    <w:p w:rsidR="00D335A8" w:rsidRDefault="00D335A8" w:rsidP="00D335A8">
      <w:pPr>
        <w:pStyle w:val="Normlnweb"/>
      </w:pPr>
      <w:r>
        <w:t xml:space="preserve">Mezi rozebíratelné zařazujeme takové spoje, které lze opakovaně složit a rozebrat bez toho, abychom je poškodili.  </w:t>
      </w:r>
    </w:p>
    <w:p w:rsidR="00EB1887" w:rsidRDefault="00EB1887" w:rsidP="00EB1887">
      <w:pPr>
        <w:pStyle w:val="Normlnweb"/>
      </w:pPr>
      <w:r>
        <w:t>Patří sem spoje:</w:t>
      </w:r>
    </w:p>
    <w:p w:rsidR="00EB1887" w:rsidRPr="00AD11B3" w:rsidRDefault="00EB1887" w:rsidP="00EB1887">
      <w:pPr>
        <w:pStyle w:val="Normlnweb"/>
      </w:pPr>
      <w:proofErr w:type="gramStart"/>
      <w:r w:rsidRPr="00AD11B3">
        <w:t xml:space="preserve">-  </w:t>
      </w:r>
      <w:r>
        <w:t>hrdlové</w:t>
      </w:r>
      <w:proofErr w:type="gramEnd"/>
      <w:r w:rsidRPr="00AD11B3">
        <w:t xml:space="preserve">, </w:t>
      </w:r>
    </w:p>
    <w:p w:rsidR="00EB1887" w:rsidRPr="00AD11B3" w:rsidRDefault="00EB1887" w:rsidP="00EB1887">
      <w:pPr>
        <w:pStyle w:val="Normlnweb"/>
      </w:pPr>
      <w:r w:rsidRPr="00AD11B3">
        <w:t xml:space="preserve">- </w:t>
      </w:r>
      <w:r>
        <w:t>závitové</w:t>
      </w:r>
      <w:r w:rsidRPr="00AD11B3">
        <w:t xml:space="preserve">, </w:t>
      </w:r>
    </w:p>
    <w:p w:rsidR="00EB1887" w:rsidRDefault="00EB1887" w:rsidP="00EB1887">
      <w:pPr>
        <w:pStyle w:val="Normlnweb"/>
        <w:rPr>
          <w:b/>
          <w:sz w:val="32"/>
          <w:szCs w:val="32"/>
          <w:u w:val="single"/>
        </w:rPr>
      </w:pPr>
      <w:r w:rsidRPr="00AD11B3">
        <w:t xml:space="preserve">- </w:t>
      </w:r>
      <w:r>
        <w:t>přírubové</w:t>
      </w:r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496C92" w:rsidRDefault="009D3BE2" w:rsidP="00EB1887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3544321</wp:posOffset>
            </wp:positionH>
            <wp:positionV relativeFrom="paragraph">
              <wp:posOffset>156266</wp:posOffset>
            </wp:positionV>
            <wp:extent cx="1955800" cy="1318895"/>
            <wp:effectExtent l="0" t="0" r="6350" b="0"/>
            <wp:wrapTight wrapText="bothSides">
              <wp:wrapPolygon edited="0">
                <wp:start x="0" y="0"/>
                <wp:lineTo x="0" y="21215"/>
                <wp:lineTo x="21460" y="21215"/>
                <wp:lineTo x="2146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92" w:rsidRDefault="00C020A8" w:rsidP="00EB1887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1285599</wp:posOffset>
            </wp:positionH>
            <wp:positionV relativeFrom="paragraph">
              <wp:posOffset>42794</wp:posOffset>
            </wp:positionV>
            <wp:extent cx="1844675" cy="1105535"/>
            <wp:effectExtent l="0" t="0" r="3175" b="0"/>
            <wp:wrapTight wrapText="bothSides">
              <wp:wrapPolygon edited="0">
                <wp:start x="0" y="0"/>
                <wp:lineTo x="0" y="21215"/>
                <wp:lineTo x="21414" y="21215"/>
                <wp:lineTo x="2141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006228E6" wp14:editId="50C7A219">
            <wp:simplePos x="0" y="0"/>
            <wp:positionH relativeFrom="margin">
              <wp:align>left</wp:align>
            </wp:positionH>
            <wp:positionV relativeFrom="paragraph">
              <wp:posOffset>3589</wp:posOffset>
            </wp:positionV>
            <wp:extent cx="964565" cy="1144905"/>
            <wp:effectExtent l="0" t="0" r="6985" b="0"/>
            <wp:wrapTight wrapText="bothSides">
              <wp:wrapPolygon edited="0">
                <wp:start x="0" y="0"/>
                <wp:lineTo x="0" y="21205"/>
                <wp:lineTo x="21330" y="21205"/>
                <wp:lineTo x="21330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                            </w:t>
      </w:r>
      <w:hyperlink r:id="rId9" w:history="1">
        <w:r w:rsidRPr="00A2129B">
          <w:rPr>
            <w:rStyle w:val="Hypertextovodkaz"/>
            <w:sz w:val="20"/>
            <w:szCs w:val="20"/>
          </w:rPr>
          <w:t>https://publi.cz/books/170/03.html</w:t>
        </w:r>
      </w:hyperlink>
    </w:p>
    <w:p w:rsidR="00C020A8" w:rsidRPr="00C020A8" w:rsidRDefault="00C020A8" w:rsidP="00EB1887">
      <w:pPr>
        <w:rPr>
          <w:sz w:val="20"/>
          <w:szCs w:val="20"/>
        </w:rPr>
      </w:pPr>
    </w:p>
    <w:p w:rsidR="00496C92" w:rsidRPr="00C020A8" w:rsidRDefault="00C020A8" w:rsidP="00EB188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Těsnění: konopí nebo teflonová páska, šňůrka</w:t>
      </w:r>
    </w:p>
    <w:p w:rsidR="00496C92" w:rsidRDefault="00496C92" w:rsidP="00EB1887">
      <w:pPr>
        <w:rPr>
          <w:b/>
          <w:sz w:val="32"/>
          <w:szCs w:val="32"/>
        </w:rPr>
      </w:pPr>
    </w:p>
    <w:p w:rsidR="00496C92" w:rsidRPr="00C020A8" w:rsidRDefault="00C020A8" w:rsidP="00EB1887">
      <w:pPr>
        <w:rPr>
          <w:sz w:val="20"/>
          <w:szCs w:val="20"/>
        </w:rPr>
      </w:pPr>
      <w:r w:rsidRPr="00C020A8">
        <w:rPr>
          <w:sz w:val="20"/>
          <w:szCs w:val="20"/>
        </w:rPr>
        <w:t>Video</w:t>
      </w:r>
      <w:r>
        <w:rPr>
          <w:sz w:val="20"/>
          <w:szCs w:val="20"/>
        </w:rPr>
        <w:t xml:space="preserve"> 3 min</w:t>
      </w:r>
      <w:r w:rsidRPr="00C020A8">
        <w:rPr>
          <w:sz w:val="20"/>
          <w:szCs w:val="20"/>
        </w:rPr>
        <w:t xml:space="preserve">: </w:t>
      </w:r>
      <w:hyperlink r:id="rId10" w:history="1">
        <w:r w:rsidRPr="00C020A8">
          <w:rPr>
            <w:rStyle w:val="Hypertextovodkaz"/>
            <w:sz w:val="20"/>
            <w:szCs w:val="20"/>
          </w:rPr>
          <w:t>https://triker.cz/p-270030591800/Loctite-55-zavitove-tesnici-vlakno-50-m/</w:t>
        </w:r>
      </w:hyperlink>
    </w:p>
    <w:p w:rsidR="00C020A8" w:rsidRPr="009D3BE2" w:rsidRDefault="009D3BE2" w:rsidP="00EB1887">
      <w:pPr>
        <w:rPr>
          <w:sz w:val="24"/>
          <w:szCs w:val="24"/>
        </w:rPr>
      </w:pPr>
      <w:r w:rsidRPr="009D3BE2">
        <w:rPr>
          <w:sz w:val="24"/>
          <w:szCs w:val="24"/>
        </w:rPr>
        <w:t>Pěkná ukázka závitového spoje</w:t>
      </w:r>
    </w:p>
    <w:p w:rsidR="00496C92" w:rsidRDefault="00496C92" w:rsidP="00EB1887">
      <w:pPr>
        <w:rPr>
          <w:b/>
          <w:sz w:val="32"/>
          <w:szCs w:val="32"/>
        </w:rPr>
      </w:pPr>
    </w:p>
    <w:p w:rsidR="009D3BE2" w:rsidRDefault="009D3BE2" w:rsidP="00EB1887">
      <w:pPr>
        <w:rPr>
          <w:b/>
          <w:sz w:val="32"/>
          <w:szCs w:val="32"/>
        </w:rPr>
      </w:pPr>
    </w:p>
    <w:p w:rsidR="00EB1887" w:rsidRPr="00AD11B3" w:rsidRDefault="00952373" w:rsidP="00EB188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 </w:t>
      </w:r>
      <w:r w:rsidR="00EB1887" w:rsidRPr="00AD11B3">
        <w:rPr>
          <w:b/>
          <w:sz w:val="32"/>
          <w:szCs w:val="32"/>
        </w:rPr>
        <w:t xml:space="preserve">NEROZEBÍRATELNÉ SPOJE                </w:t>
      </w:r>
    </w:p>
    <w:p w:rsidR="00EB1887" w:rsidRDefault="00EB1887" w:rsidP="00EB1887">
      <w:pPr>
        <w:pStyle w:val="Normlnweb"/>
      </w:pPr>
      <w:r>
        <w:t xml:space="preserve">Mezi nerozebíratelné zařazujeme takové spoje, které nelze opakovaně složit a rozebrat bez toho, abychom je poškodili. </w:t>
      </w:r>
    </w:p>
    <w:p w:rsidR="00EB1887" w:rsidRDefault="00EB1887" w:rsidP="00EB1887">
      <w:pPr>
        <w:pStyle w:val="Normlnweb"/>
      </w:pPr>
      <w:r>
        <w:t>Patří sem spoje:</w:t>
      </w:r>
    </w:p>
    <w:p w:rsidR="00EB1887" w:rsidRPr="00AD11B3" w:rsidRDefault="004912E3" w:rsidP="00EB1887">
      <w:pPr>
        <w:pStyle w:val="Normlnweb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3319884</wp:posOffset>
            </wp:positionH>
            <wp:positionV relativeFrom="paragraph">
              <wp:posOffset>13970</wp:posOffset>
            </wp:positionV>
            <wp:extent cx="1003300" cy="1530985"/>
            <wp:effectExtent l="0" t="0" r="6350" b="0"/>
            <wp:wrapTight wrapText="bothSides">
              <wp:wrapPolygon edited="0">
                <wp:start x="0" y="0"/>
                <wp:lineTo x="0" y="21233"/>
                <wp:lineTo x="21327" y="21233"/>
                <wp:lineTo x="21327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12A3F57" wp14:editId="5CCCCF96">
            <wp:simplePos x="0" y="0"/>
            <wp:positionH relativeFrom="margin">
              <wp:posOffset>1406525</wp:posOffset>
            </wp:positionH>
            <wp:positionV relativeFrom="paragraph">
              <wp:posOffset>13970</wp:posOffset>
            </wp:positionV>
            <wp:extent cx="1520190" cy="1062990"/>
            <wp:effectExtent l="0" t="0" r="3810" b="3810"/>
            <wp:wrapTight wrapText="bothSides">
              <wp:wrapPolygon edited="0">
                <wp:start x="0" y="0"/>
                <wp:lineTo x="0" y="21290"/>
                <wp:lineTo x="21383" y="21290"/>
                <wp:lineTo x="21383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887" w:rsidRPr="00AD11B3">
        <w:t xml:space="preserve">- </w:t>
      </w:r>
      <w:r w:rsidR="00EB1887" w:rsidRPr="00AD11B3">
        <w:rPr>
          <w:i/>
          <w:iCs/>
        </w:rPr>
        <w:t>pájené</w:t>
      </w:r>
      <w:r w:rsidR="00EB1887" w:rsidRPr="00AD11B3">
        <w:t xml:space="preserve">, </w:t>
      </w:r>
    </w:p>
    <w:p w:rsidR="00EB1887" w:rsidRPr="00AD11B3" w:rsidRDefault="00EB1887" w:rsidP="00EB1887">
      <w:pPr>
        <w:pStyle w:val="Normlnweb"/>
      </w:pPr>
      <w:r w:rsidRPr="00AD11B3">
        <w:t xml:space="preserve">- </w:t>
      </w:r>
      <w:r w:rsidRPr="00AD11B3">
        <w:rPr>
          <w:i/>
          <w:iCs/>
        </w:rPr>
        <w:t>svařované</w:t>
      </w:r>
      <w:r w:rsidRPr="00AD11B3">
        <w:t xml:space="preserve">, </w:t>
      </w:r>
    </w:p>
    <w:p w:rsidR="00EB1887" w:rsidRPr="00AD11B3" w:rsidRDefault="00EB1887" w:rsidP="00EB1887">
      <w:pPr>
        <w:pStyle w:val="Normlnweb"/>
      </w:pPr>
      <w:r w:rsidRPr="00AD11B3">
        <w:t xml:space="preserve">- </w:t>
      </w:r>
      <w:r w:rsidRPr="00AD11B3">
        <w:rPr>
          <w:i/>
          <w:iCs/>
        </w:rPr>
        <w:t>lepené</w:t>
      </w:r>
      <w:r w:rsidRPr="00AD11B3">
        <w:t xml:space="preserve"> </w:t>
      </w:r>
    </w:p>
    <w:p w:rsidR="00496C92" w:rsidRPr="00AD11B3" w:rsidRDefault="00EB1887" w:rsidP="00EB1887">
      <w:pPr>
        <w:pStyle w:val="Normlnweb"/>
        <w:rPr>
          <w:i/>
          <w:iCs/>
        </w:rPr>
      </w:pPr>
      <w:r w:rsidRPr="00AD11B3">
        <w:t xml:space="preserve">- </w:t>
      </w:r>
      <w:r w:rsidRPr="00AD11B3">
        <w:rPr>
          <w:i/>
          <w:iCs/>
        </w:rPr>
        <w:t>lisované</w:t>
      </w:r>
      <w:r w:rsidRPr="00AD11B3">
        <w:t>.</w:t>
      </w:r>
      <w:r>
        <w:t xml:space="preserve"> </w:t>
      </w:r>
      <w:r>
        <w:br/>
      </w:r>
    </w:p>
    <w:p w:rsidR="00EB1887" w:rsidRDefault="00EB1887" w:rsidP="00EB1887">
      <w:pPr>
        <w:rPr>
          <w:b/>
          <w:sz w:val="32"/>
          <w:szCs w:val="32"/>
          <w:u w:val="single"/>
        </w:rPr>
      </w:pPr>
    </w:p>
    <w:p w:rsidR="00EB1887" w:rsidRDefault="004912E3" w:rsidP="00EB1887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13099</wp:posOffset>
            </wp:positionV>
            <wp:extent cx="1773935" cy="1105786"/>
            <wp:effectExtent l="0" t="0" r="0" b="0"/>
            <wp:wrapTight wrapText="bothSides">
              <wp:wrapPolygon edited="0">
                <wp:start x="0" y="0"/>
                <wp:lineTo x="0" y="21215"/>
                <wp:lineTo x="21345" y="21215"/>
                <wp:lineTo x="2134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935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2E3" w:rsidRDefault="004912E3" w:rsidP="00EB1887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2150863</wp:posOffset>
            </wp:positionH>
            <wp:positionV relativeFrom="paragraph">
              <wp:posOffset>8890</wp:posOffset>
            </wp:positionV>
            <wp:extent cx="3000375" cy="1626235"/>
            <wp:effectExtent l="0" t="0" r="9525" b="0"/>
            <wp:wrapTight wrapText="bothSides">
              <wp:wrapPolygon edited="0">
                <wp:start x="0" y="0"/>
                <wp:lineTo x="0" y="21254"/>
                <wp:lineTo x="21531" y="21254"/>
                <wp:lineTo x="21531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4912E3" w:rsidRDefault="004912E3" w:rsidP="00EB1887">
      <w:pPr>
        <w:rPr>
          <w:b/>
          <w:sz w:val="32"/>
          <w:szCs w:val="32"/>
          <w:u w:val="single"/>
        </w:rPr>
      </w:pPr>
    </w:p>
    <w:p w:rsidR="00EB1887" w:rsidRDefault="00EB1887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EB1887" w:rsidRPr="00CF397D" w:rsidRDefault="00496C92" w:rsidP="00EB1887">
      <w:pPr>
        <w:rPr>
          <w:rStyle w:val="Zdraznn"/>
          <w:bCs/>
          <w:i w:val="0"/>
          <w:sz w:val="32"/>
          <w:szCs w:val="32"/>
        </w:rPr>
      </w:pPr>
      <w:r w:rsidRPr="00CF397D">
        <w:rPr>
          <w:rStyle w:val="Zdraznn"/>
          <w:b/>
          <w:bCs/>
          <w:sz w:val="32"/>
          <w:szCs w:val="32"/>
          <w:u w:val="single"/>
        </w:rPr>
        <w:t>2.1</w:t>
      </w:r>
      <w:r w:rsidR="00EB1887" w:rsidRPr="00CF397D">
        <w:rPr>
          <w:rStyle w:val="Zdraznn"/>
          <w:b/>
          <w:bCs/>
          <w:sz w:val="32"/>
          <w:szCs w:val="32"/>
          <w:u w:val="single"/>
        </w:rPr>
        <w:t xml:space="preserve"> </w:t>
      </w:r>
      <w:proofErr w:type="spellStart"/>
      <w:r w:rsidR="00EB1887" w:rsidRPr="00CF397D">
        <w:rPr>
          <w:rStyle w:val="Zdraznn"/>
          <w:b/>
          <w:bCs/>
          <w:sz w:val="32"/>
          <w:szCs w:val="32"/>
          <w:u w:val="single"/>
        </w:rPr>
        <w:t>Polyfúzní</w:t>
      </w:r>
      <w:proofErr w:type="spellEnd"/>
      <w:r w:rsidR="00EB1887" w:rsidRPr="00CF397D">
        <w:rPr>
          <w:rStyle w:val="Zdraznn"/>
          <w:b/>
          <w:bCs/>
          <w:sz w:val="32"/>
          <w:szCs w:val="32"/>
          <w:u w:val="single"/>
        </w:rPr>
        <w:t xml:space="preserve"> svařování</w:t>
      </w:r>
      <w:r w:rsidR="00EB1887" w:rsidRPr="00CF397D">
        <w:rPr>
          <w:rStyle w:val="Zdraznn"/>
          <w:bCs/>
          <w:sz w:val="32"/>
          <w:szCs w:val="32"/>
        </w:rPr>
        <w:t xml:space="preserve">                      </w:t>
      </w:r>
    </w:p>
    <w:p w:rsidR="00EB1887" w:rsidRPr="00CF397D" w:rsidRDefault="00496C92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Cs/>
          <w:sz w:val="24"/>
          <w:szCs w:val="24"/>
        </w:rPr>
        <w:t xml:space="preserve">Tento typ svařování se používá </w:t>
      </w:r>
      <w:r w:rsidR="00CF397D">
        <w:rPr>
          <w:rStyle w:val="Zdraznn"/>
          <w:bCs/>
          <w:sz w:val="24"/>
          <w:szCs w:val="24"/>
        </w:rPr>
        <w:t xml:space="preserve">u </w:t>
      </w:r>
      <w:r w:rsidRPr="00CF397D">
        <w:rPr>
          <w:rStyle w:val="Zdraznn"/>
          <w:bCs/>
          <w:sz w:val="24"/>
          <w:szCs w:val="24"/>
        </w:rPr>
        <w:t xml:space="preserve">polypropylenového potrubí PP. </w:t>
      </w:r>
      <w:r w:rsidR="00EB1887" w:rsidRPr="00CF397D">
        <w:rPr>
          <w:rStyle w:val="Zdraznn"/>
          <w:bCs/>
          <w:sz w:val="24"/>
          <w:szCs w:val="24"/>
        </w:rPr>
        <w:t xml:space="preserve">Při </w:t>
      </w:r>
      <w:proofErr w:type="spellStart"/>
      <w:r w:rsidR="00EB1887" w:rsidRPr="00CF397D">
        <w:rPr>
          <w:rStyle w:val="Zdraznn"/>
          <w:bCs/>
          <w:sz w:val="24"/>
          <w:szCs w:val="24"/>
        </w:rPr>
        <w:t>polyfúzním</w:t>
      </w:r>
      <w:proofErr w:type="spellEnd"/>
      <w:r w:rsidR="00EB1887" w:rsidRPr="00CF397D">
        <w:rPr>
          <w:rStyle w:val="Zdraznn"/>
          <w:bCs/>
          <w:sz w:val="24"/>
          <w:szCs w:val="24"/>
        </w:rPr>
        <w:t xml:space="preserve"> svařování se obě svařované části (trubka a tvarovka) ohřejí pomocí nástavců na svařovací teplotu, přivedou do plastického stavu a posléze vzájemně sesadí.</w:t>
      </w:r>
    </w:p>
    <w:p w:rsidR="00EB1887" w:rsidRPr="00496C92" w:rsidRDefault="00EB1887" w:rsidP="00EB1887">
      <w:pPr>
        <w:pStyle w:val="Nadpis1"/>
        <w:rPr>
          <w:b/>
          <w:sz w:val="20"/>
          <w:szCs w:val="20"/>
        </w:rPr>
      </w:pPr>
      <w:r w:rsidRPr="00496C92">
        <w:rPr>
          <w:sz w:val="20"/>
          <w:szCs w:val="20"/>
        </w:rPr>
        <w:t xml:space="preserve">Zdroj: </w:t>
      </w:r>
      <w:hyperlink r:id="rId15" w:history="1">
        <w:r w:rsidRPr="00496C92">
          <w:rPr>
            <w:rStyle w:val="Hypertextovodkaz"/>
            <w:b/>
            <w:sz w:val="20"/>
            <w:szCs w:val="20"/>
          </w:rPr>
          <w:t>www.ekoplastik.cz</w:t>
        </w:r>
      </w:hyperlink>
    </w:p>
    <w:p w:rsidR="00EB1887" w:rsidRPr="00496C92" w:rsidRDefault="00EB1887" w:rsidP="00EB1887">
      <w:pPr>
        <w:pStyle w:val="Nadpis1"/>
        <w:rPr>
          <w:sz w:val="20"/>
          <w:szCs w:val="20"/>
        </w:rPr>
      </w:pPr>
      <w:r w:rsidRPr="00496C92">
        <w:rPr>
          <w:sz w:val="20"/>
          <w:szCs w:val="20"/>
        </w:rPr>
        <w:t xml:space="preserve">Instruktážní video:  </w:t>
      </w:r>
      <w:hyperlink r:id="rId16" w:history="1">
        <w:r w:rsidRPr="00496C92">
          <w:rPr>
            <w:rStyle w:val="Hypertextovodkaz"/>
            <w:sz w:val="20"/>
            <w:szCs w:val="20"/>
          </w:rPr>
          <w:t>https://www.youtube.com/watch?v=2YqkeVliWCY</w:t>
        </w:r>
      </w:hyperlink>
    </w:p>
    <w:p w:rsidR="00EB1887" w:rsidRPr="00496C92" w:rsidRDefault="00EB1887" w:rsidP="00EB1887">
      <w:pPr>
        <w:pStyle w:val="Nadpis1"/>
        <w:rPr>
          <w:sz w:val="20"/>
          <w:szCs w:val="20"/>
        </w:rPr>
      </w:pPr>
      <w:r w:rsidRPr="00496C92">
        <w:rPr>
          <w:sz w:val="20"/>
          <w:szCs w:val="20"/>
        </w:rPr>
        <w:t>stopáž 2:08 min.</w:t>
      </w:r>
    </w:p>
    <w:p w:rsidR="00EB1887" w:rsidRPr="00496C92" w:rsidRDefault="00EB1887" w:rsidP="00EB1887">
      <w:pPr>
        <w:pStyle w:val="Nadpis1"/>
        <w:rPr>
          <w:sz w:val="20"/>
          <w:szCs w:val="20"/>
        </w:rPr>
      </w:pPr>
      <w:r w:rsidRPr="00496C92">
        <w:rPr>
          <w:sz w:val="20"/>
          <w:szCs w:val="20"/>
        </w:rPr>
        <w:t xml:space="preserve">Instruktážní video: </w:t>
      </w:r>
      <w:hyperlink r:id="rId17" w:history="1">
        <w:r w:rsidRPr="00496C92">
          <w:rPr>
            <w:rStyle w:val="Hypertextovodkaz"/>
            <w:sz w:val="20"/>
            <w:szCs w:val="20"/>
          </w:rPr>
          <w:t>http://wavinacademy.cz.vs7.psyo.cz/blog/videonavody-wavin-ekoplastik/</w:t>
        </w:r>
      </w:hyperlink>
      <w:r w:rsidRPr="00496C92">
        <w:rPr>
          <w:rStyle w:val="Hypertextovodkaz"/>
          <w:sz w:val="20"/>
          <w:szCs w:val="20"/>
        </w:rPr>
        <w:t xml:space="preserve">          </w:t>
      </w:r>
      <w:r w:rsidRPr="00496C92">
        <w:rPr>
          <w:sz w:val="20"/>
          <w:szCs w:val="20"/>
        </w:rPr>
        <w:t>stopáž 2:32 min</w:t>
      </w:r>
    </w:p>
    <w:p w:rsidR="00EB1887" w:rsidRPr="00496C92" w:rsidRDefault="00EB1887" w:rsidP="00EB1887">
      <w:pPr>
        <w:pStyle w:val="Nadpis1"/>
        <w:rPr>
          <w:sz w:val="20"/>
          <w:szCs w:val="20"/>
        </w:rPr>
      </w:pPr>
      <w:r w:rsidRPr="00496C92">
        <w:rPr>
          <w:sz w:val="20"/>
          <w:szCs w:val="20"/>
        </w:rPr>
        <w:t>FV Plast radí: Jak správně svařovat plastové materiály pro rozvody vody, topení a vzduchu</w:t>
      </w:r>
    </w:p>
    <w:p w:rsidR="00EB1887" w:rsidRPr="00496C92" w:rsidRDefault="00E36DB4" w:rsidP="00EB1887">
      <w:pPr>
        <w:rPr>
          <w:rStyle w:val="Zdraznn"/>
          <w:bCs/>
          <w:i w:val="0"/>
          <w:sz w:val="20"/>
          <w:szCs w:val="20"/>
        </w:rPr>
      </w:pPr>
      <w:hyperlink r:id="rId18" w:history="1">
        <w:r w:rsidR="00EB1887" w:rsidRPr="00496C92">
          <w:rPr>
            <w:rStyle w:val="Hypertextovodkaz"/>
            <w:sz w:val="20"/>
            <w:szCs w:val="20"/>
          </w:rPr>
          <w:t>https://www.youtube.com/watch?v=PzxKBpoiLcg</w:t>
        </w:r>
      </w:hyperlink>
    </w:p>
    <w:p w:rsidR="00EB1887" w:rsidRDefault="00EB1887" w:rsidP="00EB1887">
      <w:pPr>
        <w:rPr>
          <w:rStyle w:val="Zdraznn"/>
          <w:b/>
          <w:bCs/>
          <w:sz w:val="28"/>
          <w:szCs w:val="28"/>
        </w:rPr>
      </w:pP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/>
          <w:bCs/>
          <w:sz w:val="24"/>
          <w:szCs w:val="24"/>
        </w:rPr>
        <w:t>Otázka:</w:t>
      </w:r>
      <w:r w:rsidRPr="00CF397D">
        <w:rPr>
          <w:rStyle w:val="Zdraznn"/>
          <w:bCs/>
          <w:sz w:val="24"/>
          <w:szCs w:val="24"/>
        </w:rPr>
        <w:t xml:space="preserve"> Do jakého průměru se používají malé </w:t>
      </w:r>
      <w:proofErr w:type="spellStart"/>
      <w:r w:rsidRPr="00CF397D">
        <w:rPr>
          <w:rStyle w:val="Zdraznn"/>
          <w:bCs/>
          <w:sz w:val="24"/>
          <w:szCs w:val="24"/>
        </w:rPr>
        <w:t>polyfúzní</w:t>
      </w:r>
      <w:proofErr w:type="spellEnd"/>
      <w:r w:rsidRPr="00CF397D">
        <w:rPr>
          <w:rStyle w:val="Zdraznn"/>
          <w:bCs/>
          <w:sz w:val="24"/>
          <w:szCs w:val="24"/>
        </w:rPr>
        <w:t xml:space="preserve"> </w:t>
      </w:r>
      <w:proofErr w:type="gramStart"/>
      <w:r w:rsidRPr="00CF397D">
        <w:rPr>
          <w:rStyle w:val="Zdraznn"/>
          <w:bCs/>
          <w:sz w:val="24"/>
          <w:szCs w:val="24"/>
        </w:rPr>
        <w:t>svářečky ?</w:t>
      </w:r>
      <w:proofErr w:type="gramEnd"/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/>
          <w:bCs/>
          <w:sz w:val="24"/>
          <w:szCs w:val="24"/>
        </w:rPr>
        <w:t>Odpověď:</w:t>
      </w:r>
      <w:r w:rsidRPr="00CF397D">
        <w:rPr>
          <w:rStyle w:val="Zdraznn"/>
          <w:bCs/>
          <w:sz w:val="24"/>
          <w:szCs w:val="24"/>
        </w:rPr>
        <w:t xml:space="preserve"> Do průměru 40 mm</w:t>
      </w:r>
    </w:p>
    <w:p w:rsidR="00EB1887" w:rsidRDefault="00EB1887" w:rsidP="00EB1887">
      <w:pPr>
        <w:rPr>
          <w:sz w:val="28"/>
          <w:szCs w:val="28"/>
        </w:rPr>
      </w:pPr>
    </w:p>
    <w:p w:rsidR="00496C92" w:rsidRDefault="00EB1887" w:rsidP="00EB1887">
      <w:pPr>
        <w:rPr>
          <w:sz w:val="28"/>
          <w:szCs w:val="28"/>
        </w:rPr>
      </w:pPr>
      <w:r w:rsidRPr="002E78FC">
        <w:rPr>
          <w:sz w:val="28"/>
          <w:szCs w:val="28"/>
        </w:rPr>
        <w:t xml:space="preserve"> </w:t>
      </w:r>
    </w:p>
    <w:p w:rsidR="00EB1887" w:rsidRPr="00CF397D" w:rsidRDefault="00EB1887" w:rsidP="00EB1887">
      <w:pPr>
        <w:rPr>
          <w:rStyle w:val="Zdraznn"/>
          <w:b/>
          <w:bCs/>
          <w:i w:val="0"/>
          <w:sz w:val="32"/>
          <w:szCs w:val="32"/>
          <w:u w:val="single"/>
        </w:rPr>
      </w:pPr>
      <w:r w:rsidRPr="00CF397D">
        <w:rPr>
          <w:rStyle w:val="Zdraznn"/>
          <w:b/>
          <w:bCs/>
          <w:sz w:val="32"/>
          <w:szCs w:val="32"/>
          <w:u w:val="single"/>
        </w:rPr>
        <w:lastRenderedPageBreak/>
        <w:t xml:space="preserve">Postup při </w:t>
      </w:r>
      <w:proofErr w:type="spellStart"/>
      <w:r w:rsidRPr="00CF397D">
        <w:rPr>
          <w:rStyle w:val="Zdraznn"/>
          <w:b/>
          <w:bCs/>
          <w:sz w:val="32"/>
          <w:szCs w:val="32"/>
          <w:u w:val="single"/>
        </w:rPr>
        <w:t>polyfúzním</w:t>
      </w:r>
      <w:proofErr w:type="spellEnd"/>
      <w:r w:rsidRPr="00CF397D">
        <w:rPr>
          <w:rStyle w:val="Zdraznn"/>
          <w:b/>
          <w:bCs/>
          <w:sz w:val="32"/>
          <w:szCs w:val="32"/>
          <w:u w:val="single"/>
        </w:rPr>
        <w:t xml:space="preserve"> svařování:</w:t>
      </w:r>
    </w:p>
    <w:p w:rsidR="00EB1887" w:rsidRPr="00B523A2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515D7EFB" wp14:editId="0ADD3E86">
            <wp:simplePos x="0" y="0"/>
            <wp:positionH relativeFrom="column">
              <wp:posOffset>3835021</wp:posOffset>
            </wp:positionH>
            <wp:positionV relativeFrom="paragraph">
              <wp:posOffset>192168</wp:posOffset>
            </wp:positionV>
            <wp:extent cx="1860550" cy="1285875"/>
            <wp:effectExtent l="0" t="0" r="6350" b="9525"/>
            <wp:wrapSquare wrapText="bothSides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1. Naměření délky potrubí a odříznutí pilkou nebo nůžkami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2. Fixem označit délku zasunutí trubky do tvarovky, také i pozici svaru na trubce a tvarovce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Pr="00CF397D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b/>
          <w:sz w:val="28"/>
          <w:szCs w:val="28"/>
          <w:u w:val="single"/>
        </w:rPr>
      </w:pPr>
      <w:r>
        <w:rPr>
          <w:rFonts w:ascii="HelveticaNeueCE-Roman" w:hAnsi="HelveticaNeueCE-Roman" w:cs="HelveticaNeueCE-Roman"/>
          <w:sz w:val="28"/>
          <w:szCs w:val="28"/>
        </w:rPr>
        <w:t xml:space="preserve">3. Nahřátí svářečky na teplotu v rozmezí </w:t>
      </w:r>
      <w:r w:rsidRPr="00CF397D">
        <w:rPr>
          <w:rFonts w:ascii="HelveticaNeueCE-Roman" w:hAnsi="HelveticaNeueCE-Roman" w:cs="HelveticaNeueCE-Roman"/>
          <w:b/>
          <w:sz w:val="28"/>
          <w:szCs w:val="28"/>
          <w:u w:val="single"/>
        </w:rPr>
        <w:t>260 °C.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4. Současné zasunutí trubky a tvarovky na nástavec svářečky.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64B45E43" wp14:editId="76912A65">
            <wp:simplePos x="0" y="0"/>
            <wp:positionH relativeFrom="column">
              <wp:posOffset>2659380</wp:posOffset>
            </wp:positionH>
            <wp:positionV relativeFrom="paragraph">
              <wp:posOffset>162560</wp:posOffset>
            </wp:positionV>
            <wp:extent cx="2400300" cy="1635125"/>
            <wp:effectExtent l="0" t="0" r="0" b="3175"/>
            <wp:wrapSquare wrapText="bothSides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3A1460C6" wp14:editId="3AD15DFA">
            <wp:simplePos x="0" y="0"/>
            <wp:positionH relativeFrom="column">
              <wp:posOffset>1905</wp:posOffset>
            </wp:positionH>
            <wp:positionV relativeFrom="paragraph">
              <wp:posOffset>160020</wp:posOffset>
            </wp:positionV>
            <wp:extent cx="2399592" cy="1638300"/>
            <wp:effectExtent l="0" t="0" r="1270" b="0"/>
            <wp:wrapSquare wrapText="bothSides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9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Pr="006964D0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Pr="006964D0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rPr>
          <w:rFonts w:ascii="HelveticaNeueCE-Roman" w:hAnsi="HelveticaNeueCE-Roman" w:cs="HelveticaNeueCE-Roman"/>
          <w:sz w:val="17"/>
          <w:szCs w:val="17"/>
        </w:rPr>
      </w:pPr>
    </w:p>
    <w:p w:rsidR="00EB1887" w:rsidRDefault="00EB1887" w:rsidP="00EB1887">
      <w:pPr>
        <w:pStyle w:val="Nadpis1"/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 w:rsidRPr="00B523A2">
        <w:rPr>
          <w:rFonts w:ascii="HelveticaNeueCE-Roman" w:hAnsi="HelveticaNeueCE-Roman" w:cs="HelveticaNeueCE-Roman"/>
          <w:sz w:val="28"/>
          <w:szCs w:val="28"/>
        </w:rPr>
        <w:t>5. Nahřívání po stanovenou dobu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D0F15B1" wp14:editId="16BFE0EC">
            <wp:extent cx="5906770" cy="925606"/>
            <wp:effectExtent l="0" t="0" r="0" b="8255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7766" cy="94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6. Po uplynutí doby nahřívání zasuneme do sebe trubku a tvarovku bez otáčení na naměřenou značku. Spoj zafixujeme (držíme cca 6 s) a necháme zchladnout.</w:t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5A248B5C" wp14:editId="47032927">
            <wp:simplePos x="0" y="0"/>
            <wp:positionH relativeFrom="column">
              <wp:posOffset>2851785</wp:posOffset>
            </wp:positionH>
            <wp:positionV relativeFrom="paragraph">
              <wp:posOffset>149225</wp:posOffset>
            </wp:positionV>
            <wp:extent cx="1831340" cy="847725"/>
            <wp:effectExtent l="0" t="0" r="0" b="9525"/>
            <wp:wrapSquare wrapText="bothSides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  <w:r>
        <w:rPr>
          <w:rFonts w:ascii="HelveticaNeueCE-Roman" w:hAnsi="HelveticaNeueCE-Roman" w:cs="HelveticaNeueCE-Roman"/>
          <w:sz w:val="28"/>
          <w:szCs w:val="28"/>
        </w:rPr>
        <w:t>7. Správně provedený spoj v řezu</w:t>
      </w:r>
    </w:p>
    <w:p w:rsidR="00EB1887" w:rsidRPr="00B523A2" w:rsidRDefault="00EB1887" w:rsidP="00EB1887">
      <w:pPr>
        <w:autoSpaceDE w:val="0"/>
        <w:autoSpaceDN w:val="0"/>
        <w:adjustRightInd w:val="0"/>
        <w:rPr>
          <w:rFonts w:ascii="HelveticaNeueCE-Roman" w:hAnsi="HelveticaNeueCE-Roman" w:cs="HelveticaNeueCE-Roman"/>
          <w:sz w:val="28"/>
          <w:szCs w:val="28"/>
        </w:rPr>
      </w:pPr>
    </w:p>
    <w:p w:rsidR="00EB1887" w:rsidRDefault="00EB1887" w:rsidP="00EB1887">
      <w:pPr>
        <w:rPr>
          <w:b/>
          <w:sz w:val="32"/>
          <w:szCs w:val="32"/>
        </w:rPr>
      </w:pPr>
    </w:p>
    <w:p w:rsidR="00EB1887" w:rsidRDefault="00EB1887" w:rsidP="00EB1887">
      <w:pPr>
        <w:rPr>
          <w:b/>
          <w:sz w:val="32"/>
          <w:szCs w:val="32"/>
        </w:rPr>
      </w:pPr>
      <w:r>
        <w:rPr>
          <w:b/>
          <w:sz w:val="32"/>
          <w:szCs w:val="32"/>
        </w:rPr>
        <w:t>DÍLNY PRAXE TZB: Praktická výuka</w:t>
      </w:r>
    </w:p>
    <w:p w:rsidR="00EB1887" w:rsidRDefault="00EB1887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CF397D" w:rsidRDefault="00CF397D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CF397D" w:rsidRDefault="00CF397D" w:rsidP="00EB1887">
      <w:pPr>
        <w:rPr>
          <w:rStyle w:val="Zdraznn"/>
          <w:b/>
          <w:bCs/>
          <w:sz w:val="32"/>
          <w:szCs w:val="32"/>
          <w:u w:val="single"/>
        </w:rPr>
      </w:pPr>
    </w:p>
    <w:p w:rsidR="00EB1887" w:rsidRPr="00CF397D" w:rsidRDefault="00CF397D" w:rsidP="00EB1887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lastRenderedPageBreak/>
        <w:t>2.2</w:t>
      </w:r>
      <w:r w:rsidR="00EB1887" w:rsidRPr="00CF397D">
        <w:rPr>
          <w:rStyle w:val="Zdraznn"/>
          <w:b/>
          <w:bCs/>
          <w:sz w:val="32"/>
          <w:szCs w:val="32"/>
          <w:u w:val="single"/>
        </w:rPr>
        <w:t xml:space="preserve"> Svařování na </w:t>
      </w:r>
      <w:proofErr w:type="spellStart"/>
      <w:r w:rsidR="00EB1887" w:rsidRPr="00CF397D">
        <w:rPr>
          <w:rStyle w:val="Zdraznn"/>
          <w:b/>
          <w:bCs/>
          <w:sz w:val="32"/>
          <w:szCs w:val="32"/>
          <w:u w:val="single"/>
        </w:rPr>
        <w:t>tupo</w:t>
      </w:r>
      <w:proofErr w:type="spellEnd"/>
      <w:r w:rsidR="00EB1887" w:rsidRPr="00CF397D">
        <w:rPr>
          <w:rStyle w:val="Zdraznn"/>
          <w:b/>
          <w:bCs/>
          <w:sz w:val="32"/>
          <w:szCs w:val="32"/>
          <w:u w:val="single"/>
        </w:rPr>
        <w:t xml:space="preserve">                  </w:t>
      </w: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Cs/>
          <w:sz w:val="24"/>
          <w:szCs w:val="24"/>
        </w:rPr>
        <w:t xml:space="preserve">Svařování na </w:t>
      </w:r>
      <w:proofErr w:type="spellStart"/>
      <w:proofErr w:type="gramStart"/>
      <w:r w:rsidRPr="00CF397D">
        <w:rPr>
          <w:rStyle w:val="Zdraznn"/>
          <w:bCs/>
          <w:sz w:val="24"/>
          <w:szCs w:val="24"/>
        </w:rPr>
        <w:t>tupo</w:t>
      </w:r>
      <w:proofErr w:type="spellEnd"/>
      <w:r w:rsidRPr="00CF397D">
        <w:rPr>
          <w:rStyle w:val="Zdraznn"/>
          <w:bCs/>
          <w:sz w:val="24"/>
          <w:szCs w:val="24"/>
        </w:rPr>
        <w:t xml:space="preserve">  se</w:t>
      </w:r>
      <w:proofErr w:type="gramEnd"/>
      <w:r w:rsidRPr="00CF397D">
        <w:rPr>
          <w:rStyle w:val="Zdraznn"/>
          <w:bCs/>
          <w:sz w:val="24"/>
          <w:szCs w:val="24"/>
        </w:rPr>
        <w:t xml:space="preserve"> svařují hlavně trubky větších průměrů z polyetylenu, polypropylenu a </w:t>
      </w:r>
      <w:proofErr w:type="spellStart"/>
      <w:r w:rsidRPr="00CF397D">
        <w:rPr>
          <w:rStyle w:val="Zdraznn"/>
          <w:bCs/>
          <w:sz w:val="24"/>
          <w:szCs w:val="24"/>
        </w:rPr>
        <w:t>polybutenu</w:t>
      </w:r>
      <w:proofErr w:type="spellEnd"/>
      <w:r w:rsidRPr="00CF397D">
        <w:rPr>
          <w:rStyle w:val="Zdraznn"/>
          <w:bCs/>
          <w:sz w:val="24"/>
          <w:szCs w:val="24"/>
        </w:rPr>
        <w:t xml:space="preserve">. Upravené čelní plochy trubek nebo trubky a tvarovky se nahřejí na svařovací desce, tzv. zrcadle., které je vyrobeno z hliníkových slitin. Uvnitř zrcadla je elektrické topné těleso. Zrcadlo je opatřeno teflonem zabraňující ulpívání materiálu při nahřívání. </w:t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F4EAA1D" wp14:editId="67E0F86B">
            <wp:extent cx="3856938" cy="1876301"/>
            <wp:effectExtent l="0" t="0" r="0" b="0"/>
            <wp:docPr id="41" name="Obrázek 41" descr="Výsledek obrázku pro svařování na t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vařování na tup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06" cy="18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FD7C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Instruktážní video:</w:t>
      </w:r>
      <w:r>
        <w:rPr>
          <w:sz w:val="28"/>
          <w:szCs w:val="28"/>
        </w:rPr>
        <w:t xml:space="preserve"> </w:t>
      </w:r>
      <w:r w:rsidRPr="00B27BFC">
        <w:rPr>
          <w:sz w:val="28"/>
          <w:szCs w:val="28"/>
        </w:rPr>
        <w:t xml:space="preserve"> </w:t>
      </w:r>
      <w:hyperlink r:id="rId25" w:history="1">
        <w:r w:rsidRPr="00CF397D">
          <w:rPr>
            <w:rStyle w:val="Hypertextovodkaz"/>
            <w:sz w:val="24"/>
            <w:szCs w:val="24"/>
          </w:rPr>
          <w:t>https://www.wavinacademy.cz/videa/</w:t>
        </w:r>
      </w:hyperlink>
    </w:p>
    <w:p w:rsidR="00EB1887" w:rsidRPr="00CF397D" w:rsidRDefault="00EB1887" w:rsidP="00EB1887">
      <w:pPr>
        <w:pStyle w:val="Nadpis1"/>
        <w:rPr>
          <w:sz w:val="24"/>
          <w:szCs w:val="24"/>
        </w:rPr>
      </w:pPr>
      <w:r w:rsidRPr="00CF397D">
        <w:rPr>
          <w:sz w:val="24"/>
          <w:szCs w:val="24"/>
        </w:rPr>
        <w:t>stopáž 3:44 min.</w:t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CF397D" w:rsidRDefault="00CF397D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EB1887" w:rsidRPr="00CF397D" w:rsidRDefault="00CF397D" w:rsidP="00EB1887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t>2.3</w:t>
      </w:r>
      <w:r w:rsidR="00EB1887" w:rsidRPr="00CF397D">
        <w:rPr>
          <w:rStyle w:val="Zdraznn"/>
          <w:b/>
          <w:bCs/>
          <w:sz w:val="32"/>
          <w:szCs w:val="32"/>
          <w:u w:val="single"/>
        </w:rPr>
        <w:t xml:space="preserve"> Svařování </w:t>
      </w:r>
      <w:proofErr w:type="spellStart"/>
      <w:r w:rsidR="00EB1887" w:rsidRPr="00CF397D">
        <w:rPr>
          <w:rStyle w:val="Zdraznn"/>
          <w:b/>
          <w:bCs/>
          <w:sz w:val="32"/>
          <w:szCs w:val="32"/>
          <w:u w:val="single"/>
        </w:rPr>
        <w:t>elektrotvarovkami</w:t>
      </w:r>
      <w:proofErr w:type="spellEnd"/>
      <w:r w:rsidR="00EB1887" w:rsidRPr="00CF397D">
        <w:rPr>
          <w:rStyle w:val="Zdraznn"/>
          <w:b/>
          <w:bCs/>
          <w:sz w:val="32"/>
          <w:szCs w:val="32"/>
          <w:u w:val="single"/>
        </w:rPr>
        <w:t xml:space="preserve">        </w:t>
      </w: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Cs/>
          <w:i w:val="0"/>
          <w:sz w:val="24"/>
          <w:szCs w:val="24"/>
        </w:rPr>
        <w:t xml:space="preserve">Tento způsob </w:t>
      </w:r>
      <w:proofErr w:type="gramStart"/>
      <w:r w:rsidRPr="00CF397D">
        <w:rPr>
          <w:rStyle w:val="Zdraznn"/>
          <w:bCs/>
          <w:i w:val="0"/>
          <w:sz w:val="24"/>
          <w:szCs w:val="24"/>
        </w:rPr>
        <w:t>svařování  se</w:t>
      </w:r>
      <w:proofErr w:type="gramEnd"/>
      <w:r w:rsidRPr="00CF397D">
        <w:rPr>
          <w:rStyle w:val="Zdraznn"/>
          <w:bCs/>
          <w:i w:val="0"/>
          <w:sz w:val="24"/>
          <w:szCs w:val="24"/>
        </w:rPr>
        <w:t xml:space="preserve"> dá použít  na všechny typy svařitelných plastových trubek od nejmenších světlostí až po velké průměry. </w:t>
      </w:r>
      <w:proofErr w:type="spellStart"/>
      <w:r w:rsidRPr="00CF397D">
        <w:rPr>
          <w:rStyle w:val="Zdraznn"/>
          <w:bCs/>
          <w:i w:val="0"/>
          <w:sz w:val="24"/>
          <w:szCs w:val="24"/>
        </w:rPr>
        <w:t>Elektrotvarovky</w:t>
      </w:r>
      <w:proofErr w:type="spellEnd"/>
      <w:r w:rsidRPr="00CF397D">
        <w:rPr>
          <w:rStyle w:val="Zdraznn"/>
          <w:bCs/>
          <w:i w:val="0"/>
          <w:sz w:val="24"/>
          <w:szCs w:val="24"/>
        </w:rPr>
        <w:t xml:space="preserve"> jsou speciální tvarovky (nátrubky, kolena, odbočky apod.), které mají v materiálu vinutí odporového drátu.</w:t>
      </w: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</w:p>
    <w:p w:rsidR="00EB1887" w:rsidRPr="00CF397D" w:rsidRDefault="00EB1887" w:rsidP="00EB1887">
      <w:pPr>
        <w:rPr>
          <w:rStyle w:val="Zdraznn"/>
          <w:bCs/>
          <w:i w:val="0"/>
          <w:sz w:val="24"/>
          <w:szCs w:val="24"/>
        </w:rPr>
      </w:pPr>
      <w:r w:rsidRPr="00CF397D">
        <w:rPr>
          <w:rStyle w:val="Zdraznn"/>
          <w:bCs/>
          <w:i w:val="0"/>
          <w:sz w:val="24"/>
          <w:szCs w:val="24"/>
        </w:rPr>
        <w:t xml:space="preserve">Podstata svařování: Upravené konce trubek se zasunou do </w:t>
      </w:r>
      <w:proofErr w:type="spellStart"/>
      <w:r w:rsidRPr="00CF397D">
        <w:rPr>
          <w:rStyle w:val="Zdraznn"/>
          <w:bCs/>
          <w:i w:val="0"/>
          <w:sz w:val="24"/>
          <w:szCs w:val="24"/>
        </w:rPr>
        <w:t>elektrotvarovky</w:t>
      </w:r>
      <w:proofErr w:type="spellEnd"/>
      <w:r w:rsidRPr="00CF397D">
        <w:rPr>
          <w:rStyle w:val="Zdraznn"/>
          <w:bCs/>
          <w:i w:val="0"/>
          <w:sz w:val="24"/>
          <w:szCs w:val="24"/>
        </w:rPr>
        <w:t xml:space="preserve"> až k dorazům. Svařovací transformátor se napojí na kontaktní vývody tvarovky a nahřívá odporovým </w:t>
      </w:r>
      <w:proofErr w:type="gramStart"/>
      <w:r w:rsidRPr="00CF397D">
        <w:rPr>
          <w:rStyle w:val="Zdraznn"/>
          <w:bCs/>
          <w:i w:val="0"/>
          <w:sz w:val="24"/>
          <w:szCs w:val="24"/>
        </w:rPr>
        <w:t>drátem  tvarovku</w:t>
      </w:r>
      <w:proofErr w:type="gramEnd"/>
      <w:r w:rsidRPr="00CF397D">
        <w:rPr>
          <w:rStyle w:val="Zdraznn"/>
          <w:bCs/>
          <w:i w:val="0"/>
          <w:sz w:val="24"/>
          <w:szCs w:val="24"/>
        </w:rPr>
        <w:t xml:space="preserve"> a současně i trubku na příslušnou teplotu. V okolí </w:t>
      </w:r>
      <w:proofErr w:type="gramStart"/>
      <w:r w:rsidRPr="00CF397D">
        <w:rPr>
          <w:rStyle w:val="Zdraznn"/>
          <w:bCs/>
          <w:i w:val="0"/>
          <w:sz w:val="24"/>
          <w:szCs w:val="24"/>
        </w:rPr>
        <w:t>drátu  se</w:t>
      </w:r>
      <w:proofErr w:type="gramEnd"/>
      <w:r w:rsidRPr="00CF397D">
        <w:rPr>
          <w:rStyle w:val="Zdraznn"/>
          <w:bCs/>
          <w:i w:val="0"/>
          <w:sz w:val="24"/>
          <w:szCs w:val="24"/>
        </w:rPr>
        <w:t xml:space="preserve"> při ohřevu následkem  tepelné roztažnosti vyvíjí tlak, který dokonale propojí tvarovku s trubkou.</w:t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</w:p>
    <w:p w:rsidR="00EB1887" w:rsidRDefault="009D1F6D" w:rsidP="00EB1887">
      <w:pPr>
        <w:rPr>
          <w:rStyle w:val="Zdraznn"/>
          <w:bCs/>
          <w:i w:val="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8890</wp:posOffset>
            </wp:positionV>
            <wp:extent cx="1826260" cy="1405255"/>
            <wp:effectExtent l="0" t="0" r="2540" b="4445"/>
            <wp:wrapTight wrapText="bothSides">
              <wp:wrapPolygon edited="0">
                <wp:start x="0" y="0"/>
                <wp:lineTo x="0" y="21376"/>
                <wp:lineTo x="21405" y="21376"/>
                <wp:lineTo x="2140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87" w:rsidRDefault="00EB1887" w:rsidP="00EB1887">
      <w:pPr>
        <w:rPr>
          <w:rStyle w:val="Zdraznn"/>
          <w:bCs/>
          <w:i w:val="0"/>
          <w:sz w:val="28"/>
          <w:szCs w:val="28"/>
        </w:rPr>
      </w:pPr>
      <w:r w:rsidRPr="00FD7C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Instruktážní video:</w:t>
      </w:r>
      <w:r>
        <w:rPr>
          <w:sz w:val="28"/>
          <w:szCs w:val="28"/>
        </w:rPr>
        <w:t xml:space="preserve"> </w:t>
      </w:r>
      <w:r w:rsidRPr="00B27BFC">
        <w:rPr>
          <w:sz w:val="28"/>
          <w:szCs w:val="28"/>
        </w:rPr>
        <w:t xml:space="preserve"> </w:t>
      </w:r>
      <w:hyperlink r:id="rId27" w:history="1">
        <w:r w:rsidRPr="00784A4A">
          <w:rPr>
            <w:rStyle w:val="Hypertextovodkaz"/>
            <w:sz w:val="28"/>
            <w:szCs w:val="28"/>
          </w:rPr>
          <w:t>https://www.wavinacademy.cz/videa/</w:t>
        </w:r>
      </w:hyperlink>
    </w:p>
    <w:p w:rsidR="00EB1887" w:rsidRDefault="00EB1887" w:rsidP="00EB1887">
      <w:pPr>
        <w:pStyle w:val="Nadpis1"/>
        <w:rPr>
          <w:sz w:val="28"/>
          <w:szCs w:val="28"/>
        </w:rPr>
      </w:pPr>
      <w:r w:rsidRPr="00B27BFC">
        <w:rPr>
          <w:sz w:val="28"/>
          <w:szCs w:val="28"/>
        </w:rPr>
        <w:t xml:space="preserve">stopáž </w:t>
      </w:r>
      <w:r>
        <w:rPr>
          <w:sz w:val="28"/>
          <w:szCs w:val="28"/>
        </w:rPr>
        <w:t>3:32 min.</w:t>
      </w:r>
    </w:p>
    <w:p w:rsidR="00EB1887" w:rsidRDefault="00EB1887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EB1887" w:rsidRDefault="00EB1887" w:rsidP="00EB1887">
      <w:pPr>
        <w:rPr>
          <w:rStyle w:val="Zdraznn"/>
          <w:b/>
          <w:bCs/>
          <w:sz w:val="44"/>
          <w:szCs w:val="44"/>
          <w:u w:val="single"/>
        </w:rPr>
      </w:pPr>
    </w:p>
    <w:p w:rsidR="004B75B7" w:rsidRDefault="00E36DB4" w:rsidP="00EB1887">
      <w:pPr>
        <w:rPr>
          <w:sz w:val="20"/>
          <w:szCs w:val="20"/>
        </w:rPr>
      </w:pPr>
      <w:hyperlink r:id="rId28" w:history="1">
        <w:r w:rsidR="004B75B7" w:rsidRPr="00A2129B">
          <w:rPr>
            <w:rStyle w:val="Hypertextovodkaz"/>
            <w:sz w:val="20"/>
            <w:szCs w:val="20"/>
          </w:rPr>
          <w:t>https://voda.tzb-info.cz/15972-vodovodni-a-plynovodni-domovni-pripojky-obecne-pozadavky-na-vystavbu</w:t>
        </w:r>
      </w:hyperlink>
    </w:p>
    <w:p w:rsidR="004B75B7" w:rsidRDefault="004B75B7" w:rsidP="00EB1887">
      <w:pPr>
        <w:rPr>
          <w:sz w:val="20"/>
          <w:szCs w:val="20"/>
        </w:rPr>
      </w:pPr>
    </w:p>
    <w:p w:rsidR="004B75B7" w:rsidRDefault="004B75B7" w:rsidP="00EB1887">
      <w:pPr>
        <w:rPr>
          <w:sz w:val="20"/>
          <w:szCs w:val="20"/>
        </w:rPr>
      </w:pPr>
    </w:p>
    <w:p w:rsidR="004B75B7" w:rsidRPr="004B75B7" w:rsidRDefault="004B75B7" w:rsidP="00EB1887">
      <w:pPr>
        <w:rPr>
          <w:sz w:val="20"/>
          <w:szCs w:val="20"/>
        </w:rPr>
        <w:sectPr w:rsidR="004B75B7" w:rsidRPr="004B75B7" w:rsidSect="004562C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F397D" w:rsidRDefault="00CF397D" w:rsidP="00CF397D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lastRenderedPageBreak/>
        <w:t>2.4</w:t>
      </w:r>
      <w:r w:rsidRPr="00CF397D">
        <w:rPr>
          <w:rStyle w:val="Zdraznn"/>
          <w:b/>
          <w:bCs/>
          <w:sz w:val="32"/>
          <w:szCs w:val="32"/>
          <w:u w:val="single"/>
        </w:rPr>
        <w:t xml:space="preserve"> </w:t>
      </w:r>
      <w:r>
        <w:rPr>
          <w:rStyle w:val="Zdraznn"/>
          <w:b/>
          <w:bCs/>
          <w:sz w:val="32"/>
          <w:szCs w:val="32"/>
          <w:u w:val="single"/>
        </w:rPr>
        <w:t>Pájené spoje</w:t>
      </w:r>
    </w:p>
    <w:p w:rsidR="00525A49" w:rsidRDefault="00525A49" w:rsidP="00525A49">
      <w:pPr>
        <w:pStyle w:val="Normlnweb"/>
      </w:pPr>
      <w:r w:rsidRPr="00525A49">
        <w:t xml:space="preserve">Pájení je nerozebíratelné spojení dvou kovových částí v pevném stavu pomocí přídavného materiálu, tzv. </w:t>
      </w:r>
      <w:r w:rsidRPr="00525A49">
        <w:rPr>
          <w:rStyle w:val="Zdraznn"/>
        </w:rPr>
        <w:t>pájky</w:t>
      </w:r>
      <w:r w:rsidRPr="00525A49">
        <w:t>, která je v tekutém stavu.</w:t>
      </w:r>
    </w:p>
    <w:p w:rsidR="00525A49" w:rsidRDefault="00525A49" w:rsidP="00525A49">
      <w:pPr>
        <w:pStyle w:val="Normlnweb"/>
        <w:rPr>
          <w:sz w:val="28"/>
          <w:szCs w:val="28"/>
        </w:rPr>
      </w:pPr>
      <w:r w:rsidRPr="00524D9E">
        <w:rPr>
          <w:rStyle w:val="Zdraznn"/>
          <w:sz w:val="28"/>
          <w:szCs w:val="28"/>
        </w:rPr>
        <w:t>Pájka</w:t>
      </w:r>
      <w:r w:rsidRPr="00524D9E">
        <w:rPr>
          <w:sz w:val="28"/>
          <w:szCs w:val="28"/>
        </w:rPr>
        <w:t xml:space="preserve"> je slitina kovů, která má nižší bod </w:t>
      </w:r>
      <w:proofErr w:type="gramStart"/>
      <w:r w:rsidRPr="00524D9E">
        <w:rPr>
          <w:sz w:val="28"/>
          <w:szCs w:val="28"/>
        </w:rPr>
        <w:t>tavení než</w:t>
      </w:r>
      <w:proofErr w:type="gramEnd"/>
      <w:r w:rsidRPr="00524D9E">
        <w:rPr>
          <w:sz w:val="28"/>
          <w:szCs w:val="28"/>
        </w:rPr>
        <w:t xml:space="preserve"> mají spojované kovy. Pájky se dodávají ve tvaru tyčí, drátů, fólií, trubiček nebo past. Kvalita pájky výrazně ovlivňuje kvalitu spoje.</w:t>
      </w:r>
    </w:p>
    <w:p w:rsidR="00525A49" w:rsidRDefault="00525A49" w:rsidP="00525A49">
      <w:pPr>
        <w:pStyle w:val="Normlnweb"/>
        <w:rPr>
          <w:sz w:val="28"/>
          <w:szCs w:val="28"/>
        </w:rPr>
      </w:pPr>
    </w:p>
    <w:p w:rsidR="00525A49" w:rsidRDefault="00525A49" w:rsidP="00525A49">
      <w:pPr>
        <w:pStyle w:val="Normlnweb"/>
        <w:rPr>
          <w:sz w:val="28"/>
          <w:szCs w:val="28"/>
        </w:rPr>
      </w:pPr>
      <w:r w:rsidRPr="00524D9E">
        <w:rPr>
          <w:sz w:val="28"/>
          <w:szCs w:val="28"/>
        </w:rPr>
        <w:t>Podle velikosti pracovní teploty rozlišujeme pájení</w:t>
      </w:r>
      <w:r>
        <w:rPr>
          <w:sz w:val="28"/>
          <w:szCs w:val="28"/>
        </w:rPr>
        <w:t>:</w:t>
      </w:r>
    </w:p>
    <w:p w:rsidR="00525A49" w:rsidRPr="00524D9E" w:rsidRDefault="00525A49" w:rsidP="00525A49">
      <w:pPr>
        <w:pStyle w:val="Normlnweb"/>
        <w:spacing w:before="0" w:beforeAutospacing="0" w:after="0" w:afterAutospacing="0"/>
        <w:rPr>
          <w:rStyle w:val="Zdraznn"/>
          <w:sz w:val="28"/>
          <w:szCs w:val="28"/>
        </w:rPr>
      </w:pPr>
      <w:r w:rsidRPr="00524D9E">
        <w:rPr>
          <w:rStyle w:val="Zdraznn"/>
          <w:sz w:val="28"/>
          <w:szCs w:val="28"/>
        </w:rPr>
        <w:t>- naměkko</w:t>
      </w:r>
      <w:r>
        <w:rPr>
          <w:rStyle w:val="Zdraznn"/>
          <w:sz w:val="28"/>
          <w:szCs w:val="28"/>
        </w:rPr>
        <w:t xml:space="preserve"> (pod 500 °C)</w:t>
      </w:r>
    </w:p>
    <w:p w:rsidR="00525A49" w:rsidRPr="00524D9E" w:rsidRDefault="00525A49" w:rsidP="00525A49">
      <w:pPr>
        <w:pStyle w:val="Normlnweb"/>
        <w:spacing w:before="0" w:beforeAutospacing="0" w:after="0" w:afterAutospacing="0"/>
        <w:rPr>
          <w:rStyle w:val="Zdraznn"/>
          <w:sz w:val="28"/>
          <w:szCs w:val="28"/>
        </w:rPr>
      </w:pPr>
      <w:proofErr w:type="gramStart"/>
      <w:r w:rsidRPr="00524D9E">
        <w:rPr>
          <w:rStyle w:val="Zdraznn"/>
          <w:sz w:val="28"/>
          <w:szCs w:val="28"/>
        </w:rPr>
        <w:t>-  natvrdo</w:t>
      </w:r>
      <w:proofErr w:type="gramEnd"/>
      <w:r w:rsidRPr="00524D9E">
        <w:rPr>
          <w:rStyle w:val="Zdraznn"/>
          <w:sz w:val="28"/>
          <w:szCs w:val="28"/>
        </w:rPr>
        <w:t xml:space="preserve">. </w:t>
      </w:r>
      <w:r>
        <w:rPr>
          <w:rStyle w:val="Zdraznn"/>
          <w:sz w:val="28"/>
          <w:szCs w:val="28"/>
        </w:rPr>
        <w:t>(nad 550 až 1000°C)</w:t>
      </w:r>
      <w:r w:rsidRPr="00524D9E">
        <w:rPr>
          <w:rStyle w:val="Zdraznn"/>
          <w:sz w:val="28"/>
          <w:szCs w:val="28"/>
        </w:rPr>
        <w:br/>
      </w:r>
    </w:p>
    <w:p w:rsidR="00525A49" w:rsidRDefault="00525A49" w:rsidP="00525A49">
      <w:pPr>
        <w:pStyle w:val="Normlnweb"/>
      </w:pPr>
      <w:r>
        <w:rPr>
          <w:noProof/>
        </w:rPr>
        <w:drawing>
          <wp:inline distT="0" distB="0" distL="0" distR="0" wp14:anchorId="7A494E71" wp14:editId="3448B03D">
            <wp:extent cx="5759450" cy="17748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49" w:rsidRPr="00C72C1B" w:rsidRDefault="00525A49" w:rsidP="00525A49">
      <w:pPr>
        <w:pStyle w:val="Normlnweb"/>
        <w:rPr>
          <w:sz w:val="28"/>
          <w:szCs w:val="28"/>
        </w:rPr>
      </w:pPr>
      <w:r w:rsidRPr="00C72C1B">
        <w:rPr>
          <w:sz w:val="28"/>
          <w:szCs w:val="28"/>
          <w:highlight w:val="lightGray"/>
        </w:rPr>
        <w:t>Většinu trubních rozvodů lze pájet měkkým pájením. Natvrdo se musí pájet  instalace plynu, zkapalněného plynu a oleje, nebezpečných látek (</w:t>
      </w:r>
      <w:proofErr w:type="spellStart"/>
      <w:proofErr w:type="gramStart"/>
      <w:r w:rsidRPr="00C72C1B">
        <w:rPr>
          <w:sz w:val="28"/>
          <w:szCs w:val="28"/>
          <w:highlight w:val="lightGray"/>
        </w:rPr>
        <w:t>např.chladiva</w:t>
      </w:r>
      <w:proofErr w:type="spellEnd"/>
      <w:proofErr w:type="gramEnd"/>
      <w:r w:rsidRPr="00C72C1B">
        <w:rPr>
          <w:sz w:val="28"/>
          <w:szCs w:val="28"/>
          <w:highlight w:val="lightGray"/>
        </w:rPr>
        <w:t>), potrubí s provozními teplotami nad 110 °C nebo trubky podlahového vytápění pokládané v mazanině. Natvrdo se doporučuje vždy pájet též průměry potrubí nad 28 mm.</w:t>
      </w:r>
    </w:p>
    <w:p w:rsidR="00525A49" w:rsidRPr="00525A49" w:rsidRDefault="00C72C1B" w:rsidP="00525A49">
      <w:pPr>
        <w:pStyle w:val="Normlnweb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1821673</wp:posOffset>
            </wp:positionH>
            <wp:positionV relativeFrom="paragraph">
              <wp:posOffset>8293</wp:posOffset>
            </wp:positionV>
            <wp:extent cx="200025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394" y="21188"/>
                <wp:lineTo x="2139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322</wp:posOffset>
            </wp:positionH>
            <wp:positionV relativeFrom="paragraph">
              <wp:posOffset>1734</wp:posOffset>
            </wp:positionV>
            <wp:extent cx="1788665" cy="1412544"/>
            <wp:effectExtent l="0" t="0" r="2540" b="0"/>
            <wp:wrapTight wrapText="bothSides">
              <wp:wrapPolygon edited="0">
                <wp:start x="0" y="0"/>
                <wp:lineTo x="0" y="21270"/>
                <wp:lineTo x="21401" y="21270"/>
                <wp:lineTo x="2140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665" cy="141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A49" w:rsidRDefault="00525A49" w:rsidP="00525A49">
      <w:pPr>
        <w:pStyle w:val="Normlnweb"/>
        <w:rPr>
          <w:sz w:val="28"/>
          <w:szCs w:val="28"/>
        </w:rPr>
      </w:pPr>
    </w:p>
    <w:p w:rsidR="00C72C1B" w:rsidRDefault="00C72C1B" w:rsidP="00525A49">
      <w:pPr>
        <w:pStyle w:val="Normlnweb"/>
        <w:rPr>
          <w:sz w:val="28"/>
          <w:szCs w:val="28"/>
        </w:rPr>
      </w:pPr>
    </w:p>
    <w:p w:rsidR="00C72C1B" w:rsidRDefault="00C72C1B" w:rsidP="00525A49">
      <w:pPr>
        <w:pStyle w:val="Normlnweb"/>
        <w:rPr>
          <w:sz w:val="28"/>
          <w:szCs w:val="28"/>
        </w:rPr>
      </w:pPr>
    </w:p>
    <w:p w:rsidR="00C72C1B" w:rsidRPr="00C72C1B" w:rsidRDefault="00C72C1B" w:rsidP="00C72C1B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C72C1B">
        <w:t xml:space="preserve">Super TIP OTEVŘETE SI </w:t>
      </w:r>
      <w:proofErr w:type="gramStart"/>
      <w:r w:rsidRPr="00C72C1B">
        <w:t>HO !!!!</w:t>
      </w:r>
      <w:r>
        <w:t xml:space="preserve"> Diplomka</w:t>
      </w:r>
      <w:proofErr w:type="gramEnd"/>
      <w:r>
        <w:t xml:space="preserve"> na téma materiály a spojování a tlakové ztráty</w:t>
      </w:r>
    </w:p>
    <w:p w:rsidR="00C72C1B" w:rsidRPr="00C72C1B" w:rsidRDefault="00E36DB4" w:rsidP="00C72C1B">
      <w:pPr>
        <w:pStyle w:val="Normlnweb"/>
        <w:spacing w:before="0" w:beforeAutospacing="0" w:after="0" w:afterAutospacing="0"/>
        <w:rPr>
          <w:sz w:val="20"/>
          <w:szCs w:val="20"/>
        </w:rPr>
      </w:pPr>
      <w:hyperlink r:id="rId31" w:history="1">
        <w:r w:rsidR="00C72C1B" w:rsidRPr="00C72C1B">
          <w:rPr>
            <w:rStyle w:val="Hypertextovodkaz"/>
            <w:sz w:val="20"/>
            <w:szCs w:val="20"/>
          </w:rPr>
          <w:t>https://www.vut.cz/www_base/zav_prace_soubor_verejne.php?file_id=150063</w:t>
        </w:r>
      </w:hyperlink>
    </w:p>
    <w:p w:rsidR="00C72C1B" w:rsidRDefault="00C72C1B" w:rsidP="00525A49">
      <w:pPr>
        <w:pStyle w:val="Normlnweb"/>
        <w:rPr>
          <w:sz w:val="28"/>
          <w:szCs w:val="28"/>
        </w:rPr>
      </w:pPr>
    </w:p>
    <w:p w:rsidR="00CF397D" w:rsidRDefault="00CF397D" w:rsidP="00CF397D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lastRenderedPageBreak/>
        <w:t>2.5</w:t>
      </w:r>
      <w:r w:rsidRPr="00CF397D">
        <w:rPr>
          <w:rStyle w:val="Zdraznn"/>
          <w:b/>
          <w:bCs/>
          <w:sz w:val="32"/>
          <w:szCs w:val="32"/>
          <w:u w:val="single"/>
        </w:rPr>
        <w:t xml:space="preserve"> </w:t>
      </w:r>
      <w:r>
        <w:rPr>
          <w:rStyle w:val="Zdraznn"/>
          <w:b/>
          <w:bCs/>
          <w:sz w:val="32"/>
          <w:szCs w:val="32"/>
          <w:u w:val="single"/>
        </w:rPr>
        <w:t xml:space="preserve">Lepené spoje </w:t>
      </w:r>
    </w:p>
    <w:p w:rsidR="00701D45" w:rsidRDefault="00701D45" w:rsidP="00701D45">
      <w:pPr>
        <w:rPr>
          <w:rStyle w:val="Zdraznn"/>
          <w:bCs/>
          <w:i w:val="0"/>
          <w:sz w:val="28"/>
          <w:szCs w:val="28"/>
        </w:rPr>
      </w:pPr>
      <w:r w:rsidRPr="004336BF">
        <w:rPr>
          <w:rStyle w:val="Zdraznn"/>
          <w:bCs/>
          <w:sz w:val="28"/>
          <w:szCs w:val="28"/>
        </w:rPr>
        <w:t>V </w:t>
      </w:r>
      <w:proofErr w:type="spellStart"/>
      <w:r w:rsidRPr="004336BF">
        <w:rPr>
          <w:rStyle w:val="Zdraznn"/>
          <w:bCs/>
          <w:sz w:val="28"/>
          <w:szCs w:val="28"/>
        </w:rPr>
        <w:t>instalatérké</w:t>
      </w:r>
      <w:proofErr w:type="spellEnd"/>
      <w:r w:rsidRPr="004336BF">
        <w:rPr>
          <w:rStyle w:val="Zdraznn"/>
          <w:bCs/>
          <w:sz w:val="28"/>
          <w:szCs w:val="28"/>
        </w:rPr>
        <w:t xml:space="preserve"> </w:t>
      </w:r>
      <w:proofErr w:type="gramStart"/>
      <w:r w:rsidRPr="004336BF">
        <w:rPr>
          <w:rStyle w:val="Zdraznn"/>
          <w:bCs/>
          <w:sz w:val="28"/>
          <w:szCs w:val="28"/>
        </w:rPr>
        <w:t>praxi  se</w:t>
      </w:r>
      <w:proofErr w:type="gramEnd"/>
      <w:r w:rsidRPr="004336BF">
        <w:rPr>
          <w:rStyle w:val="Zdraznn"/>
          <w:bCs/>
          <w:sz w:val="28"/>
          <w:szCs w:val="28"/>
        </w:rPr>
        <w:t xml:space="preserve"> lepení používá výhradně u trubek z PVC a C-PVC.</w:t>
      </w:r>
    </w:p>
    <w:p w:rsidR="00CF397D" w:rsidRDefault="00CF397D" w:rsidP="00CF397D">
      <w:pPr>
        <w:rPr>
          <w:rStyle w:val="Zdraznn"/>
          <w:b/>
          <w:bCs/>
          <w:sz w:val="32"/>
          <w:szCs w:val="32"/>
          <w:u w:val="single"/>
        </w:rPr>
      </w:pPr>
    </w:p>
    <w:p w:rsidR="00701D45" w:rsidRDefault="004912E3" w:rsidP="00701D4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156D8EC3" wp14:editId="270A9C18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392045" cy="1490980"/>
            <wp:effectExtent l="0" t="0" r="8255" b="0"/>
            <wp:wrapTight wrapText="bothSides">
              <wp:wrapPolygon edited="0">
                <wp:start x="0" y="0"/>
                <wp:lineTo x="0" y="21250"/>
                <wp:lineTo x="21503" y="21250"/>
                <wp:lineTo x="21503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63" cy="149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D45" w:rsidRPr="004912E3" w:rsidRDefault="004912E3" w:rsidP="00701D45">
      <w:pPr>
        <w:rPr>
          <w:sz w:val="32"/>
          <w:szCs w:val="32"/>
        </w:rPr>
      </w:pPr>
      <w:r w:rsidRPr="004912E3">
        <w:rPr>
          <w:sz w:val="32"/>
          <w:szCs w:val="32"/>
        </w:rPr>
        <w:t>Video: lepení PVC</w:t>
      </w:r>
      <w:r>
        <w:rPr>
          <w:sz w:val="32"/>
          <w:szCs w:val="32"/>
        </w:rPr>
        <w:t xml:space="preserve"> 8:50</w:t>
      </w:r>
    </w:p>
    <w:p w:rsidR="00701D45" w:rsidRDefault="00701D45" w:rsidP="00701D45">
      <w:pPr>
        <w:rPr>
          <w:b/>
          <w:sz w:val="32"/>
          <w:szCs w:val="32"/>
          <w:u w:val="single"/>
        </w:rPr>
      </w:pPr>
    </w:p>
    <w:p w:rsidR="00701D45" w:rsidRPr="004912E3" w:rsidRDefault="00E36DB4" w:rsidP="00701D45">
      <w:pPr>
        <w:rPr>
          <w:sz w:val="20"/>
          <w:szCs w:val="20"/>
          <w:u w:val="single"/>
        </w:rPr>
      </w:pPr>
      <w:hyperlink r:id="rId32" w:history="1">
        <w:r w:rsidR="004912E3" w:rsidRPr="004912E3">
          <w:rPr>
            <w:rStyle w:val="Hypertextovodkaz"/>
            <w:sz w:val="20"/>
            <w:szCs w:val="20"/>
          </w:rPr>
          <w:t>https://www.youtube.com/watch?v=DEI6bt41BAw</w:t>
        </w:r>
      </w:hyperlink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4912E3" w:rsidRDefault="004912E3" w:rsidP="00701D45">
      <w:pPr>
        <w:rPr>
          <w:b/>
          <w:sz w:val="32"/>
          <w:szCs w:val="32"/>
          <w:u w:val="single"/>
        </w:rPr>
      </w:pPr>
    </w:p>
    <w:p w:rsidR="00CF397D" w:rsidRDefault="00CF397D" w:rsidP="00CF397D">
      <w:pPr>
        <w:rPr>
          <w:rStyle w:val="Zdraznn"/>
          <w:b/>
          <w:bCs/>
          <w:sz w:val="32"/>
          <w:szCs w:val="32"/>
          <w:u w:val="single"/>
        </w:rPr>
      </w:pPr>
      <w:r>
        <w:rPr>
          <w:rStyle w:val="Zdraznn"/>
          <w:b/>
          <w:bCs/>
          <w:sz w:val="32"/>
          <w:szCs w:val="32"/>
          <w:u w:val="single"/>
        </w:rPr>
        <w:t xml:space="preserve">2.6 Lisované spoje </w:t>
      </w:r>
    </w:p>
    <w:p w:rsidR="00CF397D" w:rsidRDefault="00CF397D" w:rsidP="00CF397D"/>
    <w:p w:rsidR="00701D45" w:rsidRPr="004336BF" w:rsidRDefault="00701D45" w:rsidP="00701D45">
      <w:pPr>
        <w:rPr>
          <w:rStyle w:val="Zdraznn"/>
          <w:bCs/>
          <w:i w:val="0"/>
          <w:sz w:val="28"/>
          <w:szCs w:val="28"/>
        </w:rPr>
      </w:pPr>
      <w:r>
        <w:rPr>
          <w:rStyle w:val="Zdraznn"/>
          <w:bCs/>
          <w:sz w:val="28"/>
          <w:szCs w:val="28"/>
        </w:rPr>
        <w:t>Ke spojování se používají mosazné spojky s přesuvnou objímkou (prstencem). K vytvoření tohoto spoje je zapotřebí lisovacích kleští či elektrického hydraulického lisu. Tento druh spojů se používá pro menší pro menší průměry potrubí ze síťovaného polyetylenu (PEX), které nelze svařovat.</w:t>
      </w:r>
    </w:p>
    <w:p w:rsidR="00701D45" w:rsidRDefault="00701D45" w:rsidP="00CF397D"/>
    <w:p w:rsidR="00701D45" w:rsidRDefault="005105B1" w:rsidP="00CF397D">
      <w:r>
        <w:rPr>
          <w:noProof/>
          <w:lang w:eastAsia="cs-CZ"/>
        </w:rPr>
        <w:drawing>
          <wp:inline distT="0" distB="0" distL="0" distR="0" wp14:anchorId="0BD55712" wp14:editId="50549D91">
            <wp:extent cx="4722819" cy="2560320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0597" cy="25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B1" w:rsidRDefault="005105B1" w:rsidP="00CF397D"/>
    <w:p w:rsidR="005105B1" w:rsidRDefault="00E36DB4" w:rsidP="00CF397D">
      <w:hyperlink r:id="rId33" w:history="1">
        <w:r w:rsidR="005105B1" w:rsidRPr="00A2129B">
          <w:rPr>
            <w:rStyle w:val="Hypertextovodkaz"/>
          </w:rPr>
          <w:t>https://www.youtube.com/watch?v=uoHBvNhXkzY</w:t>
        </w:r>
      </w:hyperlink>
    </w:p>
    <w:p w:rsidR="005105B1" w:rsidRDefault="005105B1" w:rsidP="00CF397D">
      <w:r>
        <w:t>Zalisování tvarovky 1:22 min</w:t>
      </w:r>
    </w:p>
    <w:p w:rsidR="00701D45" w:rsidRDefault="00701D45" w:rsidP="00CF397D"/>
    <w:p w:rsidR="00701D45" w:rsidRDefault="00701D45" w:rsidP="00CF397D"/>
    <w:sectPr w:rsidR="00701D45" w:rsidSect="004562C0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NeueCE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5100"/>
    <w:multiLevelType w:val="multilevel"/>
    <w:tmpl w:val="8A66E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4D2889"/>
    <w:multiLevelType w:val="hybridMultilevel"/>
    <w:tmpl w:val="2FA421E6"/>
    <w:lvl w:ilvl="0" w:tplc="0405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3A7719"/>
    <w:multiLevelType w:val="multilevel"/>
    <w:tmpl w:val="78CA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887"/>
    <w:rsid w:val="002344D4"/>
    <w:rsid w:val="004912E3"/>
    <w:rsid w:val="00496C92"/>
    <w:rsid w:val="004B75B7"/>
    <w:rsid w:val="005105B1"/>
    <w:rsid w:val="00525A49"/>
    <w:rsid w:val="006A0127"/>
    <w:rsid w:val="006C3221"/>
    <w:rsid w:val="00701D45"/>
    <w:rsid w:val="007252C6"/>
    <w:rsid w:val="00952373"/>
    <w:rsid w:val="009D1F6D"/>
    <w:rsid w:val="009D3BE2"/>
    <w:rsid w:val="00C020A8"/>
    <w:rsid w:val="00C72C1B"/>
    <w:rsid w:val="00CF397D"/>
    <w:rsid w:val="00D335A8"/>
    <w:rsid w:val="00E36DB4"/>
    <w:rsid w:val="00E616F3"/>
    <w:rsid w:val="00EB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8E968-DDC8-4BDE-B3F5-0A8FDC04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1887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EB18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B18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B18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B188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EB1887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EB1887"/>
    <w:rPr>
      <w:b/>
      <w:bCs/>
    </w:rPr>
  </w:style>
  <w:style w:type="paragraph" w:customStyle="1" w:styleId="Default">
    <w:name w:val="Default"/>
    <w:rsid w:val="00EB18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EB1887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EB1887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B18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rame">
    <w:name w:val="grame"/>
    <w:basedOn w:val="Standardnpsmoodstavce"/>
    <w:rsid w:val="00EB1887"/>
  </w:style>
  <w:style w:type="paragraph" w:styleId="Zhlav">
    <w:name w:val="header"/>
    <w:basedOn w:val="Normln"/>
    <w:link w:val="ZhlavChar"/>
    <w:uiPriority w:val="99"/>
    <w:unhideWhenUsed/>
    <w:rsid w:val="00EB18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B1887"/>
  </w:style>
  <w:style w:type="paragraph" w:styleId="Zpat">
    <w:name w:val="footer"/>
    <w:basedOn w:val="Normln"/>
    <w:link w:val="ZpatChar"/>
    <w:uiPriority w:val="99"/>
    <w:unhideWhenUsed/>
    <w:rsid w:val="00EB18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B1887"/>
  </w:style>
  <w:style w:type="character" w:styleId="Zdraznn">
    <w:name w:val="Emphasis"/>
    <w:basedOn w:val="Standardnpsmoodstavce"/>
    <w:uiPriority w:val="20"/>
    <w:qFormat/>
    <w:rsid w:val="00EB1887"/>
    <w:rPr>
      <w:i/>
      <w:iCs/>
    </w:rPr>
  </w:style>
  <w:style w:type="character" w:customStyle="1" w:styleId="style-scope">
    <w:name w:val="style-scope"/>
    <w:basedOn w:val="Standardnpsmoodstavce"/>
    <w:rsid w:val="00EB1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PzxKBpoiLcg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avinacademy.cz.vs7.psyo.cz/blog/videonavody-wavin-ekoplastik/" TargetMode="External"/><Relationship Id="rId25" Type="http://schemas.openxmlformats.org/officeDocument/2006/relationships/hyperlink" Target="https://www.wavinacademy.cz/videa/" TargetMode="External"/><Relationship Id="rId33" Type="http://schemas.openxmlformats.org/officeDocument/2006/relationships/hyperlink" Target="https://www.youtube.com/watch?v=uoHBvNhXkz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YqkeVliWCY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DEI6bt41BAw" TargetMode="External"/><Relationship Id="rId5" Type="http://schemas.openxmlformats.org/officeDocument/2006/relationships/hyperlink" Target="https://publi.cz/books/170/03.html" TargetMode="External"/><Relationship Id="rId15" Type="http://schemas.openxmlformats.org/officeDocument/2006/relationships/hyperlink" Target="http://www.ekoplastik.cz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voda.tzb-info.cz/15972-vodovodni-a-plynovodni-domovni-pripojky-obecne-pozadavky-na-vystavbu" TargetMode="External"/><Relationship Id="rId10" Type="http://schemas.openxmlformats.org/officeDocument/2006/relationships/hyperlink" Target="https://triker.cz/p-270030591800/Loctite-55-zavitove-tesnici-vlakno-50-m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vut.cz/www_base/zav_prace_soubor_verejne.php?file_id=15006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li.cz/books/170/03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www.wavinacademy.cz/videa/" TargetMode="External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2023-11-12T13:56:00Z</dcterms:created>
  <dcterms:modified xsi:type="dcterms:W3CDTF">2023-11-12T13:56:00Z</dcterms:modified>
</cp:coreProperties>
</file>