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03D" w:rsidRPr="00A40BB9" w:rsidRDefault="0022103D" w:rsidP="0022103D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F80FAE">
        <w:rPr>
          <w:rFonts w:ascii="Arial" w:hAnsi="Arial" w:cs="Arial"/>
          <w:b/>
          <w:sz w:val="52"/>
          <w:szCs w:val="52"/>
        </w:rPr>
        <w:t>2</w:t>
      </w:r>
      <w:r>
        <w:rPr>
          <w:rFonts w:ascii="Arial" w:hAnsi="Arial" w:cs="Arial"/>
          <w:b/>
          <w:sz w:val="52"/>
          <w:szCs w:val="52"/>
        </w:rPr>
        <w:t>/202</w:t>
      </w:r>
      <w:r w:rsidR="00F80FAE">
        <w:rPr>
          <w:rFonts w:ascii="Arial" w:hAnsi="Arial" w:cs="Arial"/>
          <w:b/>
          <w:sz w:val="52"/>
          <w:szCs w:val="52"/>
        </w:rPr>
        <w:t>3</w:t>
      </w:r>
      <w:r>
        <w:rPr>
          <w:rFonts w:ascii="Arial" w:hAnsi="Arial" w:cs="Arial"/>
          <w:b/>
          <w:sz w:val="52"/>
          <w:szCs w:val="52"/>
        </w:rPr>
        <w:t xml:space="preserve">   </w:t>
      </w:r>
    </w:p>
    <w:p w:rsidR="0022103D" w:rsidRDefault="0022103D" w:rsidP="0022103D">
      <w:pPr>
        <w:rPr>
          <w:rFonts w:ascii="Arial" w:hAnsi="Arial" w:cs="Arial"/>
          <w:b/>
          <w:sz w:val="52"/>
          <w:szCs w:val="52"/>
        </w:rPr>
      </w:pPr>
    </w:p>
    <w:p w:rsidR="0022103D" w:rsidRDefault="0022103D" w:rsidP="0022103D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22103D" w:rsidRDefault="0022103D" w:rsidP="0022103D">
      <w:pPr>
        <w:rPr>
          <w:rFonts w:ascii="Arial" w:hAnsi="Arial" w:cs="Arial"/>
          <w:b/>
          <w:sz w:val="32"/>
          <w:szCs w:val="32"/>
        </w:rPr>
      </w:pPr>
    </w:p>
    <w:p w:rsidR="0022103D" w:rsidRPr="002248DE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877FCC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B63B32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22103D" w:rsidRPr="00B43999" w:rsidRDefault="0022103D" w:rsidP="0022103D">
      <w:pPr>
        <w:rPr>
          <w:rFonts w:ascii="Arial" w:hAnsi="Arial" w:cs="Arial"/>
          <w:b/>
          <w:sz w:val="32"/>
          <w:szCs w:val="32"/>
        </w:rPr>
      </w:pPr>
    </w:p>
    <w:p w:rsidR="0022103D" w:rsidRDefault="0022103D" w:rsidP="0022103D">
      <w:pPr>
        <w:rPr>
          <w:rFonts w:ascii="Arial" w:hAnsi="Arial" w:cs="Arial"/>
          <w:b/>
          <w:sz w:val="24"/>
          <w:szCs w:val="24"/>
        </w:rPr>
      </w:pP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Vnitřní vodovod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>Vedení vnitřních vodovodů a kompenzátory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22103D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22103D">
        <w:rPr>
          <w:rFonts w:ascii="Arial" w:hAnsi="Arial" w:cs="Arial"/>
          <w:color w:val="FF0000"/>
          <w:sz w:val="24"/>
          <w:szCs w:val="24"/>
        </w:rPr>
        <w:t>Stanovení výpočtového průtoku vnitřních vodovodů</w:t>
      </w:r>
      <w:r w:rsidRPr="0022103D">
        <w:rPr>
          <w:rFonts w:ascii="Arial" w:hAnsi="Arial" w:cs="Arial"/>
          <w:color w:val="FF0000"/>
          <w:sz w:val="24"/>
          <w:szCs w:val="24"/>
        </w:rPr>
        <w:tab/>
      </w:r>
      <w:r w:rsidRPr="0022103D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C3202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Výpočet vnitřních vodovodů </w:t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  <w:t>4. ročník</w:t>
      </w: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Příprava a rozvody teplé vody 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Projektování vnitřního vodovodu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9A072B" w:rsidRDefault="009A072B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</w:t>
      </w:r>
      <w:r w:rsidRPr="005A0B08">
        <w:rPr>
          <w:rFonts w:ascii="Arial" w:hAnsi="Arial" w:cs="Arial"/>
          <w:color w:val="FF0000"/>
          <w:sz w:val="24"/>
          <w:szCs w:val="24"/>
        </w:rPr>
        <w:t>odovodní přípojky a vodárenství</w:t>
      </w:r>
      <w:r>
        <w:rPr>
          <w:rFonts w:ascii="Arial" w:hAnsi="Arial" w:cs="Arial"/>
          <w:color w:val="FF0000"/>
          <w:sz w:val="24"/>
          <w:szCs w:val="24"/>
        </w:rPr>
        <w:t xml:space="preserve">                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693167"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 w:rsidRPr="00693167">
        <w:rPr>
          <w:rFonts w:ascii="Arial" w:hAnsi="Arial" w:cs="Arial"/>
          <w:color w:val="FF0000"/>
          <w:sz w:val="24"/>
          <w:szCs w:val="24"/>
        </w:rPr>
        <w:t>4. ročník</w:t>
      </w: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</w:t>
      </w:r>
    </w:p>
    <w:p w:rsidR="0022103D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2103D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proofErr w:type="gramStart"/>
      <w:r w:rsidRPr="005A0B08">
        <w:rPr>
          <w:rFonts w:ascii="Arial" w:hAnsi="Arial" w:cs="Arial"/>
          <w:color w:val="00B050"/>
          <w:sz w:val="24"/>
          <w:szCs w:val="24"/>
        </w:rPr>
        <w:t>16.Plyn</w:t>
      </w:r>
      <w:proofErr w:type="gramEnd"/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17.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18.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19.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20. Plyn</w:t>
      </w:r>
    </w:p>
    <w:p w:rsidR="0022103D" w:rsidRPr="00693167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    </w:t>
      </w:r>
    </w:p>
    <w:p w:rsidR="0022103D" w:rsidRDefault="0022103D" w:rsidP="0022103D">
      <w:pPr>
        <w:ind w:left="1080"/>
        <w:rPr>
          <w:rFonts w:ascii="Arial" w:hAnsi="Arial" w:cs="Arial"/>
          <w:b/>
          <w:color w:val="FF0000"/>
          <w:sz w:val="24"/>
          <w:szCs w:val="24"/>
        </w:rPr>
      </w:pPr>
    </w:p>
    <w:p w:rsidR="0022103D" w:rsidRPr="00C64290" w:rsidRDefault="0022103D" w:rsidP="0022103D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22103D" w:rsidRPr="00C64290" w:rsidRDefault="0022103D" w:rsidP="0022103D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proofErr w:type="gramStart"/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Vyučující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22103D" w:rsidRPr="00C64290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22103D" w:rsidRDefault="0022103D" w:rsidP="0022103D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03D" w:rsidRDefault="0022103D" w:rsidP="0022103D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0FAE" w:rsidRPr="00F80FAE" w:rsidRDefault="00F80FAE" w:rsidP="00F80FAE">
      <w:pPr>
        <w:rPr>
          <w:b/>
          <w:sz w:val="32"/>
          <w:szCs w:val="32"/>
          <w:u w:val="single"/>
        </w:rPr>
      </w:pPr>
      <w:r w:rsidRPr="00F80FAE">
        <w:rPr>
          <w:b/>
          <w:sz w:val="32"/>
          <w:szCs w:val="32"/>
          <w:u w:val="single"/>
        </w:rPr>
        <w:lastRenderedPageBreak/>
        <w:t>VÝPOČET VNITŘNÍCH VODOVODŮ</w:t>
      </w:r>
    </w:p>
    <w:p w:rsidR="00F80FAE" w:rsidRPr="000216DD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32"/>
          <w:szCs w:val="32"/>
          <w:u w:val="single"/>
        </w:rPr>
      </w:pPr>
      <w:r w:rsidRPr="000216DD">
        <w:rPr>
          <w:b/>
          <w:sz w:val="32"/>
          <w:szCs w:val="32"/>
          <w:u w:val="single"/>
        </w:rPr>
        <w:t>VÝPOČET DN POTRUBÍ DLE ČSN 7</w:t>
      </w:r>
      <w:r>
        <w:rPr>
          <w:b/>
          <w:sz w:val="32"/>
          <w:szCs w:val="32"/>
          <w:u w:val="single"/>
        </w:rPr>
        <w:t>5 5455</w:t>
      </w:r>
    </w:p>
    <w:p w:rsidR="00F80FAE" w:rsidRDefault="00F80FAE" w:rsidP="00F80FAE">
      <w:r>
        <w:t xml:space="preserve">Od 1. srpna 2007 u nás platí nová národní norma </w:t>
      </w:r>
      <w:hyperlink r:id="rId5" w:history="1">
        <w:r>
          <w:rPr>
            <w:rStyle w:val="Hypertextovodkaz"/>
          </w:rPr>
          <w:t>ČSN 75 5455</w:t>
        </w:r>
      </w:hyperlink>
      <w:r>
        <w:t xml:space="preserve"> "Výpočet vnitřních vodovodů", která nahrazuje ČSN 73 6655</w:t>
      </w:r>
    </w:p>
    <w:p w:rsidR="00F80FAE" w:rsidRDefault="00F80FAE" w:rsidP="00F80FAE">
      <w:r w:rsidRPr="00F06770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Jakub Vrána, Ph.D. Ústav ZTB, Fakulta stavební VUT v Brně</w:t>
      </w:r>
    </w:p>
    <w:p w:rsidR="00F80FAE" w:rsidRDefault="00F80FAE" w:rsidP="00F80FAE"/>
    <w:p w:rsidR="00F80FAE" w:rsidRDefault="00F80FAE" w:rsidP="00F80FAE">
      <w:r>
        <w:t xml:space="preserve">Zdroj: </w:t>
      </w:r>
      <w:hyperlink r:id="rId6" w:history="1">
        <w:r w:rsidRPr="00261166">
          <w:rPr>
            <w:rStyle w:val="Hypertextovodkaz"/>
          </w:rPr>
          <w:t>https://voda.tzb-info.cz/normy-a-pravni-predpisy-voda-kanalizace/4694-vypocet-vnitrnich-vodovodu-podle-nove-csn-75-5455</w:t>
        </w:r>
      </w:hyperlink>
    </w:p>
    <w:p w:rsidR="00F80FAE" w:rsidRDefault="00F80FAE" w:rsidP="00F80FAE"/>
    <w:p w:rsidR="00F80FAE" w:rsidRDefault="00F80FAE" w:rsidP="00F80FAE"/>
    <w:p w:rsidR="00F80FAE" w:rsidRPr="00D80FC5" w:rsidRDefault="00F80FAE" w:rsidP="00F80FAE">
      <w:pPr>
        <w:rPr>
          <w:sz w:val="28"/>
          <w:szCs w:val="28"/>
        </w:rPr>
      </w:pPr>
      <w:r w:rsidRPr="000216DD">
        <w:rPr>
          <w:b/>
          <w:sz w:val="28"/>
          <w:szCs w:val="28"/>
          <w:u w:val="single"/>
        </w:rPr>
        <w:t>POSTUP VÝPOČTU</w:t>
      </w:r>
      <w:r w:rsidRPr="00A3365F">
        <w:rPr>
          <w:b/>
          <w:sz w:val="28"/>
          <w:szCs w:val="28"/>
          <w:u w:val="single"/>
        </w:rPr>
        <w:tab/>
        <w:t xml:space="preserve"> PŘI DIMENZOVÁNÍ VNITŘNÍHO VODOVODU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</w:t>
      </w:r>
    </w:p>
    <w:p w:rsidR="00F80FAE" w:rsidRPr="006C1462" w:rsidRDefault="00F80FAE" w:rsidP="00F80FAE">
      <w:pPr>
        <w:rPr>
          <w:rFonts w:eastAsia="ArialMT"/>
        </w:rPr>
      </w:pPr>
      <w:r w:rsidRPr="006C1462">
        <w:rPr>
          <w:rFonts w:eastAsia="ArialMT"/>
        </w:rPr>
        <w:t xml:space="preserve">- </w:t>
      </w:r>
      <w:r>
        <w:rPr>
          <w:rFonts w:eastAsia="ArialMT"/>
        </w:rPr>
        <w:t>stanovení výpočtového průtoku</w:t>
      </w:r>
    </w:p>
    <w:p w:rsidR="00F80FAE" w:rsidRPr="006C1462" w:rsidRDefault="00F80FAE" w:rsidP="00F80FAE">
      <w:pPr>
        <w:rPr>
          <w:rFonts w:eastAsia="ArialMT"/>
        </w:rPr>
      </w:pPr>
      <w:r w:rsidRPr="006C1462">
        <w:rPr>
          <w:rFonts w:eastAsia="ArialMT"/>
        </w:rPr>
        <w:t>- p</w:t>
      </w:r>
      <w:r w:rsidRPr="006C1462">
        <w:rPr>
          <w:rFonts w:eastAsia="ArialMT" w:hint="eastAsia"/>
        </w:rPr>
        <w:t>ř</w:t>
      </w:r>
      <w:r w:rsidRPr="006C1462">
        <w:rPr>
          <w:rFonts w:eastAsia="ArialMT"/>
        </w:rPr>
        <w:t>edb</w:t>
      </w:r>
      <w:r w:rsidRPr="006C1462">
        <w:rPr>
          <w:rFonts w:eastAsia="ArialMT" w:hint="eastAsia"/>
        </w:rPr>
        <w:t>ěž</w:t>
      </w:r>
      <w:r w:rsidRPr="006C1462">
        <w:rPr>
          <w:rFonts w:eastAsia="ArialMT"/>
        </w:rPr>
        <w:t>n</w:t>
      </w:r>
      <w:r w:rsidRPr="006C1462">
        <w:rPr>
          <w:rFonts w:eastAsia="ArialMT" w:hint="eastAsia"/>
        </w:rPr>
        <w:t>ý</w:t>
      </w:r>
      <w:r w:rsidRPr="006C1462">
        <w:rPr>
          <w:rFonts w:eastAsia="ArialMT"/>
        </w:rPr>
        <w:t xml:space="preserve"> n</w:t>
      </w:r>
      <w:r w:rsidRPr="006C1462">
        <w:rPr>
          <w:rFonts w:eastAsia="ArialMT" w:hint="eastAsia"/>
        </w:rPr>
        <w:t>á</w:t>
      </w:r>
      <w:r w:rsidRPr="006C1462">
        <w:rPr>
          <w:rFonts w:eastAsia="ArialMT"/>
        </w:rPr>
        <w:t>vrh pr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>m</w:t>
      </w:r>
      <w:r w:rsidRPr="006C1462">
        <w:rPr>
          <w:rFonts w:eastAsia="ArialMT" w:hint="eastAsia"/>
        </w:rPr>
        <w:t>ě</w:t>
      </w:r>
      <w:r w:rsidRPr="006C1462">
        <w:rPr>
          <w:rFonts w:eastAsia="ArialMT"/>
        </w:rPr>
        <w:t>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 xml:space="preserve"> potrub</w:t>
      </w:r>
      <w:r w:rsidRPr="006C1462">
        <w:rPr>
          <w:rFonts w:eastAsia="ArialMT" w:hint="eastAsia"/>
        </w:rPr>
        <w:t>í</w:t>
      </w:r>
    </w:p>
    <w:p w:rsidR="00F80FAE" w:rsidRDefault="00F80FAE" w:rsidP="00F80FAE">
      <w:pPr>
        <w:rPr>
          <w:rFonts w:eastAsia="ArialMT"/>
        </w:rPr>
      </w:pPr>
      <w:r w:rsidRPr="006C1462">
        <w:rPr>
          <w:rFonts w:eastAsia="ArialMT"/>
        </w:rPr>
        <w:t>- hydraulick</w:t>
      </w:r>
      <w:r w:rsidRPr="006C1462">
        <w:rPr>
          <w:rFonts w:eastAsia="ArialMT" w:hint="eastAsia"/>
        </w:rPr>
        <w:t>é</w:t>
      </w:r>
      <w:r w:rsidRPr="006C1462">
        <w:rPr>
          <w:rFonts w:eastAsia="ArialMT"/>
        </w:rPr>
        <w:t xml:space="preserve"> posouzen</w:t>
      </w:r>
      <w:r w:rsidRPr="006C1462">
        <w:rPr>
          <w:rFonts w:eastAsia="ArialMT" w:hint="eastAsia"/>
        </w:rPr>
        <w:t>í</w:t>
      </w:r>
    </w:p>
    <w:p w:rsidR="00F80FAE" w:rsidRDefault="00F80FAE" w:rsidP="00F80FAE">
      <w:pPr>
        <w:rPr>
          <w:rFonts w:eastAsia="ArialMT"/>
        </w:rPr>
      </w:pPr>
    </w:p>
    <w:p w:rsidR="00F80FAE" w:rsidRDefault="00F80FAE" w:rsidP="00F80FAE"/>
    <w:p w:rsidR="00F80FAE" w:rsidRDefault="00F80FAE" w:rsidP="00F80FAE">
      <w:pPr>
        <w:rPr>
          <w:b/>
          <w:sz w:val="28"/>
          <w:szCs w:val="28"/>
          <w:u w:val="single"/>
        </w:rPr>
      </w:pPr>
      <w:r w:rsidRPr="00F80FAE">
        <w:rPr>
          <w:b/>
          <w:sz w:val="28"/>
          <w:szCs w:val="28"/>
          <w:u w:val="single"/>
        </w:rPr>
        <w:t>VZOREČKY</w:t>
      </w:r>
      <w:r>
        <w:rPr>
          <w:b/>
          <w:sz w:val="28"/>
          <w:szCs w:val="28"/>
          <w:u w:val="single"/>
        </w:rPr>
        <w:t xml:space="preserve"> PRO VÝPOČTOVÝ PRŮTOK</w:t>
      </w: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rFonts w:cstheme="minorHAnsi"/>
          <w:sz w:val="24"/>
          <w:szCs w:val="24"/>
        </w:rPr>
      </w:pPr>
      <w:r w:rsidRPr="00D63422">
        <w:rPr>
          <w:rFonts w:cstheme="minorHAnsi"/>
          <w:sz w:val="24"/>
          <w:szCs w:val="24"/>
          <w:highlight w:val="yellow"/>
        </w:rPr>
        <w:t>a) budovy obytné</w:t>
      </w:r>
    </w:p>
    <w:p w:rsidR="00F80FAE" w:rsidRDefault="00F80FAE" w:rsidP="00F80FA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2014F3D" wp14:editId="47499FEA">
                <wp:simplePos x="0" y="0"/>
                <wp:positionH relativeFrom="column">
                  <wp:posOffset>-62865</wp:posOffset>
                </wp:positionH>
                <wp:positionV relativeFrom="paragraph">
                  <wp:posOffset>1102995</wp:posOffset>
                </wp:positionV>
                <wp:extent cx="1302385" cy="353695"/>
                <wp:effectExtent l="0" t="0" r="12065" b="27305"/>
                <wp:wrapNone/>
                <wp:docPr id="1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6B7BC" id="Rectangle 3" o:spid="_x0000_s1026" style="position:absolute;margin-left:-4.95pt;margin-top:86.85pt;width:102.55pt;height:27.8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FtIgIAAD4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ZYu3lJiWEa&#10;i/QFZWOmU4LMokCD8xXGPbh7iCl6d2f5d0+M3fQYJW4A7NAL1iCtIsZnLx5Ew+NTshs+2gbR2T7Y&#10;pNWxBR0BUQVyTCV5PJdEHAPheFnM8ulsgcw4+mbl7GpZpi9Y9fzagQ/vhdUkHmoKyD2hs8OdD5EN&#10;q55DEnurZLOVSiUDut1GATkwbI9tWid0fxmmDBlquiynZUJ+4fOXEHlaf4PQMmCfK6lrujgHsSrK&#10;9s40qQsDk2o8I2VlTjpG6cYS7GzziDKCHZsYhw4PvYWflAzYwDX1P/YMBCXqg8FSLIv5PHZ8Mubl&#10;2ykacOnZXXqY4QhV00DJeNyEcUr2DmTX409Fyt3YGyxfK5OysbQjqxNZbNIk+Gmg4hRc2inq19iv&#10;nwAAAP//AwBQSwMEFAAGAAgAAAAhABG7WbPfAAAACgEAAA8AAABkcnMvZG93bnJldi54bWxMj8FO&#10;wzAMhu9IvENkJG5bSgeMlKYTAg2J49ZduLmNaQuNUzXpVnh6shMcbX/6/f35Zra9ONLoO8cabpYJ&#10;COLamY4bDYdyu3gA4QOywd4xafgmD5vi8iLHzLgT7+i4D42IIewz1NCGMGRS+roli37pBuJ4+3Cj&#10;xRDHsZFmxFMMt71Mk+ReWuw4fmhxoOeW6q/9ZDVUXXrAn135mli1XYW3ufyc3l+0vr6anx5BBJrD&#10;Hwxn/agORXSq3MTGi17DQqlIxv16tQZxBtRdCqLSkKbqFmSRy/8Vil8AAAD//wMAUEsBAi0AFAAG&#10;AAgAAAAhALaDOJL+AAAA4QEAABMAAAAAAAAAAAAAAAAAAAAAAFtDb250ZW50X1R5cGVzXS54bWxQ&#10;SwECLQAUAAYACAAAACEAOP0h/9YAAACUAQAACwAAAAAAAAAAAAAAAAAvAQAAX3JlbHMvLnJlbHNQ&#10;SwECLQAUAAYACAAAACEA3oPxbSICAAA+BAAADgAAAAAAAAAAAAAAAAAuAgAAZHJzL2Uyb0RvYy54&#10;bWxQSwECLQAUAAYACAAAACEAEbtZs98AAAAKAQAADwAAAAAAAAAAAAAAAAB8BAAAZHJzL2Rvd25y&#10;ZXYueG1sUEsFBgAAAAAEAAQA8wAAAIgFAAAAAA==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E88BC28" wp14:editId="0EA736CE">
                <wp:simplePos x="0" y="0"/>
                <wp:positionH relativeFrom="column">
                  <wp:posOffset>-62865</wp:posOffset>
                </wp:positionH>
                <wp:positionV relativeFrom="paragraph">
                  <wp:posOffset>119380</wp:posOffset>
                </wp:positionV>
                <wp:extent cx="1302385" cy="353695"/>
                <wp:effectExtent l="0" t="0" r="12065" b="27305"/>
                <wp:wrapNone/>
                <wp:docPr id="1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DCDC9" id="Rectangle 2" o:spid="_x0000_s1026" style="position:absolute;margin-left:-4.95pt;margin-top:9.4pt;width:102.55pt;height:27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S0IgIAAD4EAAAOAAAAZHJzL2Uyb0RvYy54bWysU9uO0zAQfUfiHyy/06Rps7RR09WqSxHS&#10;AisWPsB1nMTCN8Zu0+Xrd+x0Sxd4QvjB8njGx2fOzKyuj1qRgwAvranpdJJTIgy3jTRdTb993b5Z&#10;UOIDMw1T1oiaPgpPr9evX60GV4nC9lY1AgiCGF8NrqZ9CK7KMs97oZmfWCcMOlsLmgU0ocsaYAOi&#10;a5UVeX6VDRYaB5YL7/H2dnTSdcJvW8HD57b1IhBVU+QW0g5p38U9W69Y1QFzveQnGuwfWGgmDX56&#10;hrplgZE9yD+gtORgvW3DhFud2baVXKQcMJtp/ls2Dz1zIuWC4nh3lsn/P1j+6XAPRDZYu/mcEsM0&#10;FukLysZMpwQpokCD8xXGPbh7iCl6d2f5d0+M3fQYJW4A7NAL1iCtaYzPXjyIhsenZDd8tA2is32w&#10;SatjCzoCogrkmEryeC6JOAbC8XI6y4vZoqSEo29Wzq6WZfqCVc+vHfjwXlhN4qGmgNwTOjvc+RDZ&#10;sOo5JLG3SjZbqVQyoNttFJADw/bYpnVC95dhypChpsuyKBPyC5+/hMjT+huElgH7XEld08U5iFVR&#10;tnemSV0YmFTjGSkrc9IxSjeWYGebR5QR7NjEOHR46C38pGTABq6p/7FnIChRHwyWYokFjR2fjHn5&#10;tkADLj27Sw8zHKFqGigZj5swTsnegex6/Gmacjf2BsvXyqRsLO3I6kQWmzQJfhqoOAWXdor6Nfbr&#10;JwAAAP//AwBQSwMEFAAGAAgAAAAhAGMTmtTdAAAACAEAAA8AAABkcnMvZG93bnJldi54bWxMj0FP&#10;g0AQhe8m/ofNmHhrF9FqQZbGaGrisaUXbwOMgLKzhF1a9Nc7Pelx3nt5871sM9teHWn0nWMDN8sI&#10;FHHl6o4bA4diu1iD8gG5xt4xGfgmD5v88iLDtHYn3tFxHxolJexTNNCGMKRa+6oli37pBmLxPtxo&#10;Mcg5Nroe8STlttdxFN1rix3LhxYHem6p+tpP1kDZxQf82RWvkU22t+FtLj6n9xdjrq/mp0dQgebw&#10;F4YzvqBDLkylm7j2qjewSBJJir6WBWc/WcWgSgMPdyvQeab/D8h/AQAA//8DAFBLAQItABQABgAI&#10;AAAAIQC2gziS/gAAAOEBAAATAAAAAAAAAAAAAAAAAAAAAABbQ29udGVudF9UeXBlc10ueG1sUEsB&#10;Ai0AFAAGAAgAAAAhADj9If/WAAAAlAEAAAsAAAAAAAAAAAAAAAAALwEAAF9yZWxzLy5yZWxzUEsB&#10;Ai0AFAAGAAgAAAAhANq1BLQiAgAAPgQAAA4AAAAAAAAAAAAAAAAALgIAAGRycy9lMm9Eb2MueG1s&#10;UEsBAi0AFAAGAAgAAAAhAGMTmtTdAAAACAEAAA8AAAAAAAAAAAAAAAAAfAQAAGRycy9kb3ducmV2&#10;LnhtbFBLBQYAAAAABAAEAPMAAACGBQAAAAA=&#10;"/>
            </w:pict>
          </mc:Fallback>
        </mc:AlternateConten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e>
        </m:rad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 w:rsidRPr="00D63422">
        <w:rPr>
          <w:rFonts w:eastAsiaTheme="minorEastAsia" w:cstheme="minorHAnsi"/>
          <w:sz w:val="24"/>
          <w:szCs w:val="24"/>
          <w:highlight w:val="yellow"/>
        </w:rPr>
        <w:t>b) budovy ostatní</w:t>
      </w:r>
    </w:p>
    <w:p w:rsidR="00F80FAE" w:rsidRDefault="00F80FAE" w:rsidP="00F80FAE">
      <w:pPr>
        <w:rPr>
          <w:rFonts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převážně s rovnoměrným odběrem vody (</w:t>
      </w:r>
      <w:proofErr w:type="spellStart"/>
      <w:r>
        <w:rPr>
          <w:rFonts w:eastAsiaTheme="minorEastAsia" w:cstheme="minorHAnsi"/>
          <w:sz w:val="24"/>
          <w:szCs w:val="24"/>
        </w:rPr>
        <w:t>administr</w:t>
      </w:r>
      <w:proofErr w:type="spellEnd"/>
      <w:r>
        <w:rPr>
          <w:rFonts w:eastAsiaTheme="minorEastAsia" w:cstheme="minorHAnsi"/>
          <w:sz w:val="24"/>
          <w:szCs w:val="24"/>
        </w:rPr>
        <w:t>. budovy, hotely, apod.)</w:t>
      </w:r>
    </w:p>
    <w:p w:rsidR="00F80FAE" w:rsidRDefault="00F80FAE" w:rsidP="00F80FAE">
      <w:pPr>
        <w:rPr>
          <w:rFonts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theme="minorHAnsi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 xml:space="preserve">   </m:t>
        </m:r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s hromadným a nárazovým odběrem (</w:t>
      </w:r>
      <w:proofErr w:type="spellStart"/>
      <w:r>
        <w:rPr>
          <w:rFonts w:eastAsiaTheme="minorEastAsia" w:cstheme="minorHAnsi"/>
          <w:sz w:val="24"/>
          <w:szCs w:val="24"/>
        </w:rPr>
        <w:t>hyg</w:t>
      </w:r>
      <w:proofErr w:type="spellEnd"/>
      <w:r>
        <w:rPr>
          <w:rFonts w:eastAsiaTheme="minorEastAsia" w:cstheme="minorHAnsi"/>
          <w:sz w:val="24"/>
          <w:szCs w:val="24"/>
        </w:rPr>
        <w:t xml:space="preserve">. zařízení průmyslových závodů, tělocvičny, veřejné </w:t>
      </w:r>
      <w:proofErr w:type="gramStart"/>
      <w:r>
        <w:rPr>
          <w:rFonts w:eastAsiaTheme="minorEastAsia" w:cstheme="minorHAnsi"/>
          <w:sz w:val="24"/>
          <w:szCs w:val="24"/>
        </w:rPr>
        <w:t>lázně  apod.</w:t>
      </w:r>
      <w:proofErr w:type="gramEnd"/>
      <w:r>
        <w:rPr>
          <w:rFonts w:eastAsiaTheme="minorEastAsia" w:cstheme="minorHAnsi"/>
          <w:sz w:val="24"/>
          <w:szCs w:val="24"/>
        </w:rPr>
        <w:t>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FEE4272" wp14:editId="3277DF70">
                <wp:simplePos x="0" y="0"/>
                <wp:positionH relativeFrom="column">
                  <wp:posOffset>-46963</wp:posOffset>
                </wp:positionH>
                <wp:positionV relativeFrom="paragraph">
                  <wp:posOffset>150246</wp:posOffset>
                </wp:positionV>
                <wp:extent cx="1302385" cy="353695"/>
                <wp:effectExtent l="0" t="0" r="12065" b="27305"/>
                <wp:wrapNone/>
                <wp:docPr id="1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3E8A8" id="Rectangle 4" o:spid="_x0000_s1026" style="position:absolute;margin-left:-3.7pt;margin-top:11.85pt;width:102.55pt;height:27.8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ty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ZYu9mcEsM0&#10;FukLysZMqwSZRYF650uMe3QPEFP07t7y754Yu+kwStwC2L4TrEZaeYzPXjyIhsenZNd/tDWis32w&#10;SatjAzoCogrkmEpyupREHAPheJlPx5PpoqCEo29aTOfLIn3ByufXDnx4L6wm8VBRQO4JnR3ufYhs&#10;WPkckthbJeutVCoZ0O42CsiBYXts0zqj++swZUhf0WUxKRLyC5+/hhin9TcILQP2uZK6ootLECuj&#10;bO9MnbowMKmGM1JW5qxjlG4owc7WJ5QR7NDEOHR46Cz8pKTHBq6o/7FnIChRHwyWYpnPZrHjkzEr&#10;3k7QgGvP7trDDEeoigZKhuMmDFOydyDbDn/KU+7G3mL5GpmUjaUdWJ3JYpMmwc8DFafg2k5Rv8Z+&#10;/QQAAP//AwBQSwMEFAAGAAgAAAAhAKCveDXeAAAACAEAAA8AAABkcnMvZG93bnJldi54bWxMj0FP&#10;g0AQhe8m/ofNmHhrF2kjQhkao6mJx5ZevA3sFlB2lrBLi/56tye9vcl7ee+bfDubXpz16DrLCA/L&#10;CITm2qqOG4RjuVs8gXCeWFFvWSN8awfb4vYmp0zZC+/1+eAbEUrYZYTQej9kUrq61Ybc0g6ag3ey&#10;oyEfzrGRaqRLKDe9jKPoURrqOCy0NOiXVtdfh8kgVF18pJ99+RaZdLfy73P5OX28It7fzc8bEF7P&#10;/i8MV/yADkVgquzEyokeYZGsQxIhXiUgrn6aBFEhJOkaZJHL/w8UvwAAAP//AwBQSwECLQAUAAYA&#10;CAAAACEAtoM4kv4AAADhAQAAEwAAAAAAAAAAAAAAAAAAAAAAW0NvbnRlbnRfVHlwZXNdLnhtbFBL&#10;AQItABQABgAIAAAAIQA4/SH/1gAAAJQBAAALAAAAAAAAAAAAAAAAAC8BAABfcmVscy8ucmVsc1BL&#10;AQItABQABgAIAAAAIQDN3wtyIgIAAD4EAAAOAAAAAAAAAAAAAAAAAC4CAABkcnMvZTJvRG9jLnht&#10;bFBLAQItABQABgAIAAAAIQCgr3g13gAAAAgBAAAPAAAAAAAAAAAAAAAAAHwEAABkcnMvZG93bnJl&#10;di54bWxQSwUGAAAAAAQABADzAAAAhwUAAAAA&#10;"/>
            </w:pict>
          </mc:Fallback>
        </mc:AlternateConten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</m:oMath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Default="00F80FAE" w:rsidP="00F80FAE">
      <w:pPr>
        <w:rPr>
          <w:rFonts w:eastAsiaTheme="minorEastAsia" w:cstheme="minorHAnsi"/>
          <w:sz w:val="24"/>
          <w:szCs w:val="24"/>
        </w:rPr>
      </w:pPr>
    </w:p>
    <w:p w:rsidR="00F80FAE" w:rsidRPr="005349BF" w:rsidRDefault="00F80FAE" w:rsidP="00F80FAE">
      <w:pPr>
        <w:rPr>
          <w:rFonts w:eastAsiaTheme="minorEastAsia" w:cstheme="minorHAnsi"/>
          <w:sz w:val="28"/>
          <w:szCs w:val="28"/>
        </w:rPr>
      </w:pPr>
      <w:r w:rsidRPr="005349BF">
        <w:rPr>
          <w:rFonts w:eastAsiaTheme="minorEastAsia" w:cstheme="minorHAnsi"/>
          <w:sz w:val="28"/>
          <w:szCs w:val="28"/>
        </w:rPr>
        <w:t xml:space="preserve">Zdroj: </w:t>
      </w:r>
      <w:hyperlink r:id="rId7" w:history="1">
        <w:r w:rsidRPr="005349BF">
          <w:rPr>
            <w:rStyle w:val="Hypertextovodkaz"/>
            <w:rFonts w:eastAsiaTheme="minorEastAsia" w:cstheme="minorHAnsi"/>
            <w:sz w:val="28"/>
            <w:szCs w:val="28"/>
          </w:rPr>
          <w:t>https://voda.tzb-info.cz/normy-a-pravni-predpisy-voda-kanalizace/4694-vypocet-vnitrnich-vodovodu-podle-nove-csn-75-5455</w:t>
        </w:r>
      </w:hyperlink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Default="00F80FAE" w:rsidP="00F80FAE">
      <w:pPr>
        <w:rPr>
          <w:b/>
          <w:sz w:val="28"/>
          <w:szCs w:val="28"/>
          <w:u w:val="single"/>
        </w:rPr>
      </w:pPr>
    </w:p>
    <w:p w:rsidR="00F80FAE" w:rsidRPr="003A7F93" w:rsidRDefault="00F80FAE" w:rsidP="00C255B9">
      <w:pPr>
        <w:rPr>
          <w:rFonts w:cstheme="minorHAnsi"/>
          <w:b/>
          <w:sz w:val="28"/>
          <w:szCs w:val="28"/>
          <w:u w:val="single"/>
        </w:rPr>
      </w:pPr>
      <w:r w:rsidRPr="003A7F93">
        <w:rPr>
          <w:rFonts w:cstheme="minorHAnsi"/>
          <w:b/>
          <w:sz w:val="28"/>
          <w:szCs w:val="28"/>
          <w:u w:val="single"/>
        </w:rPr>
        <w:lastRenderedPageBreak/>
        <w:t>PODKLADY K DIMENZOVÁNÍ VNITŘNÍHO VODOVODU (vycházíme z KOC)</w:t>
      </w:r>
    </w:p>
    <w:p w:rsidR="00C255B9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Půdorysy: Suterén, 1.NP – 3.NP</w:t>
      </w:r>
    </w:p>
    <w:p w:rsidR="00F80FAE" w:rsidRDefault="00F80FAE" w:rsidP="00C255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Situace</w:t>
      </w:r>
    </w:p>
    <w:p w:rsidR="00F80FAE" w:rsidRPr="00E94D24" w:rsidRDefault="00F80FAE" w:rsidP="00C255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Napojení na venkovní vodovod, umístění vodoměrné sestavy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Schéma rozvodů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Axonometrie</w:t>
      </w:r>
    </w:p>
    <w:p w:rsidR="00F80FAE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Vstupní data: zařizovací předměty, q (jmenovité výtoky), tlaky pož</w:t>
      </w:r>
      <w:r w:rsidR="00F80FAE">
        <w:rPr>
          <w:rFonts w:cstheme="minorHAnsi"/>
          <w:sz w:val="24"/>
          <w:szCs w:val="24"/>
        </w:rPr>
        <w:t xml:space="preserve">adované </w:t>
      </w:r>
    </w:p>
    <w:p w:rsidR="00C255B9" w:rsidRPr="00E94D24" w:rsidRDefault="00F80FAE" w:rsidP="00C255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Dispoziční tlak (nejčastěji mezi 400 – 500 </w:t>
      </w:r>
      <w:proofErr w:type="spellStart"/>
      <w:proofErr w:type="gramStart"/>
      <w:r>
        <w:rPr>
          <w:rFonts w:cstheme="minorHAnsi"/>
          <w:sz w:val="24"/>
          <w:szCs w:val="24"/>
        </w:rPr>
        <w:t>kPa</w:t>
      </w:r>
      <w:proofErr w:type="spellEnd"/>
      <w:r>
        <w:rPr>
          <w:rFonts w:cstheme="minorHAnsi"/>
          <w:sz w:val="24"/>
          <w:szCs w:val="24"/>
        </w:rPr>
        <w:t>)</w:t>
      </w:r>
      <w:r w:rsidR="00C255B9" w:rsidRPr="00E94D24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upřesní</w:t>
      </w:r>
      <w:proofErr w:type="gramEnd"/>
      <w:r>
        <w:rPr>
          <w:rFonts w:cstheme="minorHAnsi"/>
          <w:sz w:val="24"/>
          <w:szCs w:val="24"/>
        </w:rPr>
        <w:t xml:space="preserve"> správce vodovodní sítě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Úseky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Výpočty: Q, ztráty R a Z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Hydraulické posouzení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</w:p>
    <w:p w:rsidR="00F80FAE" w:rsidRDefault="00F80FAE" w:rsidP="00F80FAE">
      <w:pPr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Metodický postup:</w:t>
      </w:r>
    </w:p>
    <w:p w:rsidR="00F80FAE" w:rsidRDefault="00F80FAE" w:rsidP="00F80FAE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9A7D0E9" wp14:editId="26063FCE">
            <wp:extent cx="5759450" cy="1252220"/>
            <wp:effectExtent l="0" t="0" r="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AE" w:rsidRPr="009B0A2F" w:rsidRDefault="00F80FAE" w:rsidP="00F80FAE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8CA8E69" wp14:editId="6DC64468">
            <wp:extent cx="5759450" cy="1884680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F80FAE" w:rsidRDefault="00F80FAE" w:rsidP="00F80FAE">
      <w:pPr>
        <w:rPr>
          <w:rFonts w:cstheme="minorHAnsi"/>
          <w:sz w:val="20"/>
          <w:szCs w:val="20"/>
          <w:highlight w:val="lightGray"/>
        </w:rPr>
      </w:pPr>
    </w:p>
    <w:p w:rsidR="008365F4" w:rsidRDefault="008365F4" w:rsidP="00C255B9">
      <w:pPr>
        <w:rPr>
          <w:rFonts w:cstheme="minorHAnsi"/>
          <w:sz w:val="24"/>
          <w:szCs w:val="24"/>
        </w:rPr>
      </w:pPr>
    </w:p>
    <w:p w:rsidR="008365F4" w:rsidRDefault="008365F4" w:rsidP="00C255B9">
      <w:pPr>
        <w:rPr>
          <w:rFonts w:cstheme="minorHAnsi"/>
          <w:sz w:val="24"/>
          <w:szCs w:val="24"/>
        </w:rPr>
      </w:pPr>
    </w:p>
    <w:p w:rsidR="00704ECA" w:rsidRDefault="00704ECA" w:rsidP="00C255B9">
      <w:pPr>
        <w:rPr>
          <w:rFonts w:cstheme="minorHAnsi"/>
          <w:sz w:val="24"/>
          <w:szCs w:val="24"/>
        </w:rPr>
      </w:pPr>
    </w:p>
    <w:p w:rsidR="003A7F93" w:rsidRDefault="003A7F93" w:rsidP="00C255B9">
      <w:pPr>
        <w:rPr>
          <w:rFonts w:cstheme="minorHAnsi"/>
          <w:sz w:val="24"/>
          <w:szCs w:val="24"/>
        </w:rPr>
      </w:pPr>
    </w:p>
    <w:p w:rsidR="00C255B9" w:rsidRDefault="00C255B9" w:rsidP="00F06770">
      <w:pPr>
        <w:rPr>
          <w:rFonts w:cstheme="minorHAnsi"/>
          <w:sz w:val="24"/>
          <w:szCs w:val="24"/>
        </w:rPr>
      </w:pPr>
    </w:p>
    <w:p w:rsidR="00F06770" w:rsidRDefault="00F06770" w:rsidP="00F06770">
      <w:pPr>
        <w:rPr>
          <w:rFonts w:cstheme="minorHAnsi"/>
          <w:sz w:val="24"/>
          <w:szCs w:val="24"/>
        </w:rPr>
      </w:pPr>
    </w:p>
    <w:p w:rsidR="00F06770" w:rsidRDefault="00F06770" w:rsidP="00F06770">
      <w:pPr>
        <w:pStyle w:val="Nadpis2"/>
      </w:pPr>
      <w:r>
        <w:lastRenderedPageBreak/>
        <w:t>Předběžný návrh světlosti potrubí</w:t>
      </w:r>
    </w:p>
    <w:p w:rsidR="00F06770" w:rsidRDefault="00F06770" w:rsidP="00F06770">
      <w:pPr>
        <w:pStyle w:val="Normlnweb"/>
      </w:pPr>
      <w:r>
        <w:t xml:space="preserve">Světlost potrubí se předběžně stanoví tak, aby průtočná rychlost v přívodním potrubí </w:t>
      </w:r>
      <w:r w:rsidRPr="00F06770">
        <w:rPr>
          <w:b/>
          <w:sz w:val="28"/>
          <w:szCs w:val="28"/>
        </w:rPr>
        <w:t>byla pokud možno nejméně 0,5 m/s a v cirkulačním potrubí nejméně 0,3 m/s (u měděného potrubí alespoň 0,2 m/s).</w:t>
      </w:r>
      <w:r>
        <w:t xml:space="preserve"> Nejvyšší průtočné rychlosti, které nesmí být překročeny, jsou uvedeny v tabulce 7. </w:t>
      </w:r>
      <w:r w:rsidRPr="00704ECA">
        <w:rPr>
          <w:highlight w:val="yellow"/>
        </w:rPr>
        <w:t>Pokud výrobce potrubí nestanoví jinak, nemá být v prostorech, kde nesmí být překročena požadovaná hladina hluku, průtočná rychlost v kovovém přívodním potrubí vyšší než cca 1,5 m/s a v plastovém přívodním potrubí cca 2,0 m/s.</w:t>
      </w: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CC12EA" w:rsidRDefault="00704EC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A5A405B" wp14:editId="68F9D0D0">
            <wp:extent cx="5759450" cy="31102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Pr="00CC12EA" w:rsidRDefault="001877B0" w:rsidP="00C255B9">
      <w:pPr>
        <w:rPr>
          <w:rStyle w:val="Hypertextovodkaz"/>
          <w:sz w:val="24"/>
          <w:szCs w:val="24"/>
        </w:rPr>
      </w:pPr>
      <w:hyperlink r:id="rId11" w:history="1">
        <w:r w:rsidR="00CC12EA" w:rsidRPr="00CC12EA">
          <w:rPr>
            <w:rStyle w:val="Hypertextovodkaz"/>
            <w:rFonts w:cstheme="minorHAnsi"/>
            <w:sz w:val="24"/>
            <w:szCs w:val="24"/>
          </w:rPr>
          <w:t>https://voda.tzb-info.cz/normy-a-pravni-predpisy-voda-kanalizace/4694-vypocet-vnitrnich-vodovodu-podle-nove-csn-75-5455</w:t>
        </w:r>
      </w:hyperlink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3A7F93" w:rsidRDefault="003A7F93" w:rsidP="003A7F93">
      <w:pPr>
        <w:rPr>
          <w:rFonts w:cstheme="minorHAnsi"/>
          <w:b/>
          <w:sz w:val="28"/>
          <w:szCs w:val="28"/>
        </w:rPr>
      </w:pPr>
      <w:r w:rsidRPr="00F37C16">
        <w:rPr>
          <w:rFonts w:cstheme="minorHAnsi"/>
          <w:b/>
          <w:sz w:val="28"/>
          <w:szCs w:val="28"/>
        </w:rPr>
        <w:t>Doporučené rychlosti vody ve vnitřním vodovodu dle materiálu potrubí</w:t>
      </w:r>
      <w:r w:rsidRPr="00F37C16">
        <w:rPr>
          <w:rFonts w:cstheme="minorHAnsi"/>
          <w:b/>
          <w:sz w:val="28"/>
          <w:szCs w:val="28"/>
        </w:rPr>
        <w:tab/>
      </w:r>
    </w:p>
    <w:p w:rsidR="003A7F93" w:rsidRPr="00F37C16" w:rsidRDefault="003A7F93" w:rsidP="003A7F93">
      <w:pPr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3DACA91" wp14:editId="0B9A0175">
            <wp:extent cx="5760720" cy="228790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93" w:rsidRDefault="003A7F93" w:rsidP="003A7F93">
      <w:pPr>
        <w:rPr>
          <w:rFonts w:cstheme="minorHAnsi"/>
          <w:sz w:val="24"/>
          <w:szCs w:val="24"/>
        </w:rPr>
      </w:pPr>
    </w:p>
    <w:p w:rsidR="003A7F93" w:rsidRDefault="003A7F93" w:rsidP="003A7F9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8C106F" w:rsidRPr="001712D9" w:rsidRDefault="008C106F" w:rsidP="008C106F">
      <w:pPr>
        <w:rPr>
          <w:b/>
          <w:sz w:val="32"/>
          <w:szCs w:val="32"/>
          <w:u w:val="single"/>
        </w:rPr>
      </w:pPr>
      <w:r w:rsidRPr="001712D9">
        <w:rPr>
          <w:b/>
          <w:sz w:val="32"/>
          <w:szCs w:val="32"/>
          <w:u w:val="single"/>
        </w:rPr>
        <w:t>TABULKA PRO JMENOVITÉ VÝTOKY A POŽADOVANÉ PŘETLAKY</w:t>
      </w:r>
    </w:p>
    <w:p w:rsidR="008C106F" w:rsidRPr="001712D9" w:rsidRDefault="001877B0" w:rsidP="008C106F">
      <w:pPr>
        <w:rPr>
          <w:sz w:val="24"/>
          <w:szCs w:val="24"/>
          <w:u w:val="single"/>
        </w:rPr>
      </w:pPr>
      <w:hyperlink r:id="rId13" w:history="1">
        <w:r w:rsidR="008C106F" w:rsidRPr="001712D9">
          <w:rPr>
            <w:rStyle w:val="Hypertextovodkaz"/>
            <w:sz w:val="24"/>
            <w:szCs w:val="24"/>
          </w:rPr>
          <w:t>https://voda.tzb-info.cz/normy-a-pravni-predpisy-voda-kanalizace/4694-vypocet-vnitrnich-vodovodu-podle-nove-csn-75-5455</w:t>
        </w:r>
      </w:hyperlink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1D3FD421" wp14:editId="34B9A498">
            <wp:extent cx="5759450" cy="648144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8C106F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09F936B" wp14:editId="54E725BE">
            <wp:extent cx="5237746" cy="4819650"/>
            <wp:effectExtent l="0" t="0" r="127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1128" cy="48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06F" w:rsidRDefault="008C106F" w:rsidP="008C106F">
      <w:pPr>
        <w:rPr>
          <w:sz w:val="24"/>
          <w:szCs w:val="24"/>
        </w:rPr>
      </w:pPr>
    </w:p>
    <w:p w:rsidR="008C106F" w:rsidRPr="009B1C04" w:rsidRDefault="008C106F" w:rsidP="008C106F">
      <w:pPr>
        <w:rPr>
          <w:sz w:val="24"/>
          <w:szCs w:val="24"/>
        </w:rPr>
      </w:pPr>
      <w:r w:rsidRPr="009B1C04">
        <w:rPr>
          <w:sz w:val="24"/>
          <w:szCs w:val="24"/>
        </w:rPr>
        <w:t>Jmenovité</w:t>
      </w:r>
      <w:r>
        <w:rPr>
          <w:sz w:val="24"/>
          <w:szCs w:val="24"/>
        </w:rPr>
        <w:t xml:space="preserve"> </w:t>
      </w:r>
      <w:r w:rsidRPr="009B1C04">
        <w:rPr>
          <w:sz w:val="24"/>
          <w:szCs w:val="24"/>
        </w:rPr>
        <w:t>výtoky a požadované přetlaky u vybraných výtokových armatur</w:t>
      </w:r>
    </w:p>
    <w:p w:rsidR="008C106F" w:rsidRDefault="008C106F" w:rsidP="008C106F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165521CB" wp14:editId="5AFE1B3F">
            <wp:simplePos x="0" y="0"/>
            <wp:positionH relativeFrom="page">
              <wp:posOffset>871855</wp:posOffset>
            </wp:positionH>
            <wp:positionV relativeFrom="paragraph">
              <wp:posOffset>24130</wp:posOffset>
            </wp:positionV>
            <wp:extent cx="3451225" cy="2721610"/>
            <wp:effectExtent l="0" t="0" r="0" b="2540"/>
            <wp:wrapTight wrapText="bothSides">
              <wp:wrapPolygon edited="0">
                <wp:start x="0" y="0"/>
                <wp:lineTo x="0" y="21469"/>
                <wp:lineTo x="21461" y="21469"/>
                <wp:lineTo x="2146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8C106F" w:rsidRDefault="008C106F" w:rsidP="008C106F">
      <w:pPr>
        <w:rPr>
          <w:b/>
          <w:sz w:val="36"/>
          <w:szCs w:val="36"/>
          <w:u w:val="single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9831E5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47825" cy="974725"/>
            <wp:effectExtent l="0" t="0" r="9525" b="0"/>
            <wp:wrapTight wrapText="bothSides">
              <wp:wrapPolygon edited="0">
                <wp:start x="0" y="0"/>
                <wp:lineTo x="0" y="21107"/>
                <wp:lineTo x="21475" y="21107"/>
                <wp:lineTo x="2147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2EA" w:rsidRDefault="009831E5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666881</wp:posOffset>
            </wp:positionV>
            <wp:extent cx="5759450" cy="5659120"/>
            <wp:effectExtent l="0" t="0" r="0" b="0"/>
            <wp:wrapTight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9831E5" w:rsidRDefault="009831E5" w:rsidP="009831E5">
      <w:pPr>
        <w:rPr>
          <w:b/>
        </w:rPr>
      </w:pPr>
      <w:r w:rsidRPr="009A072B">
        <w:rPr>
          <w:b/>
          <w:highlight w:val="yellow"/>
        </w:rPr>
        <w:t xml:space="preserve">TUTO TABULKU </w:t>
      </w:r>
      <w:r>
        <w:rPr>
          <w:b/>
          <w:highlight w:val="yellow"/>
        </w:rPr>
        <w:t xml:space="preserve">PRO MATERIÁL PP </w:t>
      </w:r>
      <w:r w:rsidRPr="009A072B">
        <w:rPr>
          <w:b/>
          <w:highlight w:val="yellow"/>
        </w:rPr>
        <w:t>POUŽÍVEJTE PRO V</w:t>
      </w:r>
      <w:r>
        <w:rPr>
          <w:b/>
          <w:highlight w:val="yellow"/>
        </w:rPr>
        <w:t xml:space="preserve">NITŘNÍ </w:t>
      </w:r>
      <w:proofErr w:type="gramStart"/>
      <w:r>
        <w:rPr>
          <w:b/>
          <w:highlight w:val="yellow"/>
        </w:rPr>
        <w:t>VODOVOD</w:t>
      </w:r>
      <w:r w:rsidRPr="009A072B">
        <w:rPr>
          <w:b/>
          <w:highlight w:val="yellow"/>
        </w:rPr>
        <w:t xml:space="preserve"> !!!!!!!!</w:t>
      </w:r>
      <w:proofErr w:type="gramEnd"/>
    </w:p>
    <w:p w:rsidR="009831E5" w:rsidRDefault="009831E5" w:rsidP="009831E5">
      <w:pPr>
        <w:rPr>
          <w:rFonts w:cstheme="minorHAnsi"/>
          <w:sz w:val="48"/>
          <w:szCs w:val="48"/>
        </w:rPr>
      </w:pPr>
      <w:r>
        <w:rPr>
          <w:b/>
        </w:rPr>
        <w:t xml:space="preserve">Další materiály (i kvalitnější), které se </w:t>
      </w:r>
      <w:proofErr w:type="gramStart"/>
      <w:r>
        <w:rPr>
          <w:b/>
        </w:rPr>
        <w:t>používají</w:t>
      </w:r>
      <w:proofErr w:type="gramEnd"/>
      <w:r>
        <w:rPr>
          <w:b/>
        </w:rPr>
        <w:t xml:space="preserve"> pro vnitřní vodovody </w:t>
      </w:r>
      <w:proofErr w:type="gramStart"/>
      <w:r>
        <w:rPr>
          <w:b/>
        </w:rPr>
        <w:t>budeme</w:t>
      </w:r>
      <w:proofErr w:type="gramEnd"/>
      <w:r>
        <w:rPr>
          <w:b/>
        </w:rPr>
        <w:t xml:space="preserve"> probírat v samostatném tématu „Vnitřní vodovod“ a „Vedení vnitřních vodovodů“</w:t>
      </w: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Pr="00230EE8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9831E5" w:rsidP="00C255B9">
      <w:pPr>
        <w:ind w:left="2832" w:firstLine="708"/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1" locked="0" layoutInCell="1" allowOverlap="1" wp14:anchorId="08D137C3" wp14:editId="5D54E01F">
            <wp:simplePos x="0" y="0"/>
            <wp:positionH relativeFrom="margin">
              <wp:align>right</wp:align>
            </wp:positionH>
            <wp:positionV relativeFrom="paragraph">
              <wp:posOffset>525</wp:posOffset>
            </wp:positionV>
            <wp:extent cx="1647825" cy="974725"/>
            <wp:effectExtent l="0" t="0" r="9525" b="0"/>
            <wp:wrapTight wrapText="bothSides">
              <wp:wrapPolygon edited="0">
                <wp:start x="0" y="0"/>
                <wp:lineTo x="0" y="21107"/>
                <wp:lineTo x="21475" y="21107"/>
                <wp:lineTo x="2147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9831E5" w:rsidP="00C255B9">
      <w:pPr>
        <w:ind w:left="2832" w:firstLine="708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31531</wp:posOffset>
            </wp:positionH>
            <wp:positionV relativeFrom="paragraph">
              <wp:posOffset>274889</wp:posOffset>
            </wp:positionV>
            <wp:extent cx="5759450" cy="2755265"/>
            <wp:effectExtent l="0" t="0" r="0" b="6985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0B108A" w:rsidRDefault="000B108A" w:rsidP="00C255B9">
      <w:pPr>
        <w:ind w:left="2832" w:firstLine="708"/>
        <w:rPr>
          <w:rFonts w:cstheme="minorHAnsi"/>
          <w:sz w:val="24"/>
          <w:szCs w:val="24"/>
        </w:rPr>
        <w:sectPr w:rsidR="000B108A" w:rsidSect="002427F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712D9" w:rsidRDefault="001712D9" w:rsidP="002427F5">
      <w:pPr>
        <w:rPr>
          <w:b/>
          <w:sz w:val="36"/>
          <w:szCs w:val="36"/>
          <w:u w:val="single"/>
        </w:rPr>
      </w:pPr>
    </w:p>
    <w:p w:rsidR="001712D9" w:rsidRDefault="001712D9" w:rsidP="002427F5">
      <w:pPr>
        <w:rPr>
          <w:b/>
          <w:sz w:val="36"/>
          <w:szCs w:val="36"/>
          <w:u w:val="single"/>
        </w:rPr>
      </w:pPr>
    </w:p>
    <w:p w:rsidR="009831E5" w:rsidRDefault="009831E5" w:rsidP="009831E5">
      <w:pPr>
        <w:rPr>
          <w:b/>
        </w:rPr>
      </w:pPr>
      <w:r>
        <w:rPr>
          <w:b/>
        </w:rPr>
        <w:t xml:space="preserve">Délkové tlakové ztráty třením </w:t>
      </w:r>
      <w:r>
        <w:rPr>
          <w:b/>
          <w:i/>
        </w:rPr>
        <w:t>R</w:t>
      </w:r>
      <w:r>
        <w:rPr>
          <w:b/>
        </w:rPr>
        <w:t xml:space="preserve"> a rychlosti proudění vody </w:t>
      </w:r>
      <w:r>
        <w:rPr>
          <w:b/>
          <w:i/>
        </w:rPr>
        <w:t>v</w:t>
      </w:r>
      <w:r>
        <w:rPr>
          <w:b/>
        </w:rPr>
        <w:t xml:space="preserve"> </w:t>
      </w:r>
      <w:proofErr w:type="spellStart"/>
      <w:r>
        <w:rPr>
          <w:b/>
          <w:u w:val="single"/>
        </w:rPr>
        <w:t>v</w:t>
      </w:r>
      <w:proofErr w:type="spellEnd"/>
      <w:r>
        <w:rPr>
          <w:b/>
          <w:u w:val="single"/>
        </w:rPr>
        <w:t> potrubí z HDPE 100 SDR 11</w:t>
      </w:r>
      <w:r>
        <w:rPr>
          <w:b/>
        </w:rPr>
        <w:t xml:space="preserve"> (studená voda) </w:t>
      </w:r>
    </w:p>
    <w:p w:rsidR="009831E5" w:rsidRDefault="009831E5" w:rsidP="009831E5">
      <w:pPr>
        <w:rPr>
          <w:rFonts w:cstheme="minorHAnsi"/>
          <w:sz w:val="48"/>
          <w:szCs w:val="48"/>
        </w:rPr>
      </w:pPr>
      <w:r w:rsidRPr="009A072B">
        <w:rPr>
          <w:b/>
          <w:highlight w:val="yellow"/>
        </w:rPr>
        <w:t xml:space="preserve">TUTO TABULKU A MATERIÁL POUŽÍVEJTE PRO VODOVODNÍ </w:t>
      </w:r>
      <w:proofErr w:type="gramStart"/>
      <w:r w:rsidRPr="009A072B">
        <w:rPr>
          <w:b/>
          <w:highlight w:val="yellow"/>
        </w:rPr>
        <w:t>PŘÍPOJKY !!!!!!!!</w:t>
      </w:r>
      <w:proofErr w:type="gramEnd"/>
    </w:p>
    <w:p w:rsidR="007A54FE" w:rsidRDefault="007A54FE" w:rsidP="002427F5">
      <w:pPr>
        <w:rPr>
          <w:b/>
          <w:sz w:val="36"/>
          <w:szCs w:val="36"/>
          <w:u w:val="single"/>
        </w:rPr>
      </w:pPr>
    </w:p>
    <w:p w:rsidR="007A54FE" w:rsidRDefault="009831E5" w:rsidP="002427F5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4FCDAEF4" wp14:editId="20BDB35D">
            <wp:extent cx="4981903" cy="3075378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9710" cy="30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FE" w:rsidRDefault="007A54FE" w:rsidP="002427F5">
      <w:pPr>
        <w:rPr>
          <w:b/>
          <w:sz w:val="36"/>
          <w:szCs w:val="36"/>
          <w:u w:val="single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  <w:r w:rsidRPr="004B26B8">
        <w:rPr>
          <w:rFonts w:cstheme="minorHAnsi"/>
          <w:sz w:val="20"/>
          <w:szCs w:val="20"/>
        </w:rPr>
        <w:t xml:space="preserve">Zdroj: </w:t>
      </w:r>
      <w:hyperlink r:id="rId21" w:history="1">
        <w:r w:rsidRPr="004B26B8">
          <w:rPr>
            <w:rStyle w:val="Hypertextovodkaz"/>
            <w:rFonts w:cstheme="minorHAnsi"/>
            <w:sz w:val="20"/>
            <w:szCs w:val="20"/>
          </w:rPr>
          <w:t>https://www.fce.vutbr.cz/tzb/vrana.j/</w:t>
        </w:r>
      </w:hyperlink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831E5" w:rsidRDefault="009831E5" w:rsidP="009831E5">
      <w:pPr>
        <w:rPr>
          <w:b/>
        </w:rPr>
      </w:pPr>
      <w:r>
        <w:rPr>
          <w:b/>
        </w:rPr>
        <w:t>Součinitelé místního odporu pro různé tvarovky a armatury pro HDPE</w:t>
      </w: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2427F5" w:rsidRDefault="009831E5" w:rsidP="002427F5">
      <w:r>
        <w:rPr>
          <w:noProof/>
          <w:lang w:eastAsia="cs-CZ"/>
        </w:rPr>
        <w:drawing>
          <wp:inline distT="0" distB="0" distL="0" distR="0" wp14:anchorId="51419DB4" wp14:editId="5D4BD09D">
            <wp:extent cx="2785822" cy="1987366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3542" cy="200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E5" w:rsidRDefault="009831E5" w:rsidP="009831E5">
      <w:pPr>
        <w:rPr>
          <w:b/>
        </w:rPr>
      </w:pPr>
      <w:r>
        <w:rPr>
          <w:b/>
        </w:rPr>
        <w:t>Součinitelé místního odporu pro různé tvarovky a armatury pro HDPE</w:t>
      </w:r>
    </w:p>
    <w:p w:rsidR="009831E5" w:rsidRDefault="009831E5" w:rsidP="009831E5">
      <w:pPr>
        <w:rPr>
          <w:rFonts w:cstheme="minorHAnsi"/>
          <w:sz w:val="20"/>
          <w:szCs w:val="20"/>
        </w:rPr>
      </w:pPr>
      <w:r w:rsidRPr="004B26B8">
        <w:rPr>
          <w:rFonts w:cstheme="minorHAnsi"/>
          <w:sz w:val="20"/>
          <w:szCs w:val="20"/>
        </w:rPr>
        <w:t xml:space="preserve">Zdroj: </w:t>
      </w:r>
      <w:hyperlink r:id="rId23" w:history="1">
        <w:r w:rsidRPr="004B26B8">
          <w:rPr>
            <w:rStyle w:val="Hypertextovodkaz"/>
            <w:rFonts w:cstheme="minorHAnsi"/>
            <w:sz w:val="20"/>
            <w:szCs w:val="20"/>
          </w:rPr>
          <w:t>https://www.fce.vutbr.cz/tzb/vrana.j/</w:t>
        </w:r>
      </w:hyperlink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AD280B" w:rsidRDefault="00AD280B" w:rsidP="00AD280B">
      <w:pPr>
        <w:rPr>
          <w:rFonts w:cstheme="minorHAnsi"/>
          <w:sz w:val="24"/>
          <w:szCs w:val="24"/>
        </w:rPr>
      </w:pPr>
    </w:p>
    <w:p w:rsidR="00C255B9" w:rsidRPr="00AD280B" w:rsidRDefault="00C255B9" w:rsidP="00C255B9">
      <w:pPr>
        <w:rPr>
          <w:rFonts w:cstheme="minorHAnsi"/>
          <w:sz w:val="24"/>
          <w:szCs w:val="24"/>
        </w:rPr>
      </w:pPr>
      <w:r w:rsidRPr="00AD280B">
        <w:rPr>
          <w:rFonts w:cstheme="minorHAnsi"/>
          <w:sz w:val="24"/>
          <w:szCs w:val="24"/>
        </w:rPr>
        <w:tab/>
      </w:r>
      <w:r w:rsidRPr="00AD280B">
        <w:rPr>
          <w:rFonts w:cstheme="minorHAnsi"/>
          <w:sz w:val="24"/>
          <w:szCs w:val="24"/>
        </w:rPr>
        <w:tab/>
      </w:r>
    </w:p>
    <w:p w:rsidR="009831E5" w:rsidRDefault="009831E5" w:rsidP="009831E5">
      <w:pPr>
        <w:rPr>
          <w:rStyle w:val="markedcontent"/>
          <w:rFonts w:ascii="Arial" w:hAnsi="Arial" w:cs="Arial"/>
          <w:sz w:val="30"/>
          <w:szCs w:val="30"/>
        </w:rPr>
      </w:pPr>
      <w:r w:rsidRPr="00931661">
        <w:rPr>
          <w:rStyle w:val="markedcontent"/>
          <w:rFonts w:ascii="Arial" w:hAnsi="Arial" w:cs="Arial"/>
          <w:b/>
          <w:sz w:val="30"/>
          <w:szCs w:val="30"/>
        </w:rPr>
        <w:lastRenderedPageBreak/>
        <w:t>DIMENZOVÁNÍ VNITŘNÍHO VODOVODU A VODOVODNÍ PŘÍPOJKY RODINNÉHO DOMU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</w:p>
    <w:p w:rsidR="00700931" w:rsidRDefault="00700931" w:rsidP="009831E5"/>
    <w:p w:rsidR="009831E5" w:rsidRDefault="009831E5" w:rsidP="009831E5">
      <w:pPr>
        <w:rPr>
          <w:rStyle w:val="markedcontent"/>
          <w:rFonts w:ascii="Arial" w:hAnsi="Arial" w:cs="Arial"/>
          <w:b/>
          <w:sz w:val="30"/>
          <w:szCs w:val="30"/>
        </w:rPr>
      </w:pPr>
      <w:r w:rsidRPr="004D705B">
        <w:rPr>
          <w:rStyle w:val="markedcontent"/>
          <w:rFonts w:ascii="Arial" w:hAnsi="Arial" w:cs="Arial"/>
          <w:b/>
          <w:sz w:val="30"/>
          <w:szCs w:val="30"/>
        </w:rPr>
        <w:t>VZOROVÝ PŘÍKLAD</w:t>
      </w:r>
      <w:r w:rsidR="00121CBB">
        <w:rPr>
          <w:rStyle w:val="markedcontent"/>
          <w:rFonts w:ascii="Arial" w:hAnsi="Arial" w:cs="Arial"/>
          <w:b/>
          <w:sz w:val="30"/>
          <w:szCs w:val="30"/>
        </w:rPr>
        <w:t xml:space="preserve"> K MATURITNÍ ZKOUŠCE.</w:t>
      </w:r>
    </w:p>
    <w:p w:rsidR="00700931" w:rsidRDefault="00700931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9831E5" w:rsidRPr="00B85473" w:rsidRDefault="009831E5" w:rsidP="009831E5">
      <w:pPr>
        <w:rPr>
          <w:rStyle w:val="markedcontent"/>
          <w:rFonts w:ascii="Arial" w:hAnsi="Arial" w:cs="Arial"/>
          <w:sz w:val="24"/>
          <w:szCs w:val="24"/>
        </w:rPr>
      </w:pPr>
      <w:r w:rsidRPr="00B85473">
        <w:rPr>
          <w:rStyle w:val="markedcontent"/>
          <w:rFonts w:ascii="Arial" w:hAnsi="Arial" w:cs="Arial"/>
          <w:sz w:val="24"/>
          <w:szCs w:val="24"/>
        </w:rPr>
        <w:t>Po</w:t>
      </w:r>
      <w:r w:rsidRPr="00B85473">
        <w:rPr>
          <w:rStyle w:val="markedcontent"/>
          <w:rFonts w:ascii="Arial" w:hAnsi="Arial" w:cs="Arial"/>
          <w:b/>
          <w:sz w:val="24"/>
          <w:szCs w:val="24"/>
        </w:rPr>
        <w:t>trubí</w:t>
      </w:r>
      <w:r w:rsidRPr="00B85473">
        <w:rPr>
          <w:rStyle w:val="markedcontent"/>
          <w:rFonts w:ascii="Arial" w:hAnsi="Arial" w:cs="Arial"/>
          <w:sz w:val="24"/>
          <w:szCs w:val="24"/>
        </w:rPr>
        <w:t xml:space="preserve"> studené vody, teplé vody, cirkulace teplé vody (z polypropylénového potrubí PN 16)</w:t>
      </w:r>
    </w:p>
    <w:p w:rsidR="009831E5" w:rsidRPr="00B85473" w:rsidRDefault="009831E5" w:rsidP="009831E5">
      <w:pPr>
        <w:rPr>
          <w:rStyle w:val="markedcontent"/>
          <w:rFonts w:ascii="Arial" w:hAnsi="Arial" w:cs="Arial"/>
          <w:sz w:val="24"/>
          <w:szCs w:val="24"/>
        </w:rPr>
      </w:pPr>
      <w:r w:rsidRPr="00B85473">
        <w:rPr>
          <w:rStyle w:val="markedcontent"/>
          <w:rFonts w:ascii="Arial" w:hAnsi="Arial" w:cs="Arial"/>
          <w:sz w:val="24"/>
          <w:szCs w:val="24"/>
        </w:rPr>
        <w:t xml:space="preserve">Vodovodní přípojka (z potrubí HDPE 100 SDR 11) </w:t>
      </w:r>
    </w:p>
    <w:p w:rsidR="009831E5" w:rsidRDefault="009831E5" w:rsidP="009831E5">
      <w:pPr>
        <w:rPr>
          <w:b/>
          <w:sz w:val="36"/>
          <w:szCs w:val="36"/>
          <w:u w:val="single"/>
        </w:rPr>
      </w:pPr>
    </w:p>
    <w:p w:rsidR="009831E5" w:rsidRPr="00AD280B" w:rsidRDefault="009831E5" w:rsidP="009831E5">
      <w:pPr>
        <w:rPr>
          <w:b/>
          <w:sz w:val="36"/>
          <w:szCs w:val="36"/>
          <w:u w:val="single"/>
        </w:rPr>
      </w:pPr>
      <w:r w:rsidRPr="00AD280B">
        <w:rPr>
          <w:b/>
          <w:sz w:val="36"/>
          <w:szCs w:val="36"/>
          <w:u w:val="single"/>
        </w:rPr>
        <w:t xml:space="preserve">Vstupní data:                                      </w:t>
      </w:r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48"/>
          <w:szCs w:val="48"/>
        </w:rPr>
        <w:tab/>
      </w:r>
    </w:p>
    <w:p w:rsidR="009831E5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D705B">
        <w:rPr>
          <w:rFonts w:cstheme="minorHAnsi"/>
          <w:sz w:val="24"/>
          <w:szCs w:val="24"/>
        </w:rPr>
        <w:t>Dispoziční přetlak v místě napojení vodovodní přípojky na vodovodní řad je podle sdělení provozovatele</w:t>
      </w:r>
      <w:r>
        <w:rPr>
          <w:rFonts w:cstheme="minorHAnsi"/>
          <w:sz w:val="24"/>
          <w:szCs w:val="24"/>
        </w:rPr>
        <w:t xml:space="preserve"> </w:t>
      </w:r>
      <w:r w:rsidRPr="004D705B">
        <w:rPr>
          <w:rFonts w:cstheme="minorHAnsi"/>
          <w:sz w:val="24"/>
          <w:szCs w:val="24"/>
        </w:rPr>
        <w:t xml:space="preserve">vodovodu pro veřejnou potřebu nejméně </w:t>
      </w:r>
      <w:proofErr w:type="spellStart"/>
      <w:r w:rsidRPr="004D705B">
        <w:rPr>
          <w:rFonts w:cstheme="minorHAnsi"/>
          <w:sz w:val="24"/>
          <w:szCs w:val="24"/>
        </w:rPr>
        <w:t>pdis</w:t>
      </w:r>
      <w:proofErr w:type="spellEnd"/>
      <w:r w:rsidRPr="004D705B">
        <w:rPr>
          <w:rFonts w:cstheme="minorHAnsi"/>
          <w:sz w:val="24"/>
          <w:szCs w:val="24"/>
        </w:rPr>
        <w:t xml:space="preserve"> = 450,0 </w:t>
      </w:r>
      <w:proofErr w:type="spellStart"/>
      <w:r w:rsidRPr="004D705B">
        <w:rPr>
          <w:rFonts w:cstheme="minorHAnsi"/>
          <w:sz w:val="24"/>
          <w:szCs w:val="24"/>
        </w:rPr>
        <w:t>kPa</w:t>
      </w:r>
      <w:proofErr w:type="spellEnd"/>
    </w:p>
    <w:p w:rsidR="009831E5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D705B">
        <w:rPr>
          <w:rFonts w:cstheme="minorHAnsi"/>
          <w:sz w:val="24"/>
          <w:szCs w:val="24"/>
        </w:rPr>
        <w:t>Tlaková ztráta způsobená výškovým rozdílem mezi geodetickými úrovněmi napojení vodovodní přípojky</w:t>
      </w:r>
      <w:r w:rsidR="00B85473">
        <w:rPr>
          <w:rFonts w:cstheme="minorHAnsi"/>
          <w:sz w:val="24"/>
          <w:szCs w:val="24"/>
        </w:rPr>
        <w:t xml:space="preserve"> </w:t>
      </w:r>
      <w:r w:rsidRPr="004D705B">
        <w:rPr>
          <w:rFonts w:cstheme="minorHAnsi"/>
          <w:sz w:val="24"/>
          <w:szCs w:val="24"/>
        </w:rPr>
        <w:t>na vodovodní řad a nejvyšší výtokovou armaturou ∆</w:t>
      </w:r>
      <w:proofErr w:type="spellStart"/>
      <w:r w:rsidRPr="004D705B">
        <w:rPr>
          <w:rFonts w:cstheme="minorHAnsi"/>
          <w:sz w:val="24"/>
          <w:szCs w:val="24"/>
        </w:rPr>
        <w:t>pe</w:t>
      </w:r>
      <w:proofErr w:type="spellEnd"/>
      <w:r w:rsidRPr="004D705B">
        <w:rPr>
          <w:rFonts w:cstheme="minorHAnsi"/>
          <w:sz w:val="24"/>
          <w:szCs w:val="24"/>
        </w:rPr>
        <w:t xml:space="preserve"> při výškovém rozdílu </w:t>
      </w:r>
      <w:r w:rsidR="00B85473">
        <w:rPr>
          <w:rFonts w:cstheme="minorHAnsi"/>
          <w:sz w:val="24"/>
          <w:szCs w:val="24"/>
        </w:rPr>
        <w:t>7</w:t>
      </w:r>
      <w:r w:rsidRPr="004D705B">
        <w:rPr>
          <w:rFonts w:cstheme="minorHAnsi"/>
          <w:sz w:val="24"/>
          <w:szCs w:val="24"/>
        </w:rPr>
        <w:t>,</w:t>
      </w:r>
      <w:r w:rsidR="00B85473">
        <w:rPr>
          <w:rFonts w:cstheme="minorHAnsi"/>
          <w:sz w:val="24"/>
          <w:szCs w:val="24"/>
        </w:rPr>
        <w:t>0</w:t>
      </w:r>
      <w:r w:rsidRPr="004D705B">
        <w:rPr>
          <w:rFonts w:cstheme="minorHAnsi"/>
          <w:sz w:val="24"/>
          <w:szCs w:val="24"/>
        </w:rPr>
        <w:t xml:space="preserve"> m je cca </w:t>
      </w:r>
      <w:r w:rsidR="00B85473">
        <w:rPr>
          <w:rFonts w:cstheme="minorHAnsi"/>
          <w:sz w:val="24"/>
          <w:szCs w:val="24"/>
        </w:rPr>
        <w:t>70</w:t>
      </w:r>
      <w:r w:rsidRPr="004D705B">
        <w:rPr>
          <w:rFonts w:cstheme="minorHAnsi"/>
          <w:sz w:val="24"/>
          <w:szCs w:val="24"/>
        </w:rPr>
        <w:t xml:space="preserve">,0 </w:t>
      </w:r>
      <w:proofErr w:type="spellStart"/>
      <w:r w:rsidRPr="004D705B">
        <w:rPr>
          <w:rFonts w:cstheme="minorHAnsi"/>
          <w:sz w:val="24"/>
          <w:szCs w:val="24"/>
        </w:rPr>
        <w:t>kPa</w:t>
      </w:r>
      <w:proofErr w:type="spellEnd"/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D705B">
        <w:rPr>
          <w:rFonts w:cstheme="minorHAnsi"/>
          <w:sz w:val="24"/>
          <w:szCs w:val="24"/>
        </w:rPr>
        <w:t>Tlaková ztráta vodoměru ∆</w:t>
      </w:r>
      <w:proofErr w:type="spellStart"/>
      <w:r w:rsidRPr="004D705B">
        <w:rPr>
          <w:rFonts w:cstheme="minorHAnsi"/>
          <w:sz w:val="24"/>
          <w:szCs w:val="24"/>
        </w:rPr>
        <w:t>pWM</w:t>
      </w:r>
      <w:proofErr w:type="spellEnd"/>
      <w:r w:rsidRPr="004D705B">
        <w:rPr>
          <w:rFonts w:cstheme="minorHAnsi"/>
          <w:sz w:val="24"/>
          <w:szCs w:val="24"/>
        </w:rPr>
        <w:t xml:space="preserve"> se stanoví podle dokumentace jeho výrobce. Navržený vodoměr DN 20</w:t>
      </w:r>
      <w:r w:rsidR="00B85473">
        <w:rPr>
          <w:rFonts w:cstheme="minorHAnsi"/>
          <w:sz w:val="24"/>
          <w:szCs w:val="24"/>
        </w:rPr>
        <w:t xml:space="preserve"> </w:t>
      </w:r>
      <w:r w:rsidRPr="004D705B">
        <w:rPr>
          <w:rFonts w:cstheme="minorHAnsi"/>
          <w:sz w:val="24"/>
          <w:szCs w:val="24"/>
        </w:rPr>
        <w:t>má při výpočtovém průtoku Q = 0,</w:t>
      </w:r>
      <w:r w:rsidR="000B108A">
        <w:rPr>
          <w:rFonts w:cstheme="minorHAnsi"/>
          <w:sz w:val="24"/>
          <w:szCs w:val="24"/>
        </w:rPr>
        <w:t>77</w:t>
      </w:r>
      <w:r w:rsidRPr="004D705B">
        <w:rPr>
          <w:rFonts w:cstheme="minorHAnsi"/>
          <w:sz w:val="24"/>
          <w:szCs w:val="24"/>
        </w:rPr>
        <w:t xml:space="preserve"> l/s tlakovou ztrátu ∆</w:t>
      </w:r>
      <w:proofErr w:type="spellStart"/>
      <w:r w:rsidRPr="004D705B">
        <w:rPr>
          <w:rFonts w:cstheme="minorHAnsi"/>
          <w:sz w:val="24"/>
          <w:szCs w:val="24"/>
        </w:rPr>
        <w:t>pWM</w:t>
      </w:r>
      <w:proofErr w:type="spellEnd"/>
      <w:r w:rsidRPr="004D705B">
        <w:rPr>
          <w:rFonts w:cstheme="minorHAnsi"/>
          <w:sz w:val="24"/>
          <w:szCs w:val="24"/>
        </w:rPr>
        <w:t xml:space="preserve"> = 1</w:t>
      </w:r>
      <w:r w:rsidR="000B108A">
        <w:rPr>
          <w:rFonts w:cstheme="minorHAnsi"/>
          <w:sz w:val="24"/>
          <w:szCs w:val="24"/>
        </w:rPr>
        <w:t>5</w:t>
      </w:r>
      <w:r w:rsidRPr="004D705B">
        <w:rPr>
          <w:rFonts w:cstheme="minorHAnsi"/>
          <w:sz w:val="24"/>
          <w:szCs w:val="24"/>
        </w:rPr>
        <w:t xml:space="preserve">,0 </w:t>
      </w:r>
      <w:proofErr w:type="spellStart"/>
      <w:r w:rsidRPr="004D705B">
        <w:rPr>
          <w:rFonts w:cstheme="minorHAnsi"/>
          <w:sz w:val="24"/>
          <w:szCs w:val="24"/>
        </w:rPr>
        <w:t>kPa</w:t>
      </w:r>
      <w:proofErr w:type="spellEnd"/>
      <w:r w:rsidRPr="004D705B">
        <w:rPr>
          <w:rFonts w:cstheme="minorHAnsi"/>
          <w:sz w:val="24"/>
          <w:szCs w:val="24"/>
        </w:rPr>
        <w:t>.</w:t>
      </w:r>
    </w:p>
    <w:p w:rsidR="0074220A" w:rsidRPr="0074220A" w:rsidRDefault="009831E5" w:rsidP="00C255B9">
      <w:pPr>
        <w:rPr>
          <w:rFonts w:cstheme="minorHAnsi"/>
          <w:sz w:val="20"/>
          <w:szCs w:val="20"/>
        </w:rPr>
      </w:pPr>
      <w:r>
        <w:rPr>
          <w:rFonts w:cstheme="minorHAnsi"/>
          <w:sz w:val="24"/>
          <w:szCs w:val="24"/>
        </w:rPr>
        <w:t xml:space="preserve">- </w:t>
      </w:r>
      <w:r w:rsidRPr="00AD280B">
        <w:rPr>
          <w:rFonts w:cstheme="minorHAnsi"/>
          <w:sz w:val="24"/>
          <w:szCs w:val="24"/>
        </w:rPr>
        <w:t xml:space="preserve">požadovaný přetlak před </w:t>
      </w:r>
      <w:r w:rsidR="000B108A">
        <w:rPr>
          <w:rFonts w:cstheme="minorHAnsi"/>
          <w:sz w:val="24"/>
          <w:szCs w:val="24"/>
        </w:rPr>
        <w:t xml:space="preserve">výtokem </w:t>
      </w:r>
      <w:r w:rsidRPr="00AD280B">
        <w:rPr>
          <w:rFonts w:cstheme="minorHAnsi"/>
          <w:sz w:val="24"/>
          <w:szCs w:val="24"/>
        </w:rPr>
        <w:t xml:space="preserve">100 </w:t>
      </w:r>
      <w:proofErr w:type="spellStart"/>
      <w:r w:rsidRPr="00AD280B">
        <w:rPr>
          <w:rFonts w:cstheme="minorHAnsi"/>
          <w:sz w:val="24"/>
          <w:szCs w:val="24"/>
        </w:rPr>
        <w:t>kPa</w:t>
      </w:r>
      <w:proofErr w:type="spellEnd"/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</w:pPr>
    </w:p>
    <w:p w:rsidR="000B108A" w:rsidRDefault="000B108A" w:rsidP="009831E5">
      <w:pPr>
        <w:rPr>
          <w:rStyle w:val="markedcontent"/>
          <w:rFonts w:ascii="Arial" w:hAnsi="Arial" w:cs="Arial"/>
          <w:b/>
          <w:sz w:val="30"/>
          <w:szCs w:val="30"/>
        </w:rPr>
        <w:sectPr w:rsidR="000B108A" w:rsidSect="000B108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831E5" w:rsidRDefault="009831E5" w:rsidP="009831E5">
      <w:pPr>
        <w:rPr>
          <w:rStyle w:val="markedcontent"/>
          <w:rFonts w:ascii="Arial" w:hAnsi="Arial" w:cs="Arial"/>
          <w:b/>
          <w:sz w:val="30"/>
          <w:szCs w:val="30"/>
        </w:rPr>
      </w:pPr>
      <w:r w:rsidRPr="00931661">
        <w:rPr>
          <w:rStyle w:val="markedcontent"/>
          <w:rFonts w:ascii="Arial" w:hAnsi="Arial" w:cs="Arial"/>
          <w:b/>
          <w:sz w:val="30"/>
          <w:szCs w:val="30"/>
        </w:rPr>
        <w:lastRenderedPageBreak/>
        <w:t xml:space="preserve">DIMENZOVÁNÍ VNITŘNÍHO VODOVODU A </w:t>
      </w:r>
      <w:proofErr w:type="gramStart"/>
      <w:r w:rsidRPr="00931661">
        <w:rPr>
          <w:rStyle w:val="markedcontent"/>
          <w:rFonts w:ascii="Arial" w:hAnsi="Arial" w:cs="Arial"/>
          <w:b/>
          <w:sz w:val="30"/>
          <w:szCs w:val="30"/>
        </w:rPr>
        <w:t xml:space="preserve">VODOVODNÍ </w:t>
      </w:r>
      <w:r w:rsidR="00B85473">
        <w:rPr>
          <w:rStyle w:val="markedcontent"/>
          <w:rFonts w:ascii="Arial" w:hAnsi="Arial" w:cs="Arial"/>
          <w:b/>
          <w:sz w:val="30"/>
          <w:szCs w:val="30"/>
        </w:rPr>
        <w:t xml:space="preserve"> PŘÍPOJKY</w:t>
      </w:r>
      <w:proofErr w:type="gramEnd"/>
    </w:p>
    <w:p w:rsidR="00B85473" w:rsidRPr="007951B5" w:rsidRDefault="00B85473" w:rsidP="009831E5">
      <w:pPr>
        <w:rPr>
          <w:rFonts w:cstheme="minorHAnsi"/>
          <w:color w:val="00B0F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B14A0D" wp14:editId="542A7664">
            <wp:extent cx="5891842" cy="473372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2160" cy="47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50" w:rsidRDefault="004C1D50" w:rsidP="00C255B9">
      <w:pPr>
        <w:rPr>
          <w:rFonts w:cstheme="minorHAnsi"/>
          <w:sz w:val="48"/>
          <w:szCs w:val="48"/>
        </w:rPr>
      </w:pPr>
    </w:p>
    <w:p w:rsidR="009831E5" w:rsidRDefault="009831E5" w:rsidP="009831E5">
      <w:pPr>
        <w:rPr>
          <w:rFonts w:cstheme="minorHAnsi"/>
          <w:b/>
          <w:color w:val="00B0F0"/>
          <w:sz w:val="24"/>
          <w:szCs w:val="24"/>
        </w:rPr>
      </w:pPr>
    </w:p>
    <w:p w:rsidR="009831E5" w:rsidRDefault="009831E5" w:rsidP="00C255B9">
      <w:pPr>
        <w:rPr>
          <w:rFonts w:cstheme="minorHAnsi"/>
          <w:sz w:val="48"/>
          <w:szCs w:val="48"/>
        </w:rPr>
        <w:sectPr w:rsidR="009831E5" w:rsidSect="000B108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831E5" w:rsidRDefault="009831E5" w:rsidP="009831E5">
      <w:pPr>
        <w:rPr>
          <w:rStyle w:val="markedcontent"/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931661">
        <w:rPr>
          <w:rStyle w:val="markedcontent"/>
          <w:rFonts w:ascii="Arial" w:hAnsi="Arial" w:cs="Arial"/>
          <w:b/>
          <w:sz w:val="28"/>
          <w:szCs w:val="28"/>
        </w:rPr>
        <w:lastRenderedPageBreak/>
        <w:t>VÝPOČET TLAKOVÝCH ZTRÁT V PŘÍVODNÍM POTRUBÍ STUDENÉ VODY A VODOVODNÍ PŘÍPOJKY</w:t>
      </w:r>
    </w:p>
    <w:p w:rsidR="009831E5" w:rsidRDefault="009831E5" w:rsidP="009831E5">
      <w:pPr>
        <w:rPr>
          <w:rStyle w:val="markedcontent"/>
          <w:rFonts w:ascii="Arial" w:hAnsi="Arial" w:cs="Arial"/>
          <w:b/>
          <w:sz w:val="28"/>
          <w:szCs w:val="28"/>
        </w:rPr>
      </w:pPr>
    </w:p>
    <w:p w:rsidR="009831E5" w:rsidRDefault="009831E5" w:rsidP="009831E5">
      <w:pPr>
        <w:rPr>
          <w:rFonts w:cstheme="minorHAnsi"/>
          <w:b/>
          <w:color w:val="00B0F0"/>
          <w:sz w:val="28"/>
          <w:szCs w:val="28"/>
        </w:rPr>
      </w:pPr>
    </w:p>
    <w:p w:rsidR="009831E5" w:rsidRPr="00AD280B" w:rsidRDefault="009831E5" w:rsidP="009831E5">
      <w:pPr>
        <w:rPr>
          <w:b/>
          <w:sz w:val="36"/>
          <w:szCs w:val="36"/>
          <w:u w:val="single"/>
        </w:rPr>
      </w:pPr>
      <w:r w:rsidRPr="00AD280B">
        <w:rPr>
          <w:b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702272" behindDoc="1" locked="0" layoutInCell="1" allowOverlap="1" wp14:anchorId="3E4D95CB" wp14:editId="417853DA">
            <wp:simplePos x="0" y="0"/>
            <wp:positionH relativeFrom="column">
              <wp:posOffset>2072061</wp:posOffset>
            </wp:positionH>
            <wp:positionV relativeFrom="paragraph">
              <wp:posOffset>12700</wp:posOffset>
            </wp:positionV>
            <wp:extent cx="25527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439" y="20829"/>
                <wp:lineTo x="21439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80B">
        <w:rPr>
          <w:b/>
          <w:sz w:val="36"/>
          <w:szCs w:val="36"/>
          <w:u w:val="single"/>
        </w:rPr>
        <w:t>Výpočet průtoků:</w:t>
      </w:r>
    </w:p>
    <w:p w:rsidR="009831E5" w:rsidRDefault="009831E5" w:rsidP="009831E5">
      <w:r>
        <w:t xml:space="preserve">Vzorec budovy obytné: </w:t>
      </w:r>
    </w:p>
    <w:p w:rsidR="009831E5" w:rsidRDefault="009831E5" w:rsidP="009831E5"/>
    <w:p w:rsidR="009831E5" w:rsidRDefault="009831E5" w:rsidP="009831E5">
      <w:r>
        <w:t>Vstupní data:</w:t>
      </w:r>
    </w:p>
    <w:p w:rsidR="009831E5" w:rsidRDefault="009831E5" w:rsidP="009831E5">
      <w:r>
        <w:t>Jmenovité výtoky vody – VIZ TABULKA VÝŠE</w:t>
      </w:r>
    </w:p>
    <w:p w:rsidR="009831E5" w:rsidRDefault="009831E5" w:rsidP="009831E5">
      <w:r w:rsidRPr="00EE0781">
        <w:rPr>
          <w:b/>
        </w:rPr>
        <w:t>U, UM, D</w:t>
      </w:r>
      <w:r>
        <w:t xml:space="preserve"> 0,2 l/s, </w:t>
      </w:r>
      <w:r w:rsidRPr="00EE0781">
        <w:rPr>
          <w:b/>
        </w:rPr>
        <w:t>VA</w:t>
      </w:r>
      <w:r>
        <w:t xml:space="preserve"> 0,3 l/s, </w:t>
      </w:r>
      <w:r w:rsidRPr="00EE0781">
        <w:rPr>
          <w:b/>
        </w:rPr>
        <w:t>S</w:t>
      </w:r>
      <w:r>
        <w:rPr>
          <w:b/>
        </w:rPr>
        <w:t>M</w:t>
      </w:r>
      <w:r>
        <w:t xml:space="preserve"> 0,2 l/s, </w:t>
      </w:r>
      <w:r w:rsidRPr="00EE0781">
        <w:rPr>
          <w:b/>
        </w:rPr>
        <w:t>Výtokový ventil</w:t>
      </w:r>
      <w:r>
        <w:t xml:space="preserve"> DN 15 0,2 l/s, </w:t>
      </w:r>
      <w:r w:rsidRPr="00B111D8">
        <w:t xml:space="preserve">DN 20 0,4 l/s </w:t>
      </w:r>
      <w:r>
        <w:t xml:space="preserve">(na obrázku venku), </w:t>
      </w:r>
      <w:r w:rsidRPr="009B59B5">
        <w:rPr>
          <w:b/>
        </w:rPr>
        <w:t>AP</w:t>
      </w:r>
      <w:r>
        <w:t xml:space="preserve"> 0,2 l/s</w:t>
      </w:r>
    </w:p>
    <w:p w:rsidR="009831E5" w:rsidRDefault="009831E5" w:rsidP="009831E5"/>
    <w:p w:rsidR="009831E5" w:rsidRPr="00B111D8" w:rsidRDefault="009831E5" w:rsidP="009831E5">
      <w:r>
        <w:t xml:space="preserve">Úsek </w:t>
      </w:r>
      <w:proofErr w:type="gramStart"/>
      <w:r>
        <w:t>č.1:</w:t>
      </w:r>
      <w:proofErr w:type="gramEnd"/>
      <w:r>
        <w:t xml:space="preserve">  S1-S2</w:t>
      </w:r>
      <w:r>
        <w:tab/>
      </w:r>
      <w:r>
        <w:tab/>
        <w:t>1xU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D73A0">
        <w:rPr>
          <w:b/>
        </w:rPr>
        <w:t>0,2</w:t>
      </w:r>
      <w:r>
        <w:t xml:space="preserve"> 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č.2:</w:t>
      </w:r>
      <w:proofErr w:type="gramEnd"/>
      <w:r>
        <w:t xml:space="preserve">  S2-S3</w:t>
      </w:r>
      <w:r w:rsidRPr="00B111D8">
        <w:tab/>
      </w:r>
      <w:r>
        <w:tab/>
        <w:t>1x</w:t>
      </w:r>
      <w:r w:rsidRPr="00B111D8">
        <w:t>U</w:t>
      </w:r>
      <w:r>
        <w:t>, 1x</w:t>
      </w:r>
      <w:r w:rsidR="000B108A">
        <w:t>WC</w:t>
      </w:r>
      <w:r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>
        <w:tab/>
      </w:r>
      <w:r>
        <w:tab/>
      </w:r>
      <w:r w:rsidRPr="002D73A0">
        <w:rPr>
          <w:b/>
        </w:rPr>
        <w:t>0,</w:t>
      </w:r>
      <w:r w:rsidR="000B108A">
        <w:rPr>
          <w:b/>
        </w:rPr>
        <w:t>22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č.3:</w:t>
      </w:r>
      <w:proofErr w:type="gramEnd"/>
      <w:r>
        <w:t xml:space="preserve">  S3-S4</w:t>
      </w:r>
      <w:r w:rsidRPr="00B111D8">
        <w:tab/>
      </w:r>
      <w:r>
        <w:tab/>
      </w:r>
      <w:r w:rsidRPr="00B111D8">
        <w:t>2xU,</w:t>
      </w:r>
      <w:r w:rsidR="000B108A">
        <w:t xml:space="preserve"> 1</w:t>
      </w:r>
      <w:r>
        <w:t>x</w:t>
      </w:r>
      <w:r w:rsidR="000B108A">
        <w:t>WC</w:t>
      </w:r>
      <w:r w:rsidRPr="00B111D8">
        <w:tab/>
      </w:r>
      <w:r w:rsidRPr="00B111D8">
        <w:tab/>
      </w:r>
      <w:r w:rsidRPr="00B111D8">
        <w:tab/>
      </w:r>
      <w:r w:rsidRPr="00B111D8">
        <w:tab/>
      </w:r>
      <w:r>
        <w:tab/>
      </w:r>
      <w:r>
        <w:tab/>
      </w:r>
      <w:r w:rsidR="000B108A">
        <w:tab/>
      </w:r>
      <w:r w:rsidRPr="002D73A0">
        <w:rPr>
          <w:b/>
        </w:rPr>
        <w:t>0,</w:t>
      </w:r>
      <w:r w:rsidR="000B108A">
        <w:rPr>
          <w:b/>
        </w:rPr>
        <w:t>3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č.4:</w:t>
      </w:r>
      <w:proofErr w:type="gramEnd"/>
      <w:r>
        <w:t xml:space="preserve">  S4-S5</w:t>
      </w:r>
      <w:r w:rsidRPr="00B111D8">
        <w:tab/>
      </w:r>
      <w:r>
        <w:tab/>
      </w:r>
      <w:r w:rsidR="000B108A">
        <w:t>2</w:t>
      </w:r>
      <w:r w:rsidRPr="00B111D8">
        <w:t>xU,</w:t>
      </w:r>
      <w:r w:rsidR="000B108A">
        <w:t xml:space="preserve"> 2xWC</w:t>
      </w:r>
      <w:r w:rsidR="000B108A"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>
        <w:tab/>
      </w:r>
      <w:r>
        <w:tab/>
      </w:r>
      <w:r w:rsidRPr="002D73A0">
        <w:rPr>
          <w:b/>
        </w:rPr>
        <w:t>0,</w:t>
      </w:r>
      <w:r w:rsidR="000B108A">
        <w:rPr>
          <w:b/>
        </w:rPr>
        <w:t>32</w:t>
      </w:r>
      <w:r w:rsidRPr="00B111D8">
        <w:tab/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č.5:</w:t>
      </w:r>
      <w:proofErr w:type="gramEnd"/>
      <w:r>
        <w:t xml:space="preserve">  S5-S6</w:t>
      </w:r>
      <w:r w:rsidRPr="00B111D8">
        <w:tab/>
      </w:r>
      <w:r>
        <w:tab/>
      </w:r>
      <w:r w:rsidR="00282542">
        <w:t>2</w:t>
      </w:r>
      <w:r>
        <w:t>xU</w:t>
      </w:r>
      <w:r w:rsidRPr="00B111D8">
        <w:t>,</w:t>
      </w:r>
      <w:r w:rsidR="00282542">
        <w:t xml:space="preserve"> 2</w:t>
      </w:r>
      <w:r>
        <w:t>x</w:t>
      </w:r>
      <w:r w:rsidR="00282542">
        <w:t>WC, VV DN 20</w:t>
      </w:r>
      <w:r w:rsidR="00282542">
        <w:tab/>
      </w:r>
      <w:r w:rsidR="00282542">
        <w:tab/>
      </w:r>
      <w:r w:rsidR="00282542">
        <w:tab/>
      </w:r>
      <w:r w:rsidRPr="00B111D8">
        <w:tab/>
      </w:r>
      <w:r w:rsidRPr="00B111D8">
        <w:tab/>
      </w:r>
      <w:r>
        <w:tab/>
      </w:r>
      <w:r w:rsidRPr="002D73A0">
        <w:rPr>
          <w:b/>
        </w:rPr>
        <w:t>0,</w:t>
      </w:r>
      <w:r w:rsidR="00282542">
        <w:rPr>
          <w:b/>
        </w:rPr>
        <w:t>51</w:t>
      </w:r>
    </w:p>
    <w:p w:rsidR="009831E5" w:rsidRPr="00B111D8" w:rsidRDefault="009831E5" w:rsidP="009831E5">
      <w:r w:rsidRPr="00B111D8">
        <w:t xml:space="preserve">Úsek </w:t>
      </w:r>
      <w:proofErr w:type="gramStart"/>
      <w:r w:rsidRPr="00B111D8">
        <w:t>č.6:</w:t>
      </w:r>
      <w:proofErr w:type="gramEnd"/>
      <w:r>
        <w:t xml:space="preserve">  S6-S7</w:t>
      </w:r>
      <w:r w:rsidRPr="00B111D8">
        <w:tab/>
      </w:r>
      <w:r>
        <w:tab/>
      </w:r>
      <w:r w:rsidR="00282542">
        <w:t>2xU</w:t>
      </w:r>
      <w:r w:rsidR="00282542" w:rsidRPr="00B111D8">
        <w:t>,</w:t>
      </w:r>
      <w:r w:rsidR="00282542">
        <w:t xml:space="preserve"> 2xWC, VV DN 20</w:t>
      </w:r>
      <w:r w:rsidR="003020B6">
        <w:t>, VV DN 15</w:t>
      </w:r>
      <w:r w:rsidR="003020B6">
        <w:tab/>
      </w:r>
      <w:r w:rsidR="003020B6">
        <w:tab/>
      </w:r>
      <w:r w:rsidR="003020B6">
        <w:tab/>
      </w:r>
      <w:r w:rsidR="003020B6">
        <w:tab/>
      </w:r>
      <w:r w:rsidR="003020B6" w:rsidRPr="003020B6">
        <w:rPr>
          <w:b/>
        </w:rPr>
        <w:t>0,55</w:t>
      </w:r>
      <w:r>
        <w:tab/>
      </w:r>
    </w:p>
    <w:p w:rsidR="009831E5" w:rsidRDefault="009831E5" w:rsidP="009831E5">
      <w:pPr>
        <w:rPr>
          <w:b/>
        </w:rPr>
      </w:pPr>
      <w:r w:rsidRPr="00B111D8">
        <w:t xml:space="preserve">Úsek </w:t>
      </w:r>
      <w:proofErr w:type="gramStart"/>
      <w:r w:rsidRPr="00B111D8">
        <w:t>č.7:</w:t>
      </w:r>
      <w:proofErr w:type="gramEnd"/>
      <w:r>
        <w:t xml:space="preserve">  S7-S8</w:t>
      </w:r>
      <w:r w:rsidRPr="00B111D8">
        <w:tab/>
      </w:r>
      <w:r w:rsidR="003020B6">
        <w:tab/>
        <w:t>4xU</w:t>
      </w:r>
      <w:r w:rsidR="003020B6" w:rsidRPr="00B111D8">
        <w:t>,</w:t>
      </w:r>
      <w:r w:rsidR="003020B6">
        <w:t xml:space="preserve"> 2xWC, VV DN 20, VV DN 15, 1xVA 0,3, 1xS 0,2, 1xD 0,2</w:t>
      </w:r>
      <w:r>
        <w:tab/>
      </w:r>
      <w:r w:rsidRPr="007E4AEB">
        <w:rPr>
          <w:b/>
        </w:rPr>
        <w:t>0,</w:t>
      </w:r>
      <w:r w:rsidR="003020B6" w:rsidRPr="007E4AEB">
        <w:rPr>
          <w:b/>
        </w:rPr>
        <w:t>74</w:t>
      </w:r>
    </w:p>
    <w:p w:rsidR="008167C4" w:rsidRDefault="008167C4" w:rsidP="008167C4">
      <w:pPr>
        <w:rPr>
          <w:b/>
        </w:rPr>
      </w:pPr>
      <w:r w:rsidRPr="00B111D8">
        <w:t xml:space="preserve">Úsek </w:t>
      </w:r>
      <w:proofErr w:type="gramStart"/>
      <w:r w:rsidRPr="00B111D8">
        <w:t>č.</w:t>
      </w:r>
      <w:r>
        <w:t>8</w:t>
      </w:r>
      <w:r w:rsidRPr="00B111D8">
        <w:t>:</w:t>
      </w:r>
      <w:proofErr w:type="gramEnd"/>
      <w:r>
        <w:t xml:space="preserve">  S8-S9</w:t>
      </w:r>
      <w:r w:rsidRPr="00B111D8">
        <w:tab/>
      </w:r>
      <w:r>
        <w:tab/>
        <w:t>4xU</w:t>
      </w:r>
      <w:r w:rsidRPr="00B111D8">
        <w:t>,</w:t>
      </w:r>
      <w:r>
        <w:t xml:space="preserve"> 2xWC, VV DN 20, VV DN 15, 1xVA 0,3, 1xS 0,2, 1xD 0,2</w:t>
      </w:r>
      <w:r>
        <w:tab/>
      </w:r>
      <w:r w:rsidRPr="007E4AEB">
        <w:rPr>
          <w:b/>
        </w:rPr>
        <w:t>0,74</w:t>
      </w:r>
    </w:p>
    <w:p w:rsidR="008167C4" w:rsidRDefault="008167C4" w:rsidP="008167C4">
      <w:pPr>
        <w:rPr>
          <w:b/>
        </w:rPr>
      </w:pPr>
      <w:r w:rsidRPr="00B111D8">
        <w:t xml:space="preserve">Úsek </w:t>
      </w:r>
      <w:proofErr w:type="gramStart"/>
      <w:r w:rsidRPr="00B111D8">
        <w:t>č.</w:t>
      </w:r>
      <w:r>
        <w:t>9</w:t>
      </w:r>
      <w:r w:rsidRPr="00B111D8">
        <w:t>:</w:t>
      </w:r>
      <w:proofErr w:type="gramEnd"/>
      <w:r>
        <w:t xml:space="preserve">  S9-S10</w:t>
      </w:r>
      <w:r>
        <w:tab/>
        <w:t xml:space="preserve">Průtok stejný ale změna materiálu na HDPE – vod. </w:t>
      </w:r>
      <w:proofErr w:type="gramStart"/>
      <w:r>
        <w:t>přípojka</w:t>
      </w:r>
      <w:proofErr w:type="gramEnd"/>
      <w:r>
        <w:tab/>
      </w:r>
      <w:r w:rsidRPr="007E4AEB">
        <w:rPr>
          <w:b/>
        </w:rPr>
        <w:t>0,74</w:t>
      </w:r>
    </w:p>
    <w:p w:rsidR="008167C4" w:rsidRPr="002D73A0" w:rsidRDefault="008167C4" w:rsidP="008167C4">
      <w:pPr>
        <w:rPr>
          <w:b/>
        </w:rPr>
      </w:pPr>
    </w:p>
    <w:p w:rsidR="008167C4" w:rsidRDefault="008167C4" w:rsidP="008167C4">
      <w:pPr>
        <w:rPr>
          <w:b/>
        </w:rPr>
      </w:pPr>
    </w:p>
    <w:p w:rsidR="008167C4" w:rsidRPr="002D73A0" w:rsidRDefault="008167C4" w:rsidP="008167C4">
      <w:pPr>
        <w:rPr>
          <w:b/>
        </w:rPr>
      </w:pPr>
    </w:p>
    <w:p w:rsidR="008167C4" w:rsidRPr="002D73A0" w:rsidRDefault="008167C4" w:rsidP="009831E5">
      <w:pPr>
        <w:rPr>
          <w:b/>
        </w:rPr>
      </w:pPr>
    </w:p>
    <w:p w:rsidR="009831E5" w:rsidRDefault="009831E5" w:rsidP="009831E5"/>
    <w:p w:rsidR="009831E5" w:rsidRDefault="009831E5" w:rsidP="009831E5">
      <w:r>
        <w:t xml:space="preserve">Kontrola výpočtu se provede ve výuce !!!!! </w:t>
      </w:r>
      <w:proofErr w:type="gramStart"/>
      <w:r>
        <w:t>ručně</w:t>
      </w:r>
      <w:proofErr w:type="gramEnd"/>
      <w:r>
        <w:t xml:space="preserve"> a dle </w:t>
      </w:r>
      <w:hyperlink r:id="rId26" w:history="1">
        <w:r w:rsidRPr="00B31FFE">
          <w:rPr>
            <w:rStyle w:val="Hypertextovodkaz"/>
          </w:rPr>
          <w:t>https://voda.tzb-info.cz/tabulky-a-vypocty/72-vypoctovy-prutok-vnitrniho-vodovodu</w:t>
        </w:r>
      </w:hyperlink>
    </w:p>
    <w:p w:rsidR="009831E5" w:rsidRDefault="009831E5" w:rsidP="009831E5"/>
    <w:p w:rsidR="009831E5" w:rsidRDefault="009831E5" w:rsidP="009831E5"/>
    <w:p w:rsidR="009831E5" w:rsidRDefault="009831E5" w:rsidP="009831E5">
      <w:r>
        <w:t>Poznámka: Průtok vody v úseku S</w:t>
      </w:r>
      <w:r w:rsidR="009E716B">
        <w:t>9</w:t>
      </w:r>
      <w:r>
        <w:t>-S</w:t>
      </w:r>
      <w:r w:rsidR="009E716B">
        <w:t>10</w:t>
      </w:r>
      <w:r>
        <w:t xml:space="preserve"> vyjde stejný jak S</w:t>
      </w:r>
      <w:r w:rsidR="009E716B">
        <w:t>8</w:t>
      </w:r>
      <w:r>
        <w:t>-S</w:t>
      </w:r>
      <w:r w:rsidR="009E716B">
        <w:t>9</w:t>
      </w:r>
      <w:r>
        <w:t>, ale při dimenzování musíme počítat samostatně z důvodu odlišných materiálů potrubí ve vnitřním vodovodu PP a v přípojce HDPE 100.</w:t>
      </w:r>
    </w:p>
    <w:p w:rsidR="009831E5" w:rsidRDefault="009831E5" w:rsidP="009831E5"/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667A4C" w:rsidRDefault="00667A4C" w:rsidP="00C255B9">
      <w:pPr>
        <w:rPr>
          <w:rFonts w:cstheme="minorHAnsi"/>
          <w:sz w:val="48"/>
          <w:szCs w:val="48"/>
        </w:rPr>
      </w:pPr>
    </w:p>
    <w:p w:rsidR="009831E5" w:rsidRDefault="009831E5" w:rsidP="009831E5">
      <w:pPr>
        <w:rPr>
          <w:rFonts w:cstheme="minorHAnsi"/>
          <w:b/>
          <w:color w:val="00B0F0"/>
          <w:sz w:val="24"/>
          <w:szCs w:val="24"/>
        </w:rPr>
      </w:pPr>
      <w:r>
        <w:rPr>
          <w:b/>
          <w:sz w:val="36"/>
          <w:szCs w:val="36"/>
          <w:u w:val="single"/>
        </w:rPr>
        <w:lastRenderedPageBreak/>
        <w:t>Dimenzování</w:t>
      </w:r>
    </w:p>
    <w:p w:rsidR="00667A4C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Tabulka </w:t>
      </w:r>
      <w:r>
        <w:rPr>
          <w:rFonts w:cstheme="minorHAnsi"/>
          <w:sz w:val="24"/>
          <w:szCs w:val="24"/>
        </w:rPr>
        <w:t>pro tlakové</w:t>
      </w:r>
      <w:r w:rsidR="00667A4C">
        <w:rPr>
          <w:rFonts w:cstheme="minorHAnsi"/>
          <w:sz w:val="24"/>
          <w:szCs w:val="24"/>
        </w:rPr>
        <w:t xml:space="preserve"> ztráty PP, tlaková řada PN </w:t>
      </w:r>
      <w:proofErr w:type="gramStart"/>
      <w:r w:rsidR="00667A4C">
        <w:rPr>
          <w:rFonts w:cstheme="minorHAnsi"/>
          <w:sz w:val="24"/>
          <w:szCs w:val="24"/>
        </w:rPr>
        <w:t>16 , viz</w:t>
      </w:r>
      <w:proofErr w:type="gramEnd"/>
      <w:r w:rsidR="00667A4C">
        <w:rPr>
          <w:rFonts w:cstheme="minorHAnsi"/>
          <w:sz w:val="24"/>
          <w:szCs w:val="24"/>
        </w:rPr>
        <w:t xml:space="preserve"> tabu</w:t>
      </w:r>
      <w:r w:rsidR="009E716B">
        <w:rPr>
          <w:rFonts w:cstheme="minorHAnsi"/>
          <w:sz w:val="24"/>
          <w:szCs w:val="24"/>
        </w:rPr>
        <w:t>lka</w:t>
      </w:r>
      <w:r w:rsidR="00667A4C">
        <w:rPr>
          <w:rFonts w:cstheme="minorHAnsi"/>
          <w:sz w:val="24"/>
          <w:szCs w:val="24"/>
        </w:rPr>
        <w:t xml:space="preserve"> EKOPLASTIK</w:t>
      </w:r>
    </w:p>
    <w:p w:rsidR="009831E5" w:rsidRPr="007B5833" w:rsidRDefault="009831E5" w:rsidP="009831E5">
      <w:pPr>
        <w:rPr>
          <w:rFonts w:cstheme="minorHAnsi"/>
          <w:b/>
          <w:sz w:val="24"/>
          <w:szCs w:val="24"/>
        </w:rPr>
      </w:pP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>- vypočítejte průtoky v úsecích</w:t>
      </w:r>
    </w:p>
    <w:p w:rsidR="009831E5" w:rsidRPr="00B111D8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- délky úseků: </w:t>
      </w:r>
      <w:r w:rsidRPr="00700931">
        <w:rPr>
          <w:rFonts w:cstheme="minorHAnsi"/>
          <w:sz w:val="24"/>
          <w:szCs w:val="24"/>
        </w:rPr>
        <w:t xml:space="preserve">S1-S2: 2 m, S2-S3: </w:t>
      </w:r>
      <w:r w:rsidR="0021044F" w:rsidRPr="00700931">
        <w:rPr>
          <w:rFonts w:cstheme="minorHAnsi"/>
          <w:sz w:val="24"/>
          <w:szCs w:val="24"/>
        </w:rPr>
        <w:t>3</w:t>
      </w:r>
      <w:r w:rsidRPr="00700931">
        <w:rPr>
          <w:rFonts w:cstheme="minorHAnsi"/>
          <w:sz w:val="24"/>
          <w:szCs w:val="24"/>
        </w:rPr>
        <w:t xml:space="preserve">m, S3-S4: </w:t>
      </w:r>
      <w:proofErr w:type="gramStart"/>
      <w:r w:rsidR="0021044F" w:rsidRPr="00700931">
        <w:rPr>
          <w:rFonts w:cstheme="minorHAnsi"/>
          <w:sz w:val="24"/>
          <w:szCs w:val="24"/>
        </w:rPr>
        <w:t>0,5</w:t>
      </w:r>
      <w:r w:rsidRPr="00700931">
        <w:rPr>
          <w:rFonts w:cstheme="minorHAnsi"/>
          <w:sz w:val="24"/>
          <w:szCs w:val="24"/>
        </w:rPr>
        <w:t xml:space="preserve"> m , S4-S5</w:t>
      </w:r>
      <w:proofErr w:type="gramEnd"/>
      <w:r w:rsidRPr="00700931">
        <w:rPr>
          <w:rFonts w:cstheme="minorHAnsi"/>
          <w:sz w:val="24"/>
          <w:szCs w:val="24"/>
        </w:rPr>
        <w:t xml:space="preserve">: </w:t>
      </w:r>
      <w:proofErr w:type="gramStart"/>
      <w:r w:rsidRPr="00700931">
        <w:rPr>
          <w:rFonts w:cstheme="minorHAnsi"/>
          <w:sz w:val="24"/>
          <w:szCs w:val="24"/>
        </w:rPr>
        <w:t>1,</w:t>
      </w:r>
      <w:r w:rsidR="0021044F" w:rsidRPr="00700931">
        <w:rPr>
          <w:rFonts w:cstheme="minorHAnsi"/>
          <w:sz w:val="24"/>
          <w:szCs w:val="24"/>
        </w:rPr>
        <w:t>5</w:t>
      </w:r>
      <w:r w:rsidRPr="00700931">
        <w:rPr>
          <w:rFonts w:cstheme="minorHAnsi"/>
          <w:sz w:val="24"/>
          <w:szCs w:val="24"/>
        </w:rPr>
        <w:t xml:space="preserve"> m , S5-S6</w:t>
      </w:r>
      <w:proofErr w:type="gramEnd"/>
      <w:r w:rsidRPr="00700931">
        <w:rPr>
          <w:rFonts w:cstheme="minorHAnsi"/>
          <w:sz w:val="24"/>
          <w:szCs w:val="24"/>
        </w:rPr>
        <w:t xml:space="preserve">: </w:t>
      </w:r>
      <w:r w:rsidR="00DC1707" w:rsidRPr="00700931">
        <w:rPr>
          <w:rFonts w:cstheme="minorHAnsi"/>
          <w:sz w:val="24"/>
          <w:szCs w:val="24"/>
        </w:rPr>
        <w:t>2</w:t>
      </w:r>
      <w:r w:rsidRPr="00700931">
        <w:rPr>
          <w:rFonts w:cstheme="minorHAnsi"/>
          <w:sz w:val="24"/>
          <w:szCs w:val="24"/>
        </w:rPr>
        <w:t xml:space="preserve"> m, S6-S7: </w:t>
      </w:r>
      <w:r w:rsidR="00DC1707" w:rsidRPr="00700931">
        <w:rPr>
          <w:rFonts w:cstheme="minorHAnsi"/>
          <w:sz w:val="24"/>
          <w:szCs w:val="24"/>
        </w:rPr>
        <w:t>5 m</w:t>
      </w:r>
      <w:r w:rsidRPr="00700931">
        <w:rPr>
          <w:rFonts w:cstheme="minorHAnsi"/>
          <w:sz w:val="24"/>
          <w:szCs w:val="24"/>
        </w:rPr>
        <w:t xml:space="preserve">, S7-S8: </w:t>
      </w:r>
      <w:r w:rsidR="00DC1707" w:rsidRPr="00700931">
        <w:rPr>
          <w:rFonts w:cstheme="minorHAnsi"/>
          <w:sz w:val="24"/>
          <w:szCs w:val="24"/>
        </w:rPr>
        <w:t xml:space="preserve">1m, S8-S9: 5m, S9-S10 </w:t>
      </w:r>
      <w:r w:rsidRPr="00700931">
        <w:rPr>
          <w:rFonts w:cstheme="minorHAnsi"/>
          <w:sz w:val="24"/>
          <w:szCs w:val="24"/>
        </w:rPr>
        <w:t xml:space="preserve">přípojka HDPE  </w:t>
      </w:r>
      <w:r w:rsidR="00DC1707" w:rsidRPr="00700931">
        <w:rPr>
          <w:rFonts w:cstheme="minorHAnsi"/>
          <w:sz w:val="24"/>
          <w:szCs w:val="24"/>
        </w:rPr>
        <w:t>5</w:t>
      </w:r>
      <w:r w:rsidRPr="00700931">
        <w:rPr>
          <w:rFonts w:cstheme="minorHAnsi"/>
          <w:sz w:val="24"/>
          <w:szCs w:val="24"/>
        </w:rPr>
        <w:t xml:space="preserve"> m</w:t>
      </w:r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r w:rsidRPr="00B111D8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Předběž</w:t>
      </w:r>
      <w:r w:rsidR="00667A4C">
        <w:rPr>
          <w:rFonts w:cstheme="minorHAnsi"/>
          <w:sz w:val="24"/>
          <w:szCs w:val="24"/>
        </w:rPr>
        <w:t xml:space="preserve">ný návrh DN potrubí viz tabulka </w:t>
      </w:r>
      <w:proofErr w:type="spellStart"/>
      <w:r w:rsidR="00667A4C">
        <w:rPr>
          <w:rFonts w:cstheme="minorHAnsi"/>
          <w:sz w:val="24"/>
          <w:szCs w:val="24"/>
        </w:rPr>
        <w:t>niže</w:t>
      </w:r>
      <w:proofErr w:type="spellEnd"/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-  rychlost v, R, </w:t>
      </w:r>
      <w:proofErr w:type="spellStart"/>
      <w:proofErr w:type="gramStart"/>
      <w:r w:rsidRPr="007B5833">
        <w:rPr>
          <w:rFonts w:cstheme="minorHAnsi"/>
          <w:sz w:val="24"/>
          <w:szCs w:val="24"/>
        </w:rPr>
        <w:t>R.l</w:t>
      </w:r>
      <w:proofErr w:type="spellEnd"/>
      <w:proofErr w:type="gramEnd"/>
    </w:p>
    <w:p w:rsidR="009831E5" w:rsidRDefault="009831E5" w:rsidP="009831E5">
      <w:pPr>
        <w:rPr>
          <w:rFonts w:cstheme="minorHAnsi"/>
          <w:sz w:val="24"/>
          <w:szCs w:val="24"/>
        </w:rPr>
      </w:pPr>
      <w:proofErr w:type="gramStart"/>
      <w:r w:rsidRPr="007B5833">
        <w:rPr>
          <w:rFonts w:cstheme="minorHAnsi"/>
          <w:sz w:val="24"/>
          <w:szCs w:val="24"/>
        </w:rPr>
        <w:t>-  posouzení</w:t>
      </w:r>
      <w:proofErr w:type="gramEnd"/>
      <w:r w:rsidRPr="007B5833">
        <w:rPr>
          <w:rFonts w:cstheme="minorHAnsi"/>
          <w:sz w:val="24"/>
          <w:szCs w:val="24"/>
        </w:rPr>
        <w:t xml:space="preserve"> dvě podmínky</w:t>
      </w:r>
      <w:r>
        <w:rPr>
          <w:rFonts w:cstheme="minorHAnsi"/>
          <w:sz w:val="24"/>
          <w:szCs w:val="24"/>
        </w:rPr>
        <w:t>, pokud jsou splněny tak:</w:t>
      </w:r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se </w:t>
      </w:r>
      <w:r w:rsidRPr="00AD280B">
        <w:rPr>
          <w:rFonts w:cstheme="minorHAnsi"/>
          <w:sz w:val="24"/>
          <w:szCs w:val="24"/>
        </w:rPr>
        <w:sym w:font="Symbol" w:char="F078"/>
      </w:r>
      <w:r w:rsidRPr="00AD280B">
        <w:rPr>
          <w:rFonts w:cstheme="minorHAnsi"/>
          <w:sz w:val="24"/>
          <w:szCs w:val="24"/>
        </w:rPr>
        <w:t xml:space="preserve"> nemusí počítat a výpočet se zjednoduší na vzorec</w:t>
      </w:r>
    </w:p>
    <w:p w:rsidR="009831E5" w:rsidRPr="00AD280B" w:rsidRDefault="009831E5" w:rsidP="009831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proofErr w:type="spellStart"/>
      <w:r w:rsidRPr="00AD280B">
        <w:rPr>
          <w:rFonts w:cstheme="minorHAnsi"/>
          <w:sz w:val="24"/>
          <w:szCs w:val="24"/>
        </w:rPr>
        <w:t>pztr</w:t>
      </w:r>
      <w:proofErr w:type="spellEnd"/>
      <w:r w:rsidRPr="00AD280B">
        <w:rPr>
          <w:rFonts w:cstheme="minorHAnsi"/>
          <w:sz w:val="24"/>
          <w:szCs w:val="24"/>
        </w:rPr>
        <w:t xml:space="preserve"> = </w:t>
      </w:r>
      <w:proofErr w:type="gramStart"/>
      <w:r w:rsidRPr="00AD280B">
        <w:rPr>
          <w:rFonts w:cstheme="minorHAnsi"/>
          <w:sz w:val="24"/>
          <w:szCs w:val="24"/>
        </w:rPr>
        <w:t>1,3 . R.</w:t>
      </w:r>
      <w:proofErr w:type="gramEnd"/>
      <w:r w:rsidRPr="00AD280B">
        <w:rPr>
          <w:rFonts w:cstheme="minorHAnsi"/>
          <w:sz w:val="24"/>
          <w:szCs w:val="24"/>
        </w:rPr>
        <w:t xml:space="preserve"> l        (1,3 = 30% na vřazené odpory)</w:t>
      </w:r>
    </w:p>
    <w:p w:rsidR="009831E5" w:rsidRPr="007B5833" w:rsidRDefault="009831E5" w:rsidP="009831E5">
      <w:pPr>
        <w:rPr>
          <w:rFonts w:cstheme="minorHAnsi"/>
          <w:sz w:val="24"/>
          <w:szCs w:val="24"/>
        </w:rPr>
      </w:pPr>
      <w:proofErr w:type="gramStart"/>
      <w:r w:rsidRPr="007B5833">
        <w:rPr>
          <w:rFonts w:cstheme="minorHAnsi"/>
          <w:sz w:val="24"/>
          <w:szCs w:val="24"/>
        </w:rPr>
        <w:t>-  hydraulické</w:t>
      </w:r>
      <w:proofErr w:type="gramEnd"/>
      <w:r w:rsidRPr="007B5833">
        <w:rPr>
          <w:rFonts w:cstheme="minorHAnsi"/>
          <w:sz w:val="24"/>
          <w:szCs w:val="24"/>
        </w:rPr>
        <w:t xml:space="preserve"> posouzení</w:t>
      </w:r>
    </w:p>
    <w:p w:rsidR="009831E5" w:rsidRDefault="009831E5" w:rsidP="009831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proofErr w:type="spellStart"/>
      <w:r w:rsidRPr="00AD280B">
        <w:rPr>
          <w:rFonts w:cstheme="minorHAnsi"/>
          <w:sz w:val="28"/>
          <w:szCs w:val="28"/>
        </w:rPr>
        <w:t>pdisp</w:t>
      </w:r>
      <w:proofErr w:type="spellEnd"/>
      <w:r w:rsidRPr="00AD280B">
        <w:rPr>
          <w:rFonts w:cstheme="minorHAnsi"/>
          <w:sz w:val="28"/>
          <w:szCs w:val="28"/>
        </w:rPr>
        <w:t xml:space="preserve"> ≥ </w:t>
      </w:r>
      <w:proofErr w:type="spellStart"/>
      <w:r w:rsidRPr="00AD280B">
        <w:rPr>
          <w:rFonts w:cstheme="minorHAnsi"/>
          <w:sz w:val="28"/>
          <w:szCs w:val="28"/>
        </w:rPr>
        <w:t>pstat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pvod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pztr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ppož</w:t>
      </w:r>
      <w:proofErr w:type="spellEnd"/>
    </w:p>
    <w:p w:rsidR="009831E5" w:rsidRDefault="009831E5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667A4C" w:rsidP="009831E5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AA74A8D" wp14:editId="6EE3D50B">
            <wp:extent cx="5759450" cy="28003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4F449D" w:rsidRDefault="004F449D" w:rsidP="009831E5">
      <w:pPr>
        <w:rPr>
          <w:rFonts w:cstheme="minorHAnsi"/>
          <w:sz w:val="28"/>
          <w:szCs w:val="28"/>
        </w:rPr>
      </w:pPr>
    </w:p>
    <w:p w:rsidR="006C5B3A" w:rsidRDefault="006C5B3A" w:rsidP="009831E5">
      <w:pPr>
        <w:rPr>
          <w:rFonts w:cstheme="minorHAnsi"/>
          <w:sz w:val="28"/>
          <w:szCs w:val="28"/>
        </w:rPr>
        <w:sectPr w:rsidR="006C5B3A" w:rsidSect="000B108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EC3F30" w:rsidRDefault="006C5B3A" w:rsidP="00C255B9">
      <w:pPr>
        <w:rPr>
          <w:rFonts w:cstheme="minorHAnsi"/>
          <w:sz w:val="48"/>
          <w:szCs w:val="48"/>
        </w:rPr>
      </w:pPr>
      <w:r w:rsidRPr="00AD280B">
        <w:rPr>
          <w:b/>
          <w:noProof/>
          <w:sz w:val="36"/>
          <w:szCs w:val="36"/>
          <w:u w:val="single"/>
          <w:lang w:eastAsia="cs-CZ"/>
        </w:rPr>
        <w:lastRenderedPageBreak/>
        <w:drawing>
          <wp:anchor distT="0" distB="0" distL="114300" distR="114300" simplePos="0" relativeHeight="251720704" behindDoc="1" locked="0" layoutInCell="1" allowOverlap="1" wp14:anchorId="239C8C21" wp14:editId="47B89E63">
            <wp:simplePos x="0" y="0"/>
            <wp:positionH relativeFrom="column">
              <wp:posOffset>3456305</wp:posOffset>
            </wp:positionH>
            <wp:positionV relativeFrom="paragraph">
              <wp:posOffset>0</wp:posOffset>
            </wp:positionV>
            <wp:extent cx="1940560" cy="405130"/>
            <wp:effectExtent l="0" t="0" r="2540" b="0"/>
            <wp:wrapTight wrapText="bothSides">
              <wp:wrapPolygon edited="0">
                <wp:start x="0" y="0"/>
                <wp:lineTo x="0" y="20313"/>
                <wp:lineTo x="21416" y="20313"/>
                <wp:lineTo x="2141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48"/>
          <w:szCs w:val="48"/>
        </w:rPr>
        <w:t>VÝPOČTOVÝ FORMULÁŘ</w:t>
      </w:r>
    </w:p>
    <w:p w:rsidR="006C5B3A" w:rsidRPr="006C5B3A" w:rsidRDefault="006C5B3A" w:rsidP="00C255B9">
      <w:pPr>
        <w:rPr>
          <w:rFonts w:cstheme="minorHAnsi"/>
          <w:sz w:val="24"/>
          <w:szCs w:val="24"/>
        </w:rPr>
      </w:pPr>
    </w:p>
    <w:p w:rsidR="006C5B3A" w:rsidRDefault="006C5B3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1EA1CE0" wp14:editId="33CFAE0D">
            <wp:extent cx="8655902" cy="2266121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1658" cy="229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3A" w:rsidRDefault="006C5B3A" w:rsidP="00C255B9">
      <w:pPr>
        <w:rPr>
          <w:rFonts w:cstheme="minorHAnsi"/>
          <w:sz w:val="48"/>
          <w:szCs w:val="48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</w:pPr>
    </w:p>
    <w:p w:rsidR="006C5B3A" w:rsidRDefault="006C5B3A" w:rsidP="004F449D">
      <w:pPr>
        <w:rPr>
          <w:rFonts w:cstheme="minorHAnsi"/>
          <w:b/>
          <w:sz w:val="24"/>
          <w:szCs w:val="24"/>
        </w:rPr>
        <w:sectPr w:rsidR="006C5B3A" w:rsidSect="006C5B3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4F449D" w:rsidRPr="007D08E7" w:rsidRDefault="004F449D" w:rsidP="004F449D">
      <w:pPr>
        <w:rPr>
          <w:rFonts w:cstheme="minorHAnsi"/>
          <w:b/>
          <w:sz w:val="24"/>
          <w:szCs w:val="24"/>
        </w:rPr>
      </w:pPr>
      <w:r w:rsidRPr="007D08E7">
        <w:rPr>
          <w:rFonts w:cstheme="minorHAnsi"/>
          <w:b/>
          <w:sz w:val="24"/>
          <w:szCs w:val="24"/>
        </w:rPr>
        <w:lastRenderedPageBreak/>
        <w:t>Podmínky:</w:t>
      </w:r>
    </w:p>
    <w:p w:rsidR="004F449D" w:rsidRPr="007D08E7" w:rsidRDefault="004F449D" w:rsidP="004F449D">
      <w:pPr>
        <w:rPr>
          <w:rFonts w:cstheme="minorHAnsi"/>
          <w:b/>
          <w:sz w:val="24"/>
          <w:szCs w:val="24"/>
          <w:u w:val="single"/>
        </w:rPr>
      </w:pPr>
    </w:p>
    <w:p w:rsidR="004F449D" w:rsidRPr="007D08E7" w:rsidRDefault="004F449D" w:rsidP="004F449D">
      <w:pPr>
        <w:rPr>
          <w:rFonts w:cstheme="minorHAnsi"/>
          <w:b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a) DN </w:t>
      </w:r>
      <w:r w:rsidRPr="007D08E7">
        <w:rPr>
          <w:rFonts w:cstheme="minorHAnsi"/>
          <w:sz w:val="24"/>
          <w:szCs w:val="24"/>
        </w:rPr>
        <w:sym w:font="Symbol" w:char="F0A3"/>
      </w:r>
      <w:r w:rsidRPr="007D08E7">
        <w:rPr>
          <w:rFonts w:cstheme="minorHAnsi"/>
          <w:sz w:val="24"/>
          <w:szCs w:val="24"/>
        </w:rPr>
        <w:t xml:space="preserve"> 50</w:t>
      </w:r>
      <w:r w:rsidRPr="007D08E7">
        <w:rPr>
          <w:rFonts w:cstheme="minorHAnsi"/>
          <w:sz w:val="24"/>
          <w:szCs w:val="24"/>
        </w:rPr>
        <w:tab/>
      </w:r>
      <w:r w:rsidRPr="007D08E7">
        <w:rPr>
          <w:rFonts w:cstheme="minorHAnsi"/>
          <w:b/>
          <w:sz w:val="24"/>
          <w:szCs w:val="24"/>
        </w:rPr>
        <w:tab/>
        <w:t>Splněno</w:t>
      </w: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b) </w:t>
      </w:r>
      <w:proofErr w:type="spellStart"/>
      <w:r w:rsidRPr="007D08E7">
        <w:rPr>
          <w:rFonts w:cstheme="minorHAnsi"/>
          <w:sz w:val="24"/>
          <w:szCs w:val="24"/>
        </w:rPr>
        <w:t>p</w:t>
      </w:r>
      <w:r w:rsidRPr="007D08E7">
        <w:rPr>
          <w:rFonts w:cstheme="minorHAnsi"/>
          <w:sz w:val="24"/>
          <w:szCs w:val="24"/>
          <w:vertAlign w:val="subscript"/>
        </w:rPr>
        <w:t>dis</w:t>
      </w:r>
      <w:proofErr w:type="spellEnd"/>
      <w:r w:rsidRPr="007D08E7">
        <w:rPr>
          <w:rFonts w:cstheme="minorHAnsi"/>
          <w:sz w:val="24"/>
          <w:szCs w:val="24"/>
        </w:rPr>
        <w:t xml:space="preserve"> – </w:t>
      </w:r>
      <w:proofErr w:type="gramStart"/>
      <w:r w:rsidRPr="007D08E7">
        <w:rPr>
          <w:rFonts w:cstheme="minorHAnsi"/>
          <w:sz w:val="24"/>
          <w:szCs w:val="24"/>
        </w:rPr>
        <w:t>h.</w:t>
      </w:r>
      <w:r w:rsidRPr="007D08E7">
        <w:rPr>
          <w:rFonts w:cstheme="minorHAnsi"/>
          <w:sz w:val="24"/>
          <w:szCs w:val="24"/>
        </w:rPr>
        <w:sym w:font="Symbol" w:char="F072"/>
      </w:r>
      <w:r w:rsidRPr="007D08E7">
        <w:rPr>
          <w:rFonts w:cstheme="minorHAnsi"/>
          <w:sz w:val="24"/>
          <w:szCs w:val="24"/>
        </w:rPr>
        <w:t xml:space="preserve">.g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>2,5</w:t>
      </w:r>
      <w:proofErr w:type="gramEnd"/>
      <w:r w:rsidRPr="007D08E7">
        <w:rPr>
          <w:rFonts w:cstheme="minorHAnsi"/>
          <w:sz w:val="24"/>
          <w:szCs w:val="24"/>
        </w:rPr>
        <w:t xml:space="preserve"> </w:t>
      </w:r>
      <w:proofErr w:type="spellStart"/>
      <w:r w:rsidRPr="007D08E7">
        <w:rPr>
          <w:rFonts w:cstheme="minorHAnsi"/>
          <w:sz w:val="24"/>
          <w:szCs w:val="24"/>
        </w:rPr>
        <w:t>p</w:t>
      </w:r>
      <w:r w:rsidRPr="007D08E7">
        <w:rPr>
          <w:rFonts w:cstheme="minorHAnsi"/>
          <w:sz w:val="24"/>
          <w:szCs w:val="24"/>
          <w:vertAlign w:val="subscript"/>
        </w:rPr>
        <w:t>pož</w:t>
      </w:r>
      <w:proofErr w:type="spellEnd"/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     450 – </w:t>
      </w:r>
      <w:r w:rsidR="006C5B3A">
        <w:rPr>
          <w:rFonts w:cstheme="minorHAnsi"/>
          <w:sz w:val="24"/>
          <w:szCs w:val="24"/>
        </w:rPr>
        <w:t>7</w:t>
      </w:r>
      <w:r w:rsidRPr="007D08E7">
        <w:rPr>
          <w:rFonts w:cstheme="minorHAnsi"/>
          <w:sz w:val="24"/>
          <w:szCs w:val="24"/>
        </w:rPr>
        <w:t xml:space="preserve"> x 1000 x 10 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 xml:space="preserve"> 2,5 x 100</w:t>
      </w: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     4</w:t>
      </w:r>
      <w:r w:rsidR="006C5B3A">
        <w:rPr>
          <w:rFonts w:cstheme="minorHAnsi"/>
          <w:sz w:val="24"/>
          <w:szCs w:val="24"/>
        </w:rPr>
        <w:t>5</w:t>
      </w:r>
      <w:r w:rsidRPr="007D08E7">
        <w:rPr>
          <w:rFonts w:cstheme="minorHAnsi"/>
          <w:sz w:val="24"/>
          <w:szCs w:val="24"/>
        </w:rPr>
        <w:t xml:space="preserve">0 – </w:t>
      </w:r>
      <w:r w:rsidR="006C5B3A">
        <w:rPr>
          <w:rFonts w:cstheme="minorHAnsi"/>
          <w:sz w:val="24"/>
          <w:szCs w:val="24"/>
        </w:rPr>
        <w:t>70</w:t>
      </w:r>
      <w:r w:rsidRPr="007D08E7">
        <w:rPr>
          <w:rFonts w:cstheme="minorHAnsi"/>
          <w:sz w:val="24"/>
          <w:szCs w:val="24"/>
        </w:rPr>
        <w:t xml:space="preserve"> (</w:t>
      </w:r>
      <w:proofErr w:type="spellStart"/>
      <w:r w:rsidRPr="007D08E7">
        <w:rPr>
          <w:rFonts w:cstheme="minorHAnsi"/>
          <w:sz w:val="24"/>
          <w:szCs w:val="24"/>
        </w:rPr>
        <w:t>kPa</w:t>
      </w:r>
      <w:proofErr w:type="spellEnd"/>
      <w:r w:rsidRPr="007D08E7">
        <w:rPr>
          <w:rFonts w:cstheme="minorHAnsi"/>
          <w:sz w:val="24"/>
          <w:szCs w:val="24"/>
        </w:rPr>
        <w:t xml:space="preserve">)  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ab/>
        <w:t>250</w:t>
      </w:r>
    </w:p>
    <w:p w:rsidR="004F449D" w:rsidRPr="007D08E7" w:rsidRDefault="004F449D" w:rsidP="004F449D">
      <w:pPr>
        <w:rPr>
          <w:rFonts w:cstheme="minorHAnsi"/>
          <w:b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                      3</w:t>
      </w:r>
      <w:r w:rsidR="006C5B3A">
        <w:rPr>
          <w:rFonts w:cstheme="minorHAnsi"/>
          <w:sz w:val="24"/>
          <w:szCs w:val="24"/>
        </w:rPr>
        <w:t>80</w:t>
      </w:r>
      <w:r w:rsidRPr="007D08E7">
        <w:rPr>
          <w:rFonts w:cstheme="minorHAnsi"/>
          <w:sz w:val="24"/>
          <w:szCs w:val="24"/>
        </w:rPr>
        <w:t xml:space="preserve">      </w:t>
      </w:r>
      <w:r w:rsidRPr="007D08E7">
        <w:rPr>
          <w:rFonts w:cstheme="minorHAnsi"/>
          <w:sz w:val="24"/>
          <w:szCs w:val="24"/>
        </w:rPr>
        <w:sym w:font="Symbol" w:char="F03E"/>
      </w:r>
      <w:r w:rsidRPr="007D08E7">
        <w:rPr>
          <w:rFonts w:cstheme="minorHAnsi"/>
          <w:sz w:val="24"/>
          <w:szCs w:val="24"/>
        </w:rPr>
        <w:tab/>
      </w:r>
      <w:proofErr w:type="gramStart"/>
      <w:r w:rsidRPr="007D08E7">
        <w:rPr>
          <w:rFonts w:cstheme="minorHAnsi"/>
          <w:sz w:val="24"/>
          <w:szCs w:val="24"/>
        </w:rPr>
        <w:t xml:space="preserve">250   </w:t>
      </w:r>
      <w:r w:rsidRPr="007D08E7">
        <w:rPr>
          <w:rFonts w:cstheme="minorHAnsi"/>
          <w:b/>
          <w:sz w:val="24"/>
          <w:szCs w:val="24"/>
        </w:rPr>
        <w:t>Splněno</w:t>
      </w:r>
      <w:proofErr w:type="gramEnd"/>
    </w:p>
    <w:p w:rsidR="004F449D" w:rsidRPr="007D08E7" w:rsidRDefault="004F449D" w:rsidP="004F449D">
      <w:pPr>
        <w:rPr>
          <w:rFonts w:cstheme="minorHAnsi"/>
          <w:sz w:val="24"/>
          <w:szCs w:val="24"/>
        </w:rPr>
      </w:pP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r w:rsidRPr="007D08E7">
        <w:rPr>
          <w:rFonts w:cstheme="minorHAnsi"/>
          <w:sz w:val="24"/>
          <w:szCs w:val="24"/>
        </w:rPr>
        <w:t xml:space="preserve">Takže </w:t>
      </w:r>
      <w:r w:rsidR="007C071F">
        <w:rPr>
          <w:rFonts w:cstheme="minorHAnsi"/>
          <w:sz w:val="24"/>
          <w:szCs w:val="24"/>
        </w:rPr>
        <w:t xml:space="preserve">celková </w:t>
      </w:r>
      <w:r w:rsidRPr="007D08E7">
        <w:rPr>
          <w:rFonts w:cstheme="minorHAnsi"/>
          <w:sz w:val="24"/>
          <w:szCs w:val="24"/>
        </w:rPr>
        <w:t>tlaková ztráta se může počítat dle vzorce:</w:t>
      </w:r>
    </w:p>
    <w:p w:rsidR="004F449D" w:rsidRPr="007D08E7" w:rsidRDefault="004F449D" w:rsidP="004F449D">
      <w:pPr>
        <w:rPr>
          <w:rFonts w:cstheme="minorHAnsi"/>
          <w:sz w:val="24"/>
          <w:szCs w:val="24"/>
        </w:rPr>
      </w:pPr>
      <w:proofErr w:type="spellStart"/>
      <w:r w:rsidRPr="007D08E7">
        <w:rPr>
          <w:rFonts w:cstheme="minorHAnsi"/>
          <w:sz w:val="24"/>
          <w:szCs w:val="24"/>
        </w:rPr>
        <w:t>pztr</w:t>
      </w:r>
      <w:proofErr w:type="spellEnd"/>
      <w:r w:rsidRPr="007D08E7">
        <w:rPr>
          <w:rFonts w:cstheme="minorHAnsi"/>
          <w:sz w:val="24"/>
          <w:szCs w:val="24"/>
        </w:rPr>
        <w:t xml:space="preserve"> = </w:t>
      </w:r>
      <w:proofErr w:type="gramStart"/>
      <w:r w:rsidRPr="007D08E7">
        <w:rPr>
          <w:rFonts w:cstheme="minorHAnsi"/>
          <w:sz w:val="24"/>
          <w:szCs w:val="24"/>
        </w:rPr>
        <w:t>1,3 . R.</w:t>
      </w:r>
      <w:proofErr w:type="gramEnd"/>
      <w:r w:rsidRPr="007D08E7">
        <w:rPr>
          <w:rFonts w:cstheme="minorHAnsi"/>
          <w:sz w:val="24"/>
          <w:szCs w:val="24"/>
        </w:rPr>
        <w:t xml:space="preserve"> l   = 1,3 x </w:t>
      </w:r>
      <w:r w:rsidR="007C071F">
        <w:rPr>
          <w:rFonts w:cstheme="minorHAnsi"/>
          <w:sz w:val="24"/>
          <w:szCs w:val="24"/>
        </w:rPr>
        <w:t>47</w:t>
      </w:r>
      <w:r w:rsidRPr="007D08E7">
        <w:rPr>
          <w:rFonts w:cstheme="minorHAnsi"/>
          <w:sz w:val="24"/>
          <w:szCs w:val="24"/>
        </w:rPr>
        <w:t>,</w:t>
      </w:r>
      <w:r w:rsidR="007C071F">
        <w:rPr>
          <w:rFonts w:cstheme="minorHAnsi"/>
          <w:sz w:val="24"/>
          <w:szCs w:val="24"/>
        </w:rPr>
        <w:t>3</w:t>
      </w:r>
      <w:r w:rsidRPr="007D08E7">
        <w:rPr>
          <w:rFonts w:cstheme="minorHAnsi"/>
          <w:sz w:val="24"/>
          <w:szCs w:val="24"/>
        </w:rPr>
        <w:t xml:space="preserve"> = </w:t>
      </w:r>
      <w:r w:rsidR="007C071F">
        <w:rPr>
          <w:rFonts w:cstheme="minorHAnsi"/>
          <w:sz w:val="24"/>
          <w:szCs w:val="24"/>
        </w:rPr>
        <w:t>61</w:t>
      </w:r>
      <w:r w:rsidRPr="007D08E7">
        <w:rPr>
          <w:rFonts w:cstheme="minorHAnsi"/>
          <w:sz w:val="24"/>
          <w:szCs w:val="24"/>
        </w:rPr>
        <w:t>,</w:t>
      </w:r>
      <w:r w:rsidR="007C071F">
        <w:rPr>
          <w:rFonts w:cstheme="minorHAnsi"/>
          <w:sz w:val="24"/>
          <w:szCs w:val="24"/>
        </w:rPr>
        <w:t xml:space="preserve">5 = 62 </w:t>
      </w:r>
      <w:proofErr w:type="spellStart"/>
      <w:r w:rsidRPr="007D08E7">
        <w:rPr>
          <w:rFonts w:cstheme="minorHAnsi"/>
          <w:sz w:val="24"/>
          <w:szCs w:val="24"/>
        </w:rPr>
        <w:t>kPa</w:t>
      </w:r>
      <w:proofErr w:type="spellEnd"/>
      <w:r w:rsidRPr="007D08E7">
        <w:rPr>
          <w:rFonts w:cstheme="minorHAnsi"/>
          <w:sz w:val="24"/>
          <w:szCs w:val="24"/>
        </w:rPr>
        <w:t xml:space="preserve">     </w:t>
      </w:r>
    </w:p>
    <w:p w:rsidR="004F449D" w:rsidRPr="007D08E7" w:rsidRDefault="004F449D" w:rsidP="004F449D">
      <w:pPr>
        <w:rPr>
          <w:rFonts w:cstheme="minorHAnsi"/>
          <w:b/>
          <w:sz w:val="24"/>
          <w:szCs w:val="24"/>
        </w:rPr>
      </w:pPr>
    </w:p>
    <w:p w:rsidR="004F449D" w:rsidRPr="007D08E7" w:rsidRDefault="004F449D" w:rsidP="004F449D">
      <w:pPr>
        <w:rPr>
          <w:rFonts w:cstheme="minorHAnsi"/>
          <w:b/>
          <w:sz w:val="28"/>
          <w:szCs w:val="28"/>
        </w:rPr>
      </w:pPr>
      <w:r w:rsidRPr="007D08E7">
        <w:rPr>
          <w:rFonts w:cstheme="minorHAnsi"/>
          <w:b/>
          <w:sz w:val="28"/>
          <w:szCs w:val="28"/>
        </w:rPr>
        <w:t>HYDRAULICKÉ POSOUZENÍ</w:t>
      </w:r>
    </w:p>
    <w:p w:rsidR="004F449D" w:rsidRPr="007D08E7" w:rsidRDefault="004F449D" w:rsidP="004F449D">
      <w:pPr>
        <w:rPr>
          <w:rFonts w:cstheme="minorHAnsi"/>
          <w:sz w:val="28"/>
          <w:szCs w:val="28"/>
        </w:rPr>
      </w:pPr>
      <w:proofErr w:type="spellStart"/>
      <w:r w:rsidRPr="007D08E7">
        <w:rPr>
          <w:rFonts w:cstheme="minorHAnsi"/>
          <w:sz w:val="28"/>
          <w:szCs w:val="28"/>
        </w:rPr>
        <w:t>pdisp</w:t>
      </w:r>
      <w:proofErr w:type="spellEnd"/>
      <w:r w:rsidRPr="007D08E7">
        <w:rPr>
          <w:rFonts w:cstheme="minorHAnsi"/>
          <w:sz w:val="28"/>
          <w:szCs w:val="28"/>
        </w:rPr>
        <w:t xml:space="preserve"> ≥ </w:t>
      </w:r>
      <w:proofErr w:type="spellStart"/>
      <w:r w:rsidRPr="007D08E7">
        <w:rPr>
          <w:rFonts w:cstheme="minorHAnsi"/>
          <w:sz w:val="28"/>
          <w:szCs w:val="28"/>
        </w:rPr>
        <w:t>pstat</w:t>
      </w:r>
      <w:proofErr w:type="spellEnd"/>
      <w:r w:rsidRPr="007D08E7">
        <w:rPr>
          <w:rFonts w:cstheme="minorHAnsi"/>
          <w:sz w:val="28"/>
          <w:szCs w:val="28"/>
        </w:rPr>
        <w:t xml:space="preserve"> + </w:t>
      </w:r>
      <w:proofErr w:type="spellStart"/>
      <w:r w:rsidRPr="007D08E7">
        <w:rPr>
          <w:rFonts w:cstheme="minorHAnsi"/>
          <w:sz w:val="28"/>
          <w:szCs w:val="28"/>
        </w:rPr>
        <w:t>pvod</w:t>
      </w:r>
      <w:proofErr w:type="spellEnd"/>
      <w:r w:rsidRPr="007D08E7">
        <w:rPr>
          <w:rFonts w:cstheme="minorHAnsi"/>
          <w:sz w:val="28"/>
          <w:szCs w:val="28"/>
        </w:rPr>
        <w:t xml:space="preserve"> + </w:t>
      </w:r>
      <w:proofErr w:type="spellStart"/>
      <w:r w:rsidRPr="007D08E7">
        <w:rPr>
          <w:rFonts w:cstheme="minorHAnsi"/>
          <w:sz w:val="28"/>
          <w:szCs w:val="28"/>
        </w:rPr>
        <w:t>pztr</w:t>
      </w:r>
      <w:proofErr w:type="spellEnd"/>
      <w:r w:rsidRPr="007D08E7">
        <w:rPr>
          <w:rFonts w:cstheme="minorHAnsi"/>
          <w:sz w:val="28"/>
          <w:szCs w:val="28"/>
        </w:rPr>
        <w:t xml:space="preserve"> + </w:t>
      </w:r>
      <w:proofErr w:type="spellStart"/>
      <w:r w:rsidRPr="007D08E7">
        <w:rPr>
          <w:rFonts w:cstheme="minorHAnsi"/>
          <w:sz w:val="28"/>
          <w:szCs w:val="28"/>
        </w:rPr>
        <w:t>ppož</w:t>
      </w:r>
      <w:proofErr w:type="spellEnd"/>
    </w:p>
    <w:p w:rsidR="007C071F" w:rsidRDefault="004F449D" w:rsidP="004F449D">
      <w:pPr>
        <w:rPr>
          <w:rFonts w:cstheme="minorHAnsi"/>
          <w:sz w:val="28"/>
          <w:szCs w:val="28"/>
        </w:rPr>
      </w:pPr>
      <w:r w:rsidRPr="007D08E7">
        <w:rPr>
          <w:rFonts w:cstheme="minorHAnsi"/>
          <w:sz w:val="28"/>
          <w:szCs w:val="28"/>
        </w:rPr>
        <w:t xml:space="preserve">450    ≥  </w:t>
      </w:r>
      <w:proofErr w:type="gramStart"/>
      <w:r w:rsidR="007C071F">
        <w:rPr>
          <w:rFonts w:cstheme="minorHAnsi"/>
          <w:sz w:val="28"/>
          <w:szCs w:val="28"/>
        </w:rPr>
        <w:t>70</w:t>
      </w:r>
      <w:r w:rsidRPr="007D08E7">
        <w:rPr>
          <w:rFonts w:cstheme="minorHAnsi"/>
          <w:sz w:val="28"/>
          <w:szCs w:val="28"/>
        </w:rPr>
        <w:t xml:space="preserve">    +  1</w:t>
      </w:r>
      <w:r w:rsidR="007C071F">
        <w:rPr>
          <w:rFonts w:cstheme="minorHAnsi"/>
          <w:sz w:val="28"/>
          <w:szCs w:val="28"/>
        </w:rPr>
        <w:t>5</w:t>
      </w:r>
      <w:proofErr w:type="gramEnd"/>
      <w:r w:rsidRPr="007D08E7">
        <w:rPr>
          <w:rFonts w:cstheme="minorHAnsi"/>
          <w:sz w:val="28"/>
          <w:szCs w:val="28"/>
        </w:rPr>
        <w:t xml:space="preserve">     +  </w:t>
      </w:r>
      <w:r w:rsidR="007C071F">
        <w:rPr>
          <w:rFonts w:cstheme="minorHAnsi"/>
          <w:sz w:val="28"/>
          <w:szCs w:val="28"/>
        </w:rPr>
        <w:t>62</w:t>
      </w:r>
      <w:r w:rsidRPr="007D08E7">
        <w:rPr>
          <w:rFonts w:cstheme="minorHAnsi"/>
          <w:sz w:val="28"/>
          <w:szCs w:val="28"/>
        </w:rPr>
        <w:t xml:space="preserve">  + 100</w:t>
      </w:r>
    </w:p>
    <w:p w:rsidR="004F449D" w:rsidRPr="007D08E7" w:rsidRDefault="004F449D" w:rsidP="004F449D">
      <w:pPr>
        <w:rPr>
          <w:rFonts w:cstheme="minorHAnsi"/>
          <w:sz w:val="28"/>
          <w:szCs w:val="28"/>
        </w:rPr>
      </w:pPr>
      <w:r w:rsidRPr="007D08E7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F84810" wp14:editId="1AF1785D">
                <wp:simplePos x="0" y="0"/>
                <wp:positionH relativeFrom="column">
                  <wp:posOffset>-33655</wp:posOffset>
                </wp:positionH>
                <wp:positionV relativeFrom="paragraph">
                  <wp:posOffset>161925</wp:posOffset>
                </wp:positionV>
                <wp:extent cx="1971675" cy="304800"/>
                <wp:effectExtent l="19050" t="19050" r="28575" b="19050"/>
                <wp:wrapNone/>
                <wp:docPr id="60" name="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1A7A2" id="Obdélník 60" o:spid="_x0000_s1026" style="position:absolute;margin-left:-2.65pt;margin-top:12.75pt;width:155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3CpgIAAJIFAAAOAAAAZHJzL2Uyb0RvYy54bWysVEtu2zAQ3RfoHQjua0munY8ROTAcuCgQ&#10;JEaTImuaIi2hFIclacvujbroKXKxDqlPjDTooqgXMocz84bz5nN1fagV2QvrKtA5zUYpJUJzKCq9&#10;zenXx9WHC0qcZ7pgCrTI6VE4ej1//+6qMTMxhhJUISxBEO1mjclp6b2ZJYnjpaiZG4ERGpUSbM08&#10;inabFJY1iF6rZJymZ0kDtjAWuHAOb29aJZ1HfCkF9/dSOuGJyim+zcevjd9N+CbzKzbbWmbKinfP&#10;YP/wippVGoMOUDfMM7Kz1R9QdcUtOJB+xKFOQMqKi5gDZpOlr7J5KJkRMRckx5mBJvf/YPndfm1J&#10;VeT0DOnRrMYa3W+K559KP//6RvASGWqMm6Hhg1nbTnJ4DOkepK3DPyZCDpHV48CqOHjC8TK7PM/O&#10;zqeUcNR9TCcXaQRNXryNdf6TgJqEQ04tVi2Syfa3zmNENO1NQjANq0qpWDmlSZPT8cUU8YPKgaqK&#10;oI2C3W6WypI9w+Iv0/AL2SDaiRlKSuNlyLHNKp78UYmAofQXIZEfzGPcRgidKQZYxrnQPmtVJStE&#10;G216Gqz3iKEjYECW+MoBuwPoLVuQHrt9c2cfXEVs7ME5/dvDWufBI0YG7QfnutJg3wJQmFUXubXv&#10;SWqpCSxtoDhi91hox8oZvqqwgrfM+TWzOEfYUrgb/D1+pAKsFHQnSkqwP966D/bY3qilpMG5zKn7&#10;vmNWUKI+a2z8y2wyCYMchcn0fIyCPdVsTjV6Vy8Bq5/hFjI8HoO9V/1RWqifcIUsQlRUMc0xdk65&#10;t72w9O2+wCXExWIRzXB4DfO3+sHwAB5YDR36eHhi1nRt7HEA7qCfYTZ71c2tbfDUsNh5kFVs9Rde&#10;O75x8GPjdEsqbJZTOVq9rNL5bwAAAP//AwBQSwMEFAAGAAgAAAAhABzxdVDdAAAACAEAAA8AAABk&#10;cnMvZG93bnJldi54bWxMj09LxDAUxO+C3yE8wdtuui1RqU0X8Q/oQWRXwetr82yqzUtpstv67Y0n&#10;PQ4zzPym2i5uEEeaQu9Zw2adgSBuvem50/D2+rC6AhEissHBM2n4pgDb+vSkwtL4mXd03MdOpBIO&#10;JWqwMY6llKG15DCs/UicvA8/OYxJTp00E86p3A0yz7IL6bDntGBxpFtL7df+4DQ8N0+7eVbv9Bjv&#10;lw2+zJ8e7Z3W52fLzTWISEv8C8MvfkKHOjE1/sAmiEHDShUpqSFXCkTyi0zlIBoNl4UCWVfy/4H6&#10;BwAA//8DAFBLAQItABQABgAIAAAAIQC2gziS/gAAAOEBAAATAAAAAAAAAAAAAAAAAAAAAABbQ29u&#10;dGVudF9UeXBlc10ueG1sUEsBAi0AFAAGAAgAAAAhADj9If/WAAAAlAEAAAsAAAAAAAAAAAAAAAAA&#10;LwEAAF9yZWxzLy5yZWxzUEsBAi0AFAAGAAgAAAAhAOJyrcKmAgAAkgUAAA4AAAAAAAAAAAAAAAAA&#10;LgIAAGRycy9lMm9Eb2MueG1sUEsBAi0AFAAGAAgAAAAhABzxdVDdAAAACAEAAA8AAAAAAAAAAAAA&#10;AAAAAAUAAGRycy9kb3ducmV2LnhtbFBLBQYAAAAABAAEAPMAAAAKBgAAAAA=&#10;" filled="f" strokecolor="#c00000" strokeweight="2.25pt"/>
            </w:pict>
          </mc:Fallback>
        </mc:AlternateContent>
      </w:r>
    </w:p>
    <w:p w:rsidR="004F449D" w:rsidRPr="007D08E7" w:rsidRDefault="004F449D" w:rsidP="004F449D">
      <w:pPr>
        <w:rPr>
          <w:rFonts w:cstheme="minorHAnsi"/>
          <w:b/>
          <w:sz w:val="28"/>
          <w:szCs w:val="28"/>
        </w:rPr>
      </w:pPr>
      <w:r w:rsidRPr="007D08E7">
        <w:rPr>
          <w:rFonts w:cstheme="minorHAnsi"/>
          <w:sz w:val="28"/>
          <w:szCs w:val="28"/>
        </w:rPr>
        <w:t>450    ≥   24</w:t>
      </w:r>
      <w:r w:rsidR="007C071F">
        <w:rPr>
          <w:rFonts w:cstheme="minorHAnsi"/>
          <w:sz w:val="28"/>
          <w:szCs w:val="28"/>
        </w:rPr>
        <w:t>7</w:t>
      </w:r>
      <w:r w:rsidRPr="007D08E7">
        <w:rPr>
          <w:rFonts w:cstheme="minorHAnsi"/>
          <w:sz w:val="28"/>
          <w:szCs w:val="28"/>
        </w:rPr>
        <w:t xml:space="preserve"> </w:t>
      </w:r>
      <w:proofErr w:type="spellStart"/>
      <w:r w:rsidRPr="007D08E7">
        <w:rPr>
          <w:rFonts w:cstheme="minorHAnsi"/>
          <w:sz w:val="28"/>
          <w:szCs w:val="28"/>
        </w:rPr>
        <w:t>KPa</w:t>
      </w:r>
      <w:proofErr w:type="spellEnd"/>
      <w:r w:rsidRPr="007D08E7">
        <w:rPr>
          <w:rFonts w:cstheme="minorHAnsi"/>
          <w:sz w:val="28"/>
          <w:szCs w:val="28"/>
        </w:rPr>
        <w:t xml:space="preserve">      </w:t>
      </w:r>
      <w:r>
        <w:rPr>
          <w:rFonts w:cstheme="minorHAnsi"/>
          <w:sz w:val="28"/>
          <w:szCs w:val="28"/>
        </w:rPr>
        <w:t xml:space="preserve">                                      </w:t>
      </w:r>
      <w:r w:rsidRPr="007D08E7">
        <w:rPr>
          <w:rFonts w:cstheme="minorHAnsi"/>
          <w:b/>
          <w:sz w:val="28"/>
          <w:szCs w:val="28"/>
        </w:rPr>
        <w:t>NÁVRH VYHOVUJE</w:t>
      </w:r>
    </w:p>
    <w:p w:rsidR="004F449D" w:rsidRDefault="004F449D" w:rsidP="004F449D">
      <w:pPr>
        <w:rPr>
          <w:rFonts w:cstheme="minorHAnsi"/>
          <w:b/>
          <w:sz w:val="24"/>
          <w:szCs w:val="24"/>
        </w:rPr>
      </w:pPr>
    </w:p>
    <w:p w:rsidR="006E5922" w:rsidRDefault="004F449D" w:rsidP="004F449D">
      <w:pPr>
        <w:rPr>
          <w:rFonts w:cstheme="minorHAnsi"/>
          <w:b/>
          <w:sz w:val="24"/>
          <w:szCs w:val="24"/>
        </w:rPr>
      </w:pPr>
      <w:r w:rsidRPr="004F449D">
        <w:rPr>
          <w:rFonts w:cstheme="minorHAnsi"/>
          <w:b/>
          <w:sz w:val="24"/>
          <w:szCs w:val="24"/>
        </w:rPr>
        <w:t xml:space="preserve">Závěr:   </w:t>
      </w:r>
    </w:p>
    <w:p w:rsidR="004F449D" w:rsidRDefault="006E5922" w:rsidP="004F449D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1. </w:t>
      </w:r>
      <w:r w:rsidR="004F449D" w:rsidRPr="004F449D">
        <w:rPr>
          <w:rFonts w:cstheme="minorHAnsi"/>
          <w:sz w:val="24"/>
          <w:szCs w:val="24"/>
        </w:rPr>
        <w:t>Potrubí okruhu k </w:t>
      </w:r>
      <w:proofErr w:type="spellStart"/>
      <w:r w:rsidR="004F449D" w:rsidRPr="004F449D">
        <w:rPr>
          <w:rFonts w:cstheme="minorHAnsi"/>
          <w:sz w:val="24"/>
          <w:szCs w:val="24"/>
        </w:rPr>
        <w:t>nejnepříznivěji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položenému výtoku je </w:t>
      </w:r>
      <w:proofErr w:type="spellStart"/>
      <w:r w:rsidR="004F449D" w:rsidRPr="004F449D">
        <w:rPr>
          <w:rFonts w:cstheme="minorHAnsi"/>
          <w:sz w:val="24"/>
          <w:szCs w:val="24"/>
        </w:rPr>
        <w:t>nadimenzováno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dostatečně a navržené dimenze není třeba měnit. Nyní by bylo nutno </w:t>
      </w:r>
      <w:proofErr w:type="spellStart"/>
      <w:r w:rsidR="004F449D" w:rsidRPr="004F449D">
        <w:rPr>
          <w:rFonts w:cstheme="minorHAnsi"/>
          <w:sz w:val="24"/>
          <w:szCs w:val="24"/>
        </w:rPr>
        <w:t>nadimenzovat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ostatní rozvody vody. </w:t>
      </w: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Default="006E5922" w:rsidP="004F449D">
      <w:pPr>
        <w:rPr>
          <w:rFonts w:cstheme="minorHAnsi"/>
          <w:sz w:val="24"/>
          <w:szCs w:val="24"/>
        </w:rPr>
      </w:pPr>
      <w:r w:rsidRPr="006E5922">
        <w:rPr>
          <w:rFonts w:cstheme="minorHAnsi"/>
          <w:b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. Potrubí teplé vody bude stejné dimenze jako studená voda a ve stejném materiálu </w:t>
      </w:r>
    </w:p>
    <w:p w:rsidR="006E5922" w:rsidRDefault="006E5922" w:rsidP="004F449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PP PN 16.</w:t>
      </w: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AC326D" w:rsidRDefault="006E5922" w:rsidP="004F449D">
      <w:pPr>
        <w:rPr>
          <w:rFonts w:cstheme="minorHAnsi"/>
          <w:sz w:val="24"/>
          <w:szCs w:val="24"/>
        </w:rPr>
      </w:pPr>
      <w:r w:rsidRPr="006E5922">
        <w:rPr>
          <w:rFonts w:cstheme="minorHAnsi"/>
          <w:b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. </w:t>
      </w:r>
      <w:r w:rsidR="004F449D" w:rsidRPr="004F449D">
        <w:rPr>
          <w:rFonts w:cstheme="minorHAnsi"/>
          <w:sz w:val="24"/>
          <w:szCs w:val="24"/>
        </w:rPr>
        <w:t xml:space="preserve">Pokud by v bytovém domě byl i hydrant, tak by se muselo </w:t>
      </w:r>
      <w:proofErr w:type="spellStart"/>
      <w:r w:rsidR="004F449D" w:rsidRPr="004F449D">
        <w:rPr>
          <w:rFonts w:cstheme="minorHAnsi"/>
          <w:sz w:val="24"/>
          <w:szCs w:val="24"/>
        </w:rPr>
        <w:t>nadimenzovat</w:t>
      </w:r>
      <w:proofErr w:type="spellEnd"/>
      <w:r w:rsidR="004F449D" w:rsidRPr="004F449D">
        <w:rPr>
          <w:rFonts w:cstheme="minorHAnsi"/>
          <w:sz w:val="24"/>
          <w:szCs w:val="24"/>
        </w:rPr>
        <w:t xml:space="preserve"> i potrubí požárního vodovodu, pozor požadovaný přet</w:t>
      </w:r>
      <w:r>
        <w:rPr>
          <w:rFonts w:cstheme="minorHAnsi"/>
          <w:sz w:val="24"/>
          <w:szCs w:val="24"/>
        </w:rPr>
        <w:t xml:space="preserve">lak před hydrantem činí 200 </w:t>
      </w:r>
      <w:proofErr w:type="spellStart"/>
      <w:r>
        <w:rPr>
          <w:rFonts w:cstheme="minorHAnsi"/>
          <w:sz w:val="24"/>
          <w:szCs w:val="24"/>
        </w:rPr>
        <w:t>kPa</w:t>
      </w:r>
      <w:proofErr w:type="spellEnd"/>
      <w:r>
        <w:rPr>
          <w:rFonts w:cstheme="minorHAnsi"/>
          <w:sz w:val="24"/>
          <w:szCs w:val="24"/>
        </w:rPr>
        <w:t xml:space="preserve"> (budeme se učit později ve 2. pololetí v tématu požární vodovod). </w:t>
      </w:r>
      <w:r w:rsidR="0043268B">
        <w:rPr>
          <w:rFonts w:cstheme="minorHAnsi"/>
          <w:sz w:val="24"/>
          <w:szCs w:val="24"/>
        </w:rPr>
        <w:t xml:space="preserve">Volně vedený požární vodovod (například pod stropem apod.) musí být proveden z nehořlavého materiálu – ocelové pozinkované. </w:t>
      </w:r>
    </w:p>
    <w:p w:rsidR="0043268B" w:rsidRDefault="0043268B" w:rsidP="004F449D">
      <w:pPr>
        <w:rPr>
          <w:rFonts w:cstheme="minorHAnsi"/>
          <w:sz w:val="24"/>
          <w:szCs w:val="24"/>
        </w:rPr>
      </w:pPr>
    </w:p>
    <w:p w:rsidR="00AC326D" w:rsidRDefault="00AC326D" w:rsidP="004F449D">
      <w:pPr>
        <w:rPr>
          <w:rFonts w:cstheme="minorHAnsi"/>
          <w:sz w:val="24"/>
          <w:szCs w:val="24"/>
        </w:rPr>
      </w:pPr>
      <w:r w:rsidRPr="00850683">
        <w:rPr>
          <w:rFonts w:cstheme="minorHAnsi"/>
          <w:b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. Cirkulační </w:t>
      </w:r>
      <w:r w:rsidR="00850683">
        <w:rPr>
          <w:rFonts w:cstheme="minorHAnsi"/>
          <w:sz w:val="24"/>
          <w:szCs w:val="24"/>
        </w:rPr>
        <w:t xml:space="preserve">potrubí </w:t>
      </w:r>
      <w:r>
        <w:rPr>
          <w:rFonts w:cstheme="minorHAnsi"/>
          <w:sz w:val="24"/>
          <w:szCs w:val="24"/>
        </w:rPr>
        <w:t>má</w:t>
      </w:r>
      <w:r w:rsidR="00850683">
        <w:rPr>
          <w:rFonts w:cstheme="minorHAnsi"/>
          <w:sz w:val="24"/>
          <w:szCs w:val="24"/>
        </w:rPr>
        <w:t xml:space="preserve"> běžně o jednu dimenzi menší DN – viz tabulka pro předběžný návrh DN. Průtoky v cirkulačním potrubí a DN viz KOC ZDT.</w:t>
      </w: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Default="006E5922" w:rsidP="004F449D">
      <w:pPr>
        <w:rPr>
          <w:rFonts w:cstheme="minorHAnsi"/>
          <w:sz w:val="24"/>
          <w:szCs w:val="24"/>
        </w:rPr>
      </w:pPr>
    </w:p>
    <w:p w:rsidR="006E5922" w:rsidRPr="004F449D" w:rsidRDefault="006E5922" w:rsidP="004F449D">
      <w:pPr>
        <w:rPr>
          <w:rFonts w:cstheme="minorHAnsi"/>
          <w:sz w:val="24"/>
          <w:szCs w:val="24"/>
        </w:rPr>
      </w:pPr>
    </w:p>
    <w:p w:rsidR="004F449D" w:rsidRDefault="004F449D" w:rsidP="00C255B9">
      <w:pPr>
        <w:rPr>
          <w:rFonts w:cstheme="minorHAnsi"/>
          <w:sz w:val="24"/>
          <w:szCs w:val="24"/>
        </w:rPr>
      </w:pPr>
    </w:p>
    <w:p w:rsidR="006E5922" w:rsidRDefault="006E5922" w:rsidP="00C255B9">
      <w:pPr>
        <w:rPr>
          <w:rFonts w:cstheme="minorHAnsi"/>
          <w:sz w:val="24"/>
          <w:szCs w:val="24"/>
        </w:rPr>
      </w:pPr>
    </w:p>
    <w:p w:rsidR="006E5922" w:rsidRDefault="006E5922" w:rsidP="00C255B9">
      <w:pPr>
        <w:rPr>
          <w:rFonts w:cstheme="minorHAnsi"/>
          <w:sz w:val="24"/>
          <w:szCs w:val="24"/>
        </w:rPr>
      </w:pPr>
    </w:p>
    <w:p w:rsidR="006E5922" w:rsidRDefault="006E5922" w:rsidP="00C255B9">
      <w:pPr>
        <w:rPr>
          <w:rFonts w:cstheme="minorHAnsi"/>
          <w:sz w:val="24"/>
          <w:szCs w:val="24"/>
        </w:rPr>
        <w:sectPr w:rsidR="006E5922" w:rsidSect="006C5B3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F449D" w:rsidRPr="00F833E7" w:rsidRDefault="004F449D" w:rsidP="004F449D">
      <w:pPr>
        <w:rPr>
          <w:rFonts w:cstheme="minorHAnsi"/>
          <w:b/>
          <w:sz w:val="28"/>
          <w:szCs w:val="28"/>
          <w:u w:val="single"/>
        </w:rPr>
      </w:pPr>
      <w:r w:rsidRPr="00F833E7"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716608" behindDoc="1" locked="0" layoutInCell="1" allowOverlap="1" wp14:anchorId="08A5B126" wp14:editId="5789BC3F">
            <wp:simplePos x="0" y="0"/>
            <wp:positionH relativeFrom="margin">
              <wp:posOffset>4326255</wp:posOffset>
            </wp:positionH>
            <wp:positionV relativeFrom="paragraph">
              <wp:posOffset>0</wp:posOffset>
            </wp:positionV>
            <wp:extent cx="1175385" cy="873125"/>
            <wp:effectExtent l="0" t="0" r="5715" b="3175"/>
            <wp:wrapTight wrapText="bothSides">
              <wp:wrapPolygon edited="0">
                <wp:start x="0" y="0"/>
                <wp:lineTo x="0" y="21207"/>
                <wp:lineTo x="21355" y="21207"/>
                <wp:lineTo x="21355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3E7">
        <w:rPr>
          <w:rFonts w:cstheme="minorHAnsi"/>
          <w:b/>
          <w:sz w:val="28"/>
          <w:szCs w:val="28"/>
          <w:u w:val="single"/>
        </w:rPr>
        <w:t>Zde informace k materiálu na vodovodní přípojku</w:t>
      </w:r>
    </w:p>
    <w:p w:rsidR="004F449D" w:rsidRDefault="004F449D" w:rsidP="004F449D">
      <w:pPr>
        <w:rPr>
          <w:rFonts w:cstheme="minorHAnsi"/>
          <w:color w:val="00B0F0"/>
          <w:sz w:val="24"/>
          <w:szCs w:val="24"/>
        </w:rPr>
      </w:pPr>
    </w:p>
    <w:p w:rsidR="004F449D" w:rsidRPr="00A42118" w:rsidRDefault="004F449D" w:rsidP="004F449D">
      <w:pPr>
        <w:rPr>
          <w:rFonts w:cstheme="minorHAnsi"/>
          <w:color w:val="00B0F0"/>
          <w:sz w:val="24"/>
          <w:szCs w:val="24"/>
        </w:rPr>
      </w:pPr>
      <w:r>
        <w:rPr>
          <w:rFonts w:cstheme="minorHAnsi"/>
          <w:color w:val="00B0F0"/>
          <w:sz w:val="24"/>
          <w:szCs w:val="24"/>
        </w:rPr>
        <w:t xml:space="preserve">Zdroj: </w:t>
      </w:r>
      <w:hyperlink r:id="rId30" w:history="1">
        <w:r w:rsidRPr="00A42118">
          <w:rPr>
            <w:rStyle w:val="Hypertextovodkaz"/>
            <w:rFonts w:cstheme="minorHAnsi"/>
            <w:sz w:val="24"/>
            <w:szCs w:val="24"/>
          </w:rPr>
          <w:t>http://www.gascontrolplast.cz/wp-content/uploads/2017/05/Manual-Vodovodni-tlakove-potrubi.pdf</w:t>
        </w:r>
      </w:hyperlink>
    </w:p>
    <w:p w:rsidR="004F449D" w:rsidRDefault="004F449D" w:rsidP="004F449D">
      <w:pPr>
        <w:rPr>
          <w:rFonts w:cstheme="minorHAnsi"/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 wp14:anchorId="5A0794A0" wp14:editId="6FDDB2DC">
            <wp:simplePos x="0" y="0"/>
            <wp:positionH relativeFrom="margin">
              <wp:align>left</wp:align>
            </wp:positionH>
            <wp:positionV relativeFrom="paragraph">
              <wp:posOffset>1352389</wp:posOffset>
            </wp:positionV>
            <wp:extent cx="2200275" cy="1821815"/>
            <wp:effectExtent l="0" t="0" r="9525" b="6985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49D" w:rsidRDefault="004F449D" w:rsidP="004F449D">
      <w:pPr>
        <w:rPr>
          <w:rFonts w:cstheme="minorHAnsi"/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2723A1FA" wp14:editId="1D09B7A2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974975" cy="811530"/>
            <wp:effectExtent l="0" t="0" r="0" b="7620"/>
            <wp:wrapTight wrapText="bothSides">
              <wp:wrapPolygon edited="0">
                <wp:start x="0" y="0"/>
                <wp:lineTo x="0" y="21296"/>
                <wp:lineTo x="21439" y="21296"/>
                <wp:lineTo x="21439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18D68417" wp14:editId="78962FB5">
            <wp:simplePos x="0" y="0"/>
            <wp:positionH relativeFrom="margin">
              <wp:align>right</wp:align>
            </wp:positionH>
            <wp:positionV relativeFrom="paragraph">
              <wp:posOffset>1185375</wp:posOffset>
            </wp:positionV>
            <wp:extent cx="3418205" cy="1585595"/>
            <wp:effectExtent l="0" t="0" r="0" b="0"/>
            <wp:wrapTight wrapText="bothSides">
              <wp:wrapPolygon edited="0">
                <wp:start x="0" y="0"/>
                <wp:lineTo x="0" y="21280"/>
                <wp:lineTo x="21427" y="21280"/>
                <wp:lineTo x="21427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34B12C4A" wp14:editId="0BFCDE57">
            <wp:simplePos x="0" y="0"/>
            <wp:positionH relativeFrom="margin">
              <wp:align>right</wp:align>
            </wp:positionH>
            <wp:positionV relativeFrom="paragraph">
              <wp:posOffset>234135</wp:posOffset>
            </wp:positionV>
            <wp:extent cx="2858770" cy="824865"/>
            <wp:effectExtent l="0" t="0" r="0" b="0"/>
            <wp:wrapTight wrapText="bothSides">
              <wp:wrapPolygon edited="0">
                <wp:start x="0" y="0"/>
                <wp:lineTo x="0" y="20952"/>
                <wp:lineTo x="21446" y="20952"/>
                <wp:lineTo x="21446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49D" w:rsidRDefault="004F449D" w:rsidP="004F449D">
      <w:pPr>
        <w:rPr>
          <w:rFonts w:cstheme="minorHAnsi"/>
          <w:b/>
          <w:color w:val="00B0F0"/>
          <w:sz w:val="28"/>
          <w:szCs w:val="28"/>
        </w:rPr>
      </w:pPr>
    </w:p>
    <w:p w:rsidR="004F449D" w:rsidRDefault="004F449D" w:rsidP="00C255B9">
      <w:pPr>
        <w:rPr>
          <w:rFonts w:cstheme="minorHAnsi"/>
          <w:sz w:val="24"/>
          <w:szCs w:val="24"/>
        </w:rPr>
      </w:pPr>
    </w:p>
    <w:p w:rsidR="009831E5" w:rsidRPr="009B1B97" w:rsidRDefault="009831E5" w:rsidP="009831E5">
      <w:pPr>
        <w:rPr>
          <w:sz w:val="24"/>
          <w:szCs w:val="24"/>
        </w:rPr>
      </w:pPr>
      <w:r>
        <w:rPr>
          <w:sz w:val="32"/>
          <w:szCs w:val="32"/>
        </w:rPr>
        <w:t xml:space="preserve">PE (HD) </w:t>
      </w:r>
      <w:proofErr w:type="spellStart"/>
      <w:r w:rsidRPr="009B1B97">
        <w:rPr>
          <w:sz w:val="24"/>
          <w:szCs w:val="24"/>
        </w:rPr>
        <w:t>vysokohustotní</w:t>
      </w:r>
      <w:proofErr w:type="spellEnd"/>
      <w:r w:rsidRPr="009B1B97">
        <w:rPr>
          <w:sz w:val="24"/>
          <w:szCs w:val="24"/>
        </w:rPr>
        <w:t xml:space="preserve"> polyetylen</w:t>
      </w:r>
      <w:r>
        <w:rPr>
          <w:sz w:val="24"/>
          <w:szCs w:val="24"/>
        </w:rPr>
        <w:t xml:space="preserve">, </w:t>
      </w:r>
      <w:r w:rsidRPr="009B1B97">
        <w:rPr>
          <w:sz w:val="24"/>
          <w:szCs w:val="24"/>
        </w:rPr>
        <w:t>v současnosti nejpoužívanější materiál.</w:t>
      </w:r>
    </w:p>
    <w:p w:rsidR="009831E5" w:rsidRPr="009B1B97" w:rsidRDefault="009831E5" w:rsidP="009831E5">
      <w:pPr>
        <w:rPr>
          <w:sz w:val="24"/>
          <w:szCs w:val="24"/>
        </w:rPr>
      </w:pPr>
      <w:r w:rsidRPr="009B1B97">
        <w:rPr>
          <w:sz w:val="24"/>
          <w:szCs w:val="24"/>
        </w:rPr>
        <w:t xml:space="preserve">Potrubí lze spojovat svařováním na </w:t>
      </w:r>
      <w:proofErr w:type="spellStart"/>
      <w:r w:rsidRPr="009B1B97">
        <w:rPr>
          <w:sz w:val="24"/>
          <w:szCs w:val="24"/>
        </w:rPr>
        <w:t>tupo</w:t>
      </w:r>
      <w:proofErr w:type="spellEnd"/>
      <w:r w:rsidRPr="009B1B97">
        <w:rPr>
          <w:sz w:val="24"/>
          <w:szCs w:val="24"/>
        </w:rPr>
        <w:t xml:space="preserve">, </w:t>
      </w:r>
      <w:proofErr w:type="spellStart"/>
      <w:r w:rsidRPr="009B1B97">
        <w:rPr>
          <w:sz w:val="24"/>
          <w:szCs w:val="24"/>
        </w:rPr>
        <w:t>elektrotvarovkami</w:t>
      </w:r>
      <w:proofErr w:type="spellEnd"/>
      <w:r w:rsidRPr="009B1B97">
        <w:rPr>
          <w:sz w:val="24"/>
          <w:szCs w:val="24"/>
        </w:rPr>
        <w:t>, mechanické spojky</w:t>
      </w:r>
      <w:r>
        <w:rPr>
          <w:sz w:val="24"/>
          <w:szCs w:val="24"/>
        </w:rPr>
        <w:t>.</w:t>
      </w:r>
    </w:p>
    <w:p w:rsidR="009831E5" w:rsidRDefault="009831E5" w:rsidP="009831E5"/>
    <w:p w:rsidR="009831E5" w:rsidRPr="00256819" w:rsidRDefault="009831E5" w:rsidP="009831E5">
      <w:r>
        <w:t xml:space="preserve">Vodovodní přípojka se má navrhovat z jednoho druhu materiálu. Pro její realizaci se přednostně používá vinutý </w:t>
      </w:r>
      <w:proofErr w:type="spellStart"/>
      <w:r>
        <w:t>vysokohustotní</w:t>
      </w:r>
      <w:proofErr w:type="spellEnd"/>
      <w:r>
        <w:t xml:space="preserve"> polyetylén HDPE PE 100 SDR 17 PN 10, Polyetylén je upřednostňován do DN 50 včetně (tj. do Ø 63 mm). U větších profilů se používá i potrubí z tvárné litiny.</w:t>
      </w:r>
    </w:p>
    <w:p w:rsidR="009831E5" w:rsidRDefault="009831E5" w:rsidP="009831E5">
      <w:pPr>
        <w:rPr>
          <w:sz w:val="32"/>
          <w:szCs w:val="32"/>
        </w:rPr>
      </w:pPr>
    </w:p>
    <w:p w:rsidR="009831E5" w:rsidRPr="00371990" w:rsidRDefault="009831E5" w:rsidP="009831E5">
      <w:pPr>
        <w:rPr>
          <w:sz w:val="24"/>
          <w:szCs w:val="24"/>
        </w:rPr>
      </w:pPr>
      <w:r w:rsidRPr="00371990">
        <w:rPr>
          <w:sz w:val="24"/>
          <w:szCs w:val="24"/>
        </w:rPr>
        <w:t xml:space="preserve">Zdroj: </w:t>
      </w:r>
      <w:hyperlink r:id="rId35" w:history="1">
        <w:r w:rsidRPr="00371990">
          <w:rPr>
            <w:rStyle w:val="Hypertextovodkaz"/>
            <w:sz w:val="24"/>
            <w:szCs w:val="24"/>
          </w:rPr>
          <w:t>http://www.vodapitna.cz/index.php/vodovodni-pripojky/78-technicke-pozadavky-na-vodovodni-pripojky</w:t>
        </w:r>
      </w:hyperlink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AE8B413" wp14:editId="6C50F193">
            <wp:extent cx="5759450" cy="1367155"/>
            <wp:effectExtent l="0" t="0" r="0" b="444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E5" w:rsidRDefault="009831E5" w:rsidP="009831E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Zdroj: </w:t>
      </w:r>
      <w:hyperlink r:id="rId37" w:history="1">
        <w:r w:rsidRPr="003B7DF5">
          <w:rPr>
            <w:rStyle w:val="Hypertextovodkaz"/>
            <w:rFonts w:cstheme="minorHAnsi"/>
            <w:sz w:val="20"/>
            <w:szCs w:val="20"/>
          </w:rPr>
          <w:t>http://www.gascontrolplast.cz/pe-potrubi/voda-kanalizace/</w:t>
        </w:r>
      </w:hyperlink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9831E5" w:rsidRDefault="009831E5" w:rsidP="009831E5">
      <w:pPr>
        <w:rPr>
          <w:rFonts w:cstheme="minorHAnsi"/>
          <w:sz w:val="20"/>
          <w:szCs w:val="20"/>
        </w:rPr>
      </w:pPr>
    </w:p>
    <w:p w:rsidR="00F833E7" w:rsidRPr="00931661" w:rsidRDefault="009831E5">
      <w:pPr>
        <w:rPr>
          <w:rFonts w:cstheme="minorHAnsi"/>
          <w:b/>
          <w:color w:val="00B0F0"/>
          <w:sz w:val="28"/>
          <w:szCs w:val="28"/>
        </w:rPr>
      </w:pPr>
      <w:r w:rsidRPr="00CD243D">
        <w:rPr>
          <w:rFonts w:cstheme="minorHAnsi"/>
          <w:b/>
          <w:sz w:val="32"/>
          <w:szCs w:val="32"/>
        </w:rPr>
        <w:t>Více o vodovodních přípojkách v samostatném tématu</w:t>
      </w:r>
      <w:r>
        <w:rPr>
          <w:rFonts w:cstheme="minorHAnsi"/>
          <w:b/>
          <w:sz w:val="32"/>
          <w:szCs w:val="32"/>
        </w:rPr>
        <w:t xml:space="preserve"> „Vodovodní přípojky a vodárenství“</w:t>
      </w:r>
      <w:r w:rsidRPr="00CD243D">
        <w:rPr>
          <w:rFonts w:cstheme="minorHAnsi"/>
          <w:b/>
          <w:sz w:val="32"/>
          <w:szCs w:val="32"/>
        </w:rPr>
        <w:t>, které budeme probírat ve 4. ročníku</w:t>
      </w:r>
      <w:r>
        <w:rPr>
          <w:rFonts w:cstheme="minorHAnsi"/>
          <w:b/>
          <w:sz w:val="32"/>
          <w:szCs w:val="32"/>
        </w:rPr>
        <w:t>.</w:t>
      </w:r>
      <w:bookmarkStart w:id="1" w:name="_MON_1724433288"/>
      <w:bookmarkEnd w:id="1"/>
    </w:p>
    <w:sectPr w:rsidR="00F833E7" w:rsidRPr="00931661" w:rsidSect="006C5B3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A4F91"/>
    <w:multiLevelType w:val="multilevel"/>
    <w:tmpl w:val="85FEE4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5B9"/>
    <w:rsid w:val="000B108A"/>
    <w:rsid w:val="00121CBB"/>
    <w:rsid w:val="00142771"/>
    <w:rsid w:val="001712D9"/>
    <w:rsid w:val="00183CED"/>
    <w:rsid w:val="001877B0"/>
    <w:rsid w:val="00196EEB"/>
    <w:rsid w:val="001A1E10"/>
    <w:rsid w:val="001D6FA6"/>
    <w:rsid w:val="001D72E4"/>
    <w:rsid w:val="0021044F"/>
    <w:rsid w:val="0022103D"/>
    <w:rsid w:val="00237335"/>
    <w:rsid w:val="002427F5"/>
    <w:rsid w:val="00282542"/>
    <w:rsid w:val="002951BA"/>
    <w:rsid w:val="002D73A0"/>
    <w:rsid w:val="003020B6"/>
    <w:rsid w:val="00311BEB"/>
    <w:rsid w:val="003A7F93"/>
    <w:rsid w:val="0043268B"/>
    <w:rsid w:val="004A0D40"/>
    <w:rsid w:val="004B26B8"/>
    <w:rsid w:val="004C1D50"/>
    <w:rsid w:val="004D705B"/>
    <w:rsid w:val="004F449D"/>
    <w:rsid w:val="00503327"/>
    <w:rsid w:val="0057618C"/>
    <w:rsid w:val="005B5443"/>
    <w:rsid w:val="00605281"/>
    <w:rsid w:val="00667A4C"/>
    <w:rsid w:val="00686768"/>
    <w:rsid w:val="006C5B3A"/>
    <w:rsid w:val="006D0031"/>
    <w:rsid w:val="006E5922"/>
    <w:rsid w:val="00700931"/>
    <w:rsid w:val="00704873"/>
    <w:rsid w:val="00704ECA"/>
    <w:rsid w:val="0074220A"/>
    <w:rsid w:val="00743A4E"/>
    <w:rsid w:val="00751EA3"/>
    <w:rsid w:val="007951B5"/>
    <w:rsid w:val="007A09FA"/>
    <w:rsid w:val="007A54FE"/>
    <w:rsid w:val="007B179E"/>
    <w:rsid w:val="007B5833"/>
    <w:rsid w:val="007C071F"/>
    <w:rsid w:val="007D08E7"/>
    <w:rsid w:val="007E4AEB"/>
    <w:rsid w:val="008167C4"/>
    <w:rsid w:val="008365F4"/>
    <w:rsid w:val="00850683"/>
    <w:rsid w:val="00861B64"/>
    <w:rsid w:val="00863E9D"/>
    <w:rsid w:val="008A64E6"/>
    <w:rsid w:val="008C106F"/>
    <w:rsid w:val="009072B1"/>
    <w:rsid w:val="00931661"/>
    <w:rsid w:val="0097158C"/>
    <w:rsid w:val="009831E5"/>
    <w:rsid w:val="00983799"/>
    <w:rsid w:val="009A072B"/>
    <w:rsid w:val="009B1C04"/>
    <w:rsid w:val="009B1C49"/>
    <w:rsid w:val="009B1C6B"/>
    <w:rsid w:val="009B59B5"/>
    <w:rsid w:val="009E716B"/>
    <w:rsid w:val="00A130D5"/>
    <w:rsid w:val="00A42118"/>
    <w:rsid w:val="00A75BC2"/>
    <w:rsid w:val="00AC326D"/>
    <w:rsid w:val="00AC7935"/>
    <w:rsid w:val="00AD280B"/>
    <w:rsid w:val="00AF7355"/>
    <w:rsid w:val="00B111D8"/>
    <w:rsid w:val="00B43D73"/>
    <w:rsid w:val="00B7536C"/>
    <w:rsid w:val="00B85473"/>
    <w:rsid w:val="00B86274"/>
    <w:rsid w:val="00BA41DD"/>
    <w:rsid w:val="00BC0E43"/>
    <w:rsid w:val="00BC2D8C"/>
    <w:rsid w:val="00BC3455"/>
    <w:rsid w:val="00BF443C"/>
    <w:rsid w:val="00BF655A"/>
    <w:rsid w:val="00C255B9"/>
    <w:rsid w:val="00C3202B"/>
    <w:rsid w:val="00C90DA2"/>
    <w:rsid w:val="00CB1099"/>
    <w:rsid w:val="00CC12EA"/>
    <w:rsid w:val="00CD243D"/>
    <w:rsid w:val="00CF5423"/>
    <w:rsid w:val="00D86B30"/>
    <w:rsid w:val="00DA0E9C"/>
    <w:rsid w:val="00DB2F04"/>
    <w:rsid w:val="00DC1707"/>
    <w:rsid w:val="00E00663"/>
    <w:rsid w:val="00E0335F"/>
    <w:rsid w:val="00E17F58"/>
    <w:rsid w:val="00E33D96"/>
    <w:rsid w:val="00E8744F"/>
    <w:rsid w:val="00E94D24"/>
    <w:rsid w:val="00EB0BF0"/>
    <w:rsid w:val="00EC375E"/>
    <w:rsid w:val="00EC3F30"/>
    <w:rsid w:val="00F06770"/>
    <w:rsid w:val="00F35CC5"/>
    <w:rsid w:val="00F64EB2"/>
    <w:rsid w:val="00F80FAE"/>
    <w:rsid w:val="00F833E7"/>
    <w:rsid w:val="00F8715D"/>
    <w:rsid w:val="00FA6AD1"/>
    <w:rsid w:val="00FD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5FA6C-3B37-4647-B176-9423EDBE1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55B9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F0677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67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255B9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C255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E94D24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8A64E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A64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0677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067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arkedcontent">
    <w:name w:val="markedcontent"/>
    <w:basedOn w:val="Standardnpsmoodstavce"/>
    <w:rsid w:val="007951B5"/>
  </w:style>
  <w:style w:type="paragraph" w:styleId="Textbubliny">
    <w:name w:val="Balloon Text"/>
    <w:basedOn w:val="Normln"/>
    <w:link w:val="TextbublinyChar"/>
    <w:uiPriority w:val="99"/>
    <w:semiHidden/>
    <w:unhideWhenUsed/>
    <w:rsid w:val="009072B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2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oda.tzb-info.cz/normy-a-pravni-predpisy-voda-kanalizace/4694-vypocet-vnitrnich-vodovodu-podle-nove-csn-75-5455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voda.tzb-info.cz/tabulky-a-vypocty/72-vypoctovy-prutok-vnitrniho-vodovodu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fce.vutbr.cz/tzb/vrana.j/" TargetMode="External"/><Relationship Id="rId34" Type="http://schemas.openxmlformats.org/officeDocument/2006/relationships/image" Target="media/image21.png"/><Relationship Id="rId7" Type="http://schemas.openxmlformats.org/officeDocument/2006/relationships/hyperlink" Target="https://voda.tzb-info.cz/normy-a-pravni-predpisy-voda-kanalizace/4694-vypocet-vnitrnich-vodovodu-podle-nove-csn-75-545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voda.tzb-info.cz/normy-a-pravni-predpisy-voda-kanalizace/4694-vypocet-vnitrnich-vodovodu-podle-nove-csn-75-5455" TargetMode="External"/><Relationship Id="rId11" Type="http://schemas.openxmlformats.org/officeDocument/2006/relationships/hyperlink" Target="https://voda.tzb-info.cz/normy-a-pravni-predpisy-voda-kanalizace/4694-vypocet-vnitrnich-vodovodu-podle-nove-csn-75-5455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www.gascontrolplast.cz/pe-potrubi/voda-kanalizace/" TargetMode="External"/><Relationship Id="rId5" Type="http://schemas.openxmlformats.org/officeDocument/2006/relationships/hyperlink" Target="https://www.tzb-info.cz/normy/csn-75-5455-2007-07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fce.vutbr.cz/tzb/vrana.j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://www.gascontrolplast.cz/wp-content/uploads/2017/05/Manual-Vodovodni-tlakove-potrubi.pdf" TargetMode="External"/><Relationship Id="rId35" Type="http://schemas.openxmlformats.org/officeDocument/2006/relationships/hyperlink" Target="http://www.vodapitna.cz/index.php/vodovodni-pripojky/78-technicke-pozadavky-na-vodovodni-pripojk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1539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cp:lastPrinted>2022-09-12T11:17:00Z</cp:lastPrinted>
  <dcterms:created xsi:type="dcterms:W3CDTF">2022-09-15T11:48:00Z</dcterms:created>
  <dcterms:modified xsi:type="dcterms:W3CDTF">2022-09-15T11:48:00Z</dcterms:modified>
</cp:coreProperties>
</file>