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5E4E6D" w:rsidRDefault="00F76DE2" w:rsidP="00FF5F37">
      <w:pPr>
        <w:jc w:val="center"/>
        <w:rPr>
          <w:sz w:val="52"/>
          <w:szCs w:val="52"/>
        </w:rPr>
      </w:pPr>
      <w:r w:rsidRPr="005E4E6D">
        <w:rPr>
          <w:sz w:val="52"/>
          <w:szCs w:val="52"/>
        </w:rPr>
        <w:t>3.</w:t>
      </w:r>
      <w:r w:rsidR="002E12B7" w:rsidRPr="005E4E6D">
        <w:rPr>
          <w:sz w:val="52"/>
          <w:szCs w:val="52"/>
        </w:rPr>
        <w:t>9</w:t>
      </w:r>
      <w:r w:rsidR="00004253" w:rsidRPr="005E4E6D">
        <w:rPr>
          <w:sz w:val="52"/>
          <w:szCs w:val="52"/>
        </w:rPr>
        <w:t xml:space="preserve"> </w:t>
      </w:r>
      <w:r w:rsidR="005E4E6D">
        <w:rPr>
          <w:sz w:val="52"/>
          <w:szCs w:val="52"/>
        </w:rPr>
        <w:t xml:space="preserve"> </w:t>
      </w:r>
      <w:r w:rsidR="002E12B7" w:rsidRPr="005E4E6D">
        <w:rPr>
          <w:sz w:val="52"/>
          <w:szCs w:val="52"/>
        </w:rPr>
        <w:t xml:space="preserve">ZABEZPEČOVACÍ ZAŘÍZENÍ </w:t>
      </w:r>
    </w:p>
    <w:p w:rsidR="002E12B7" w:rsidRDefault="002E12B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VÝPOČTY A NASTAVENÍ TLAKŮ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916ECF" w:rsidRDefault="00916ECF" w:rsidP="00916ECF">
      <w:r>
        <w:t xml:space="preserve">      Expanzní nádoba - zabezpečovací zařízení otopné soustavy, slouží k:</w:t>
      </w:r>
    </w:p>
    <w:p w:rsidR="00916ECF" w:rsidRDefault="00916ECF" w:rsidP="00916EC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vyrovnání změny objemu otopné vody při jejím ohřátí</w:t>
      </w:r>
    </w:p>
    <w:p w:rsidR="00916ECF" w:rsidRDefault="00916ECF" w:rsidP="00916EC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udržení přetlaku v otopné soustavě</w:t>
      </w:r>
    </w:p>
    <w:p w:rsidR="00916ECF" w:rsidRDefault="00916ECF" w:rsidP="00916ECF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automatické doplňování vody do otopné soustavy, při drobných netěsnostech soustavy</w:t>
      </w:r>
    </w:p>
    <w:p w:rsidR="002B242F" w:rsidRDefault="002B242F" w:rsidP="002B242F">
      <w:pPr>
        <w:rPr>
          <w:noProof/>
          <w:lang w:eastAsia="cs-CZ"/>
        </w:rPr>
      </w:pPr>
      <w:r>
        <w:rPr>
          <w:sz w:val="40"/>
          <w:szCs w:val="40"/>
        </w:rPr>
        <w:t xml:space="preserve">  Zdroj: </w:t>
      </w:r>
      <w:r>
        <w:rPr>
          <w:noProof/>
          <w:lang w:eastAsia="cs-CZ"/>
        </w:rPr>
        <w:t xml:space="preserve">Zdroj: </w:t>
      </w:r>
      <w:hyperlink r:id="rId7" w:history="1">
        <w:r w:rsidRPr="004A63FB">
          <w:rPr>
            <w:rStyle w:val="Hypertextovodkaz"/>
            <w:noProof/>
            <w:lang w:eastAsia="cs-CZ"/>
          </w:rPr>
          <w:t>https://vytapeni.tzb-info.cz/tabulky-a-vypocty/60-tlakova-expanzni-nadoba</w:t>
        </w:r>
      </w:hyperlink>
    </w:p>
    <w:p w:rsidR="00251F41" w:rsidRDefault="00251F41" w:rsidP="002B242F">
      <w:pPr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Default="00EB7512" w:rsidP="00251F41">
      <w:pPr>
        <w:ind w:left="7080"/>
      </w:pPr>
      <w:r>
        <w:rPr>
          <w:sz w:val="40"/>
          <w:szCs w:val="40"/>
        </w:rPr>
        <w:t xml:space="preserve">  </w:t>
      </w:r>
      <w:r w:rsidR="00B30860">
        <w:t xml:space="preserve">   </w:t>
      </w:r>
      <w:r w:rsidR="00746CAB">
        <w:t>Skupina 1</w:t>
      </w:r>
      <w:r w:rsidR="005E187E">
        <w:t xml:space="preserve"> </w:t>
      </w:r>
      <w:r w:rsidR="00746CAB">
        <w:t>a 2</w:t>
      </w:r>
      <w:r w:rsidR="00D977B9">
        <w:t xml:space="preserve">, </w:t>
      </w:r>
      <w:r w:rsidR="00B30860">
        <w:t>T4</w:t>
      </w:r>
    </w:p>
    <w:p w:rsidR="005E4E6D" w:rsidRDefault="005E4E6D" w:rsidP="0007129D">
      <w:pPr>
        <w:rPr>
          <w:b/>
        </w:rPr>
      </w:pPr>
    </w:p>
    <w:p w:rsidR="005E4E6D" w:rsidRDefault="005E4E6D" w:rsidP="0007129D">
      <w:pPr>
        <w:rPr>
          <w:b/>
        </w:rPr>
      </w:pPr>
    </w:p>
    <w:p w:rsidR="0007129D" w:rsidRPr="0007129D" w:rsidRDefault="0007129D" w:rsidP="0007129D">
      <w:pPr>
        <w:rPr>
          <w:b/>
        </w:rPr>
      </w:pPr>
      <w:r w:rsidRPr="0007129D">
        <w:rPr>
          <w:b/>
        </w:rPr>
        <w:t xml:space="preserve"> VSTUPNÍ DATA</w:t>
      </w:r>
      <w:r w:rsidR="002E12B7">
        <w:rPr>
          <w:b/>
        </w:rPr>
        <w:t xml:space="preserve"> </w:t>
      </w:r>
    </w:p>
    <w:p w:rsidR="0007129D" w:rsidRPr="002E12B7" w:rsidRDefault="0007129D" w:rsidP="0007129D">
      <w:pPr>
        <w:spacing w:after="0"/>
      </w:pPr>
      <w:r w:rsidRPr="002E12B7">
        <w:t xml:space="preserve">– jmenovitý výkon kotlů </w:t>
      </w:r>
      <w:r w:rsidRPr="002E12B7">
        <w:tab/>
      </w:r>
      <w:r w:rsidRPr="002E12B7">
        <w:tab/>
      </w:r>
      <w:r w:rsidRPr="002E12B7">
        <w:tab/>
      </w:r>
      <w:r w:rsidRPr="002E12B7">
        <w:tab/>
      </w:r>
      <w:r w:rsidRPr="002E12B7">
        <w:tab/>
        <w:t>Q</w:t>
      </w:r>
      <w:r w:rsidRPr="002E12B7">
        <w:rPr>
          <w:vertAlign w:val="subscript"/>
        </w:rPr>
        <w:t>n</w:t>
      </w:r>
      <w:r w:rsidRPr="002E12B7">
        <w:t xml:space="preserve"> = </w:t>
      </w:r>
      <w:r w:rsidR="00D36D05" w:rsidRPr="002E12B7">
        <w:t>2</w:t>
      </w:r>
      <w:r w:rsidRPr="002E12B7">
        <w:t>.</w:t>
      </w:r>
      <w:r w:rsidR="00D36D05" w:rsidRPr="002E12B7">
        <w:t>60</w:t>
      </w:r>
      <w:r w:rsidRPr="002E12B7">
        <w:t xml:space="preserve"> = </w:t>
      </w:r>
      <w:r w:rsidR="00D36D05" w:rsidRPr="002E12B7">
        <w:t>120</w:t>
      </w:r>
      <w:r w:rsidRPr="002E12B7">
        <w:t xml:space="preserve"> kW</w:t>
      </w:r>
    </w:p>
    <w:p w:rsidR="0007129D" w:rsidRPr="002E12B7" w:rsidRDefault="0007129D" w:rsidP="0007129D">
      <w:pPr>
        <w:spacing w:after="0"/>
      </w:pPr>
      <w:r w:rsidRPr="002E12B7">
        <w:t xml:space="preserve">– teplotní spád </w:t>
      </w:r>
      <w:r w:rsidRPr="002E12B7">
        <w:tab/>
      </w:r>
      <w:r w:rsidRPr="002E12B7">
        <w:tab/>
      </w:r>
      <w:r w:rsidRPr="002E12B7">
        <w:tab/>
      </w:r>
      <w:r w:rsidRPr="002E12B7">
        <w:tab/>
      </w:r>
      <w:r w:rsidRPr="002E12B7">
        <w:tab/>
      </w:r>
      <w:r w:rsidRPr="002E12B7">
        <w:tab/>
        <w:t xml:space="preserve">80/60 </w:t>
      </w:r>
      <w:r w:rsidRPr="002E12B7">
        <w:rPr>
          <w:rFonts w:cstheme="minorHAnsi"/>
        </w:rPr>
        <w:t>°</w:t>
      </w:r>
      <w:r w:rsidRPr="002E12B7">
        <w:t>C</w:t>
      </w:r>
    </w:p>
    <w:p w:rsidR="0007129D" w:rsidRPr="002E12B7" w:rsidRDefault="0007129D" w:rsidP="0007129D">
      <w:pPr>
        <w:spacing w:after="0"/>
      </w:pPr>
      <w:r w:rsidRPr="002E12B7">
        <w:t xml:space="preserve">– vodní obsah </w:t>
      </w:r>
      <w:r w:rsidR="00D36D05" w:rsidRPr="002E12B7">
        <w:t xml:space="preserve">v radiátorech  (cca dle TZB-info)      </w:t>
      </w:r>
      <w:r w:rsidRPr="002E12B7">
        <w:t xml:space="preserve"> </w:t>
      </w:r>
      <w:r w:rsidRPr="002E12B7">
        <w:tab/>
      </w:r>
      <w:r w:rsidRPr="002E12B7">
        <w:tab/>
        <w:t>V = Q</w:t>
      </w:r>
      <w:r w:rsidRPr="002E12B7">
        <w:rPr>
          <w:vertAlign w:val="subscript"/>
        </w:rPr>
        <w:t>ZTR</w:t>
      </w:r>
      <w:r w:rsidR="00D36D05" w:rsidRPr="002E12B7">
        <w:t>.10</w:t>
      </w:r>
      <w:r w:rsidRPr="002E12B7">
        <w:t xml:space="preserve"> = </w:t>
      </w:r>
      <w:r w:rsidR="00D36D05" w:rsidRPr="002E12B7">
        <w:t>120 . 10</w:t>
      </w:r>
      <w:r w:rsidRPr="002E12B7">
        <w:t xml:space="preserve"> = </w:t>
      </w:r>
      <w:r w:rsidR="00D36D05" w:rsidRPr="002E12B7">
        <w:t>1200</w:t>
      </w:r>
      <w:r w:rsidRPr="002E12B7">
        <w:t xml:space="preserve"> l</w:t>
      </w:r>
    </w:p>
    <w:p w:rsidR="0007129D" w:rsidRPr="002E12B7" w:rsidRDefault="0007129D" w:rsidP="0007129D">
      <w:pPr>
        <w:spacing w:after="0"/>
      </w:pPr>
      <w:r w:rsidRPr="002E12B7">
        <w:t xml:space="preserve">– </w:t>
      </w:r>
      <w:r w:rsidR="00E94F25" w:rsidRPr="002E12B7">
        <w:t>vodní obsah soustavy v potrubí (dle TZB-info)</w:t>
      </w:r>
      <w:r w:rsidRPr="002E12B7">
        <w:tab/>
      </w:r>
      <w:r w:rsidRPr="002E12B7">
        <w:tab/>
        <w:t xml:space="preserve">V = </w:t>
      </w:r>
      <w:r w:rsidR="00D36D05" w:rsidRPr="002E12B7">
        <w:t>3 . 120 = 360</w:t>
      </w:r>
      <w:r w:rsidRPr="002E12B7">
        <w:t xml:space="preserve"> l</w:t>
      </w:r>
    </w:p>
    <w:p w:rsidR="00141A9A" w:rsidRPr="002E12B7" w:rsidRDefault="00141A9A" w:rsidP="0007129D">
      <w:pPr>
        <w:spacing w:after="0"/>
      </w:pPr>
      <w:r w:rsidRPr="002E12B7">
        <w:t xml:space="preserve">- </w:t>
      </w:r>
      <w:r w:rsidR="005E187E">
        <w:t xml:space="preserve"> </w:t>
      </w:r>
      <w:r w:rsidRPr="002E12B7">
        <w:t xml:space="preserve">vodní objem v kotlích (dle výrobce)                                      V = </w:t>
      </w:r>
      <w:r w:rsidR="0091506D" w:rsidRPr="002E12B7">
        <w:t>5+5 = 10</w:t>
      </w:r>
      <w:r w:rsidRPr="002E12B7">
        <w:t xml:space="preserve"> l</w:t>
      </w:r>
    </w:p>
    <w:p w:rsidR="0007129D" w:rsidRPr="002E12B7" w:rsidRDefault="0007129D" w:rsidP="0007129D">
      <w:pPr>
        <w:spacing w:after="0"/>
      </w:pPr>
      <w:r w:rsidRPr="002E12B7">
        <w:t xml:space="preserve">– celkový vodní objem </w:t>
      </w:r>
      <w:r w:rsidRPr="002E12B7">
        <w:tab/>
      </w:r>
      <w:r w:rsidRPr="002E12B7">
        <w:tab/>
      </w:r>
      <w:r w:rsidRPr="002E12B7">
        <w:tab/>
      </w:r>
      <w:r w:rsidRPr="002E12B7">
        <w:tab/>
      </w:r>
      <w:r w:rsidRPr="002E12B7">
        <w:tab/>
        <w:t>V = 1</w:t>
      </w:r>
      <w:r w:rsidR="00141A9A" w:rsidRPr="002E12B7">
        <w:t>200</w:t>
      </w:r>
      <w:r w:rsidRPr="002E12B7">
        <w:t xml:space="preserve"> + </w:t>
      </w:r>
      <w:r w:rsidR="00141A9A" w:rsidRPr="002E12B7">
        <w:t>360</w:t>
      </w:r>
      <w:r w:rsidRPr="002E12B7">
        <w:t xml:space="preserve"> </w:t>
      </w:r>
      <w:r w:rsidR="00141A9A" w:rsidRPr="002E12B7">
        <w:t xml:space="preserve">+ </w:t>
      </w:r>
      <w:r w:rsidR="0091506D" w:rsidRPr="002E12B7">
        <w:t>10</w:t>
      </w:r>
      <w:r w:rsidRPr="002E12B7">
        <w:t>= 1</w:t>
      </w:r>
      <w:r w:rsidR="005A6B61" w:rsidRPr="002E12B7">
        <w:t>570</w:t>
      </w:r>
      <w:r w:rsidRPr="002E12B7">
        <w:t xml:space="preserve"> l</w:t>
      </w:r>
    </w:p>
    <w:p w:rsidR="0007129D" w:rsidRPr="002E12B7" w:rsidRDefault="0007129D" w:rsidP="0007129D">
      <w:pPr>
        <w:spacing w:after="0"/>
      </w:pPr>
      <w:r w:rsidRPr="002E12B7">
        <w:t>– výška nejvyššího bodu otopné soustavy</w:t>
      </w:r>
      <w:r w:rsidRPr="002E12B7">
        <w:tab/>
      </w:r>
      <w:r w:rsidRPr="002E12B7">
        <w:tab/>
      </w:r>
      <w:r w:rsidRPr="002E12B7">
        <w:tab/>
        <w:t>15 m (150 kPa)</w:t>
      </w:r>
    </w:p>
    <w:p w:rsidR="0007129D" w:rsidRPr="002E12B7" w:rsidRDefault="0007129D" w:rsidP="0007129D">
      <w:pPr>
        <w:spacing w:after="0"/>
      </w:pPr>
      <w:r w:rsidRPr="002E12B7">
        <w:t xml:space="preserve">– nejnižší provozní dovolený přetlak soustavy </w:t>
      </w:r>
      <w:r w:rsidRPr="002E12B7">
        <w:tab/>
      </w:r>
      <w:r w:rsidRPr="002E12B7">
        <w:tab/>
      </w:r>
      <w:r w:rsidR="00A72A2D" w:rsidRPr="002E12B7">
        <w:t xml:space="preserve">pd = </w:t>
      </w:r>
      <w:r w:rsidRPr="002E12B7">
        <w:t>15m + rezerva 2m = 17 m = 170 kPa</w:t>
      </w:r>
    </w:p>
    <w:p w:rsidR="0007129D" w:rsidRPr="002E12B7" w:rsidRDefault="0007129D" w:rsidP="0007129D">
      <w:pPr>
        <w:spacing w:after="0"/>
      </w:pPr>
      <w:r w:rsidRPr="002E12B7">
        <w:t>– nejvyšší dovolený přetlak (</w:t>
      </w:r>
      <w:r w:rsidR="009C3323" w:rsidRPr="005E187E">
        <w:rPr>
          <w:b/>
        </w:rPr>
        <w:t xml:space="preserve">POZOR </w:t>
      </w:r>
      <w:r w:rsidRPr="005E187E">
        <w:rPr>
          <w:b/>
        </w:rPr>
        <w:t xml:space="preserve">dle </w:t>
      </w:r>
      <w:r w:rsidR="00141A9A" w:rsidRPr="005E187E">
        <w:rPr>
          <w:b/>
        </w:rPr>
        <w:t xml:space="preserve">výrobce </w:t>
      </w:r>
      <w:r w:rsidR="009C3323" w:rsidRPr="005E187E">
        <w:rPr>
          <w:b/>
        </w:rPr>
        <w:t>!!!!</w:t>
      </w:r>
      <w:r w:rsidRPr="005E187E">
        <w:rPr>
          <w:b/>
        </w:rPr>
        <w:t>)</w:t>
      </w:r>
      <w:r w:rsidR="009C3323">
        <w:tab/>
      </w:r>
      <w:r w:rsidR="0091506D" w:rsidRPr="002E12B7">
        <w:t>4 bar</w:t>
      </w:r>
      <w:r w:rsidR="005E187E">
        <w:t xml:space="preserve"> = 400 kPa</w:t>
      </w:r>
    </w:p>
    <w:p w:rsidR="0007129D" w:rsidRPr="002E12B7" w:rsidRDefault="0007129D" w:rsidP="0007129D">
      <w:pPr>
        <w:spacing w:after="0"/>
      </w:pPr>
      <w:r w:rsidRPr="002E12B7">
        <w:t>– otevírací přetlak pojist</w:t>
      </w:r>
      <w:r w:rsidR="00C444AE">
        <w:t>.</w:t>
      </w:r>
      <w:r w:rsidRPr="002E12B7">
        <w:t xml:space="preserve"> ventilu</w:t>
      </w:r>
      <w:r w:rsidR="00C444AE">
        <w:t xml:space="preserve"> (</w:t>
      </w:r>
      <w:r w:rsidR="00C444AE" w:rsidRPr="005E187E">
        <w:rPr>
          <w:b/>
        </w:rPr>
        <w:t>POZOR dle výrobce!!!)</w:t>
      </w:r>
      <w:r w:rsidRPr="002E12B7">
        <w:tab/>
      </w:r>
      <w:r w:rsidR="00C57AB5" w:rsidRPr="002E12B7">
        <w:t>3</w:t>
      </w:r>
      <w:r w:rsidR="00A75721">
        <w:t>5</w:t>
      </w:r>
      <w:r w:rsidR="00C57AB5" w:rsidRPr="002E12B7">
        <w:t>0</w:t>
      </w:r>
      <w:r w:rsidRPr="002E12B7">
        <w:t xml:space="preserve"> kPa</w:t>
      </w:r>
    </w:p>
    <w:p w:rsidR="0007129D" w:rsidRDefault="0007129D" w:rsidP="0007129D">
      <w:r w:rsidRPr="002E12B7">
        <w:t>– n</w:t>
      </w:r>
      <w:r w:rsidR="00971DA9" w:rsidRPr="002E12B7">
        <w:t xml:space="preserve">ejvyšší provozní přetlak </w:t>
      </w:r>
      <w:r w:rsidR="00971DA9" w:rsidRPr="002E12B7">
        <w:tab/>
      </w:r>
      <w:r w:rsidR="00971DA9" w:rsidRPr="002E12B7">
        <w:tab/>
      </w:r>
      <w:r w:rsidR="00971DA9" w:rsidRPr="002E12B7">
        <w:tab/>
      </w:r>
      <w:r w:rsidR="00971DA9" w:rsidRPr="002E12B7">
        <w:tab/>
      </w:r>
      <w:r w:rsidR="00971DA9" w:rsidRPr="002E12B7">
        <w:tab/>
        <w:t xml:space="preserve">ph </w:t>
      </w:r>
      <w:r w:rsidRPr="002E12B7">
        <w:t>= 0,95.</w:t>
      </w:r>
      <w:r w:rsidR="0091506D" w:rsidRPr="002E12B7">
        <w:t>400</w:t>
      </w:r>
      <w:r w:rsidRPr="002E12B7">
        <w:t xml:space="preserve"> = </w:t>
      </w:r>
      <w:r w:rsidR="0091506D" w:rsidRPr="002E12B7">
        <w:t>380</w:t>
      </w:r>
      <w:r w:rsidRPr="002E12B7">
        <w:t xml:space="preserve"> kPa</w:t>
      </w:r>
    </w:p>
    <w:p w:rsidR="005A6B61" w:rsidRDefault="005A6B61" w:rsidP="0007129D"/>
    <w:p w:rsidR="005A6B61" w:rsidRDefault="005A6B61" w:rsidP="005A6B61">
      <w:pPr>
        <w:rPr>
          <w:noProof/>
          <w:lang w:eastAsia="cs-CZ"/>
        </w:rPr>
      </w:pPr>
      <w:r>
        <w:rPr>
          <w:noProof/>
          <w:lang w:eastAsia="cs-CZ"/>
        </w:rPr>
        <w:t>Vodní objem v otopném systému přibližně dle TZB-info</w:t>
      </w:r>
    </w:p>
    <w:p w:rsidR="002E12B7" w:rsidRDefault="002E12B7" w:rsidP="005A6B61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6337F581" wp14:editId="235F5860">
            <wp:extent cx="6210935" cy="267017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267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B61" w:rsidRDefault="005A6B61" w:rsidP="005A6B61">
      <w:pPr>
        <w:rPr>
          <w:noProof/>
          <w:lang w:eastAsia="cs-CZ"/>
        </w:rPr>
      </w:pPr>
      <w:r>
        <w:rPr>
          <w:noProof/>
          <w:lang w:eastAsia="cs-CZ"/>
        </w:rPr>
        <w:t xml:space="preserve">Zdroj: </w:t>
      </w:r>
      <w:hyperlink r:id="rId9" w:history="1">
        <w:r w:rsidRPr="004A63FB">
          <w:rPr>
            <w:rStyle w:val="Hypertextovodkaz"/>
            <w:noProof/>
            <w:lang w:eastAsia="cs-CZ"/>
          </w:rPr>
          <w:t>https://vytapeni.tzb-info.cz/tabulky-a-vypocty/60-tlakova-expanzni-nadoba</w:t>
        </w:r>
      </w:hyperlink>
    </w:p>
    <w:p w:rsidR="005A6B61" w:rsidRDefault="005A6B61" w:rsidP="0007129D"/>
    <w:p w:rsidR="00F645F2" w:rsidRPr="002E12B7" w:rsidRDefault="00F645F2" w:rsidP="0007129D">
      <w:pPr>
        <w:rPr>
          <w:b/>
        </w:rPr>
      </w:pPr>
      <w:r w:rsidRPr="00F645F2">
        <w:rPr>
          <w:b/>
          <w:u w:val="single"/>
        </w:rPr>
        <w:t>Video:</w:t>
      </w:r>
      <w:r w:rsidR="002E12B7">
        <w:rPr>
          <w:b/>
          <w:u w:val="single"/>
        </w:rPr>
        <w:t xml:space="preserve"> </w:t>
      </w:r>
      <w:r w:rsidR="002E12B7" w:rsidRPr="002E12B7">
        <w:rPr>
          <w:b/>
        </w:rPr>
        <w:t>Názorná funkce expanzní nádoby za provozu otopného systému</w:t>
      </w:r>
    </w:p>
    <w:p w:rsidR="00F645F2" w:rsidRPr="00F645F2" w:rsidRDefault="00F645F2" w:rsidP="00F645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</w:pPr>
      <w:r w:rsidRPr="00F645F2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cs-CZ"/>
        </w:rPr>
        <w:t>MEIBES.cz | Expanzní nádoby Flexcon</w:t>
      </w:r>
    </w:p>
    <w:p w:rsidR="00F645F2" w:rsidRDefault="00DA7097" w:rsidP="0007129D">
      <w:pPr>
        <w:rPr>
          <w:rStyle w:val="Hypertextovodkaz"/>
        </w:rPr>
      </w:pPr>
      <w:hyperlink r:id="rId10" w:history="1">
        <w:r w:rsidR="00F645F2" w:rsidRPr="005F2749">
          <w:rPr>
            <w:rStyle w:val="Hypertextovodkaz"/>
          </w:rPr>
          <w:t>https://www.youtube.com/watch?v=8ek2zFMWor0</w:t>
        </w:r>
      </w:hyperlink>
    </w:p>
    <w:p w:rsidR="005E4E6D" w:rsidRDefault="005E4E6D" w:rsidP="0007129D">
      <w:pPr>
        <w:rPr>
          <w:rStyle w:val="Hypertextovodkaz"/>
        </w:rPr>
      </w:pPr>
    </w:p>
    <w:p w:rsidR="005E4E6D" w:rsidRDefault="005E4E6D" w:rsidP="0007129D">
      <w:pPr>
        <w:rPr>
          <w:rStyle w:val="Hypertextovodkaz"/>
        </w:rPr>
      </w:pPr>
    </w:p>
    <w:p w:rsidR="005E4E6D" w:rsidRDefault="005E4E6D" w:rsidP="0007129D">
      <w:pPr>
        <w:rPr>
          <w:rStyle w:val="Hypertextovodkaz"/>
        </w:rPr>
      </w:pPr>
    </w:p>
    <w:p w:rsidR="000C6C47" w:rsidRDefault="000C6C47" w:rsidP="0007129D">
      <w:r>
        <w:rPr>
          <w:noProof/>
          <w:lang w:eastAsia="cs-CZ"/>
        </w:rPr>
        <w:lastRenderedPageBreak/>
        <w:drawing>
          <wp:inline distT="0" distB="0" distL="0" distR="0" wp14:anchorId="0C719086" wp14:editId="2EE4DDED">
            <wp:extent cx="6210935" cy="45847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45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640" w:rsidRDefault="00C96640" w:rsidP="0007129D">
      <w:r>
        <w:rPr>
          <w:noProof/>
          <w:lang w:eastAsia="cs-CZ"/>
        </w:rPr>
        <w:drawing>
          <wp:inline distT="0" distB="0" distL="0" distR="0" wp14:anchorId="22AA6CC5" wp14:editId="130BB9FB">
            <wp:extent cx="6209665" cy="4089400"/>
            <wp:effectExtent l="0" t="0" r="635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640" w:rsidRDefault="00C96640" w:rsidP="0007129D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</wp:posOffset>
            </wp:positionH>
            <wp:positionV relativeFrom="paragraph">
              <wp:posOffset>-1212</wp:posOffset>
            </wp:positionV>
            <wp:extent cx="4726809" cy="4619502"/>
            <wp:effectExtent l="0" t="0" r="0" b="0"/>
            <wp:wrapTight wrapText="bothSides">
              <wp:wrapPolygon edited="0">
                <wp:start x="0" y="0"/>
                <wp:lineTo x="0" y="21469"/>
                <wp:lineTo x="21504" y="21469"/>
                <wp:lineTo x="2150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809" cy="461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E6D" w:rsidRDefault="005E4E6D" w:rsidP="0007129D"/>
    <w:p w:rsidR="005E4E6D" w:rsidRDefault="005E4E6D" w:rsidP="0007129D"/>
    <w:p w:rsidR="005E4E6D" w:rsidRDefault="005E4E6D" w:rsidP="0007129D"/>
    <w:p w:rsidR="000C6C47" w:rsidRDefault="000C6C47" w:rsidP="0007129D"/>
    <w:p w:rsidR="005E4E6D" w:rsidRDefault="005E4E6D" w:rsidP="0007129D"/>
    <w:p w:rsidR="005E4E6D" w:rsidRDefault="005E4E6D" w:rsidP="0007129D"/>
    <w:p w:rsidR="005E4E6D" w:rsidRDefault="00C96640" w:rsidP="0007129D"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3576856</wp:posOffset>
            </wp:positionH>
            <wp:positionV relativeFrom="paragraph">
              <wp:posOffset>380596</wp:posOffset>
            </wp:positionV>
            <wp:extent cx="3387090" cy="614045"/>
            <wp:effectExtent l="0" t="0" r="3810" b="0"/>
            <wp:wrapTight wrapText="bothSides">
              <wp:wrapPolygon edited="0">
                <wp:start x="0" y="0"/>
                <wp:lineTo x="0" y="20774"/>
                <wp:lineTo x="21503" y="20774"/>
                <wp:lineTo x="21503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09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E6D" w:rsidRDefault="005E4E6D" w:rsidP="0007129D"/>
    <w:p w:rsidR="005E4E6D" w:rsidRDefault="005E4E6D" w:rsidP="0007129D"/>
    <w:p w:rsidR="00150B10" w:rsidRDefault="00150B10" w:rsidP="0007129D"/>
    <w:p w:rsidR="00150B10" w:rsidRDefault="00150B10" w:rsidP="0007129D"/>
    <w:p w:rsidR="00141A9A" w:rsidRDefault="006C04DE" w:rsidP="0007129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8890</wp:posOffset>
            </wp:positionV>
            <wp:extent cx="5448300" cy="400050"/>
            <wp:effectExtent l="0" t="0" r="0" b="0"/>
            <wp:wrapTight wrapText="bothSides">
              <wp:wrapPolygon edited="0">
                <wp:start x="0" y="0"/>
                <wp:lineTo x="0" y="20571"/>
                <wp:lineTo x="21524" y="20571"/>
                <wp:lineTo x="21524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A9A" w:rsidRDefault="005E4E6D" w:rsidP="0007129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183543</wp:posOffset>
            </wp:positionV>
            <wp:extent cx="54864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525" y="21346"/>
                <wp:lineTo x="21525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1A9A" w:rsidRDefault="00141A9A" w:rsidP="0007129D">
      <w:pPr>
        <w:rPr>
          <w:noProof/>
          <w:lang w:eastAsia="cs-CZ"/>
        </w:rPr>
      </w:pPr>
    </w:p>
    <w:p w:rsidR="000C6C47" w:rsidRDefault="000C6C47" w:rsidP="0007129D">
      <w:pPr>
        <w:rPr>
          <w:noProof/>
          <w:lang w:eastAsia="cs-CZ"/>
        </w:rPr>
      </w:pPr>
    </w:p>
    <w:p w:rsidR="000C6C47" w:rsidRDefault="000C6C47" w:rsidP="0007129D">
      <w:pPr>
        <w:rPr>
          <w:noProof/>
          <w:lang w:eastAsia="cs-CZ"/>
        </w:rPr>
      </w:pPr>
    </w:p>
    <w:p w:rsidR="00C96640" w:rsidRDefault="00C96640" w:rsidP="0007129D">
      <w:pPr>
        <w:rPr>
          <w:noProof/>
          <w:lang w:eastAsia="cs-CZ"/>
        </w:rPr>
      </w:pPr>
      <w:r>
        <w:rPr>
          <w:noProof/>
          <w:lang w:eastAsia="cs-CZ"/>
        </w:rPr>
        <w:t>Výpočet zvětšení objemu vody v soustavě – tzv. expanzní objem</w:t>
      </w:r>
    </w:p>
    <w:p w:rsidR="00C96640" w:rsidRDefault="00C96640" w:rsidP="0007129D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4AD77FE0" wp14:editId="4AAE42CE">
            <wp:extent cx="6209665" cy="1071245"/>
            <wp:effectExtent l="0" t="0" r="63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640" w:rsidRDefault="00C96640" w:rsidP="0007129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401650</wp:posOffset>
            </wp:positionV>
            <wp:extent cx="6209665" cy="1811655"/>
            <wp:effectExtent l="0" t="0" r="635" b="0"/>
            <wp:wrapTight wrapText="bothSides">
              <wp:wrapPolygon edited="0">
                <wp:start x="0" y="0"/>
                <wp:lineTo x="0" y="21350"/>
                <wp:lineTo x="21536" y="21350"/>
                <wp:lineTo x="2153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9" w:history="1">
        <w:r w:rsidRPr="00E9169D">
          <w:rPr>
            <w:rStyle w:val="Hypertextovodkaz"/>
            <w:noProof/>
            <w:lang w:eastAsia="cs-CZ"/>
          </w:rPr>
          <w:t>https://www.fce.vutbr.cz/tzb/pocinkova.m/vytapeni_soubory/BT01_C10.pdf</w:t>
        </w:r>
      </w:hyperlink>
    </w:p>
    <w:p w:rsidR="00C96640" w:rsidRDefault="00DA7097" w:rsidP="0007129D">
      <w:pPr>
        <w:rPr>
          <w:noProof/>
          <w:lang w:eastAsia="cs-CZ"/>
        </w:rPr>
      </w:pPr>
      <w:hyperlink r:id="rId20" w:history="1">
        <w:r w:rsidR="00C96640" w:rsidRPr="00E9169D">
          <w:rPr>
            <w:rStyle w:val="Hypertextovodkaz"/>
            <w:noProof/>
            <w:lang w:eastAsia="cs-CZ"/>
          </w:rPr>
          <w:t>https://vytapeni.tzb-info.cz/teorie-a-schemata/1156-navrh-expanzni-nadoby</w:t>
        </w:r>
      </w:hyperlink>
    </w:p>
    <w:p w:rsidR="00C96640" w:rsidRDefault="00DA7097" w:rsidP="0007129D">
      <w:pPr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356426</wp:posOffset>
            </wp:positionH>
            <wp:positionV relativeFrom="paragraph">
              <wp:posOffset>67046</wp:posOffset>
            </wp:positionV>
            <wp:extent cx="1983740" cy="2363470"/>
            <wp:effectExtent l="0" t="0" r="0" b="0"/>
            <wp:wrapTight wrapText="bothSides">
              <wp:wrapPolygon edited="0">
                <wp:start x="0" y="0"/>
                <wp:lineTo x="0" y="21414"/>
                <wp:lineTo x="21365" y="21414"/>
                <wp:lineTo x="21365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236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6E6"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3230030</wp:posOffset>
            </wp:positionH>
            <wp:positionV relativeFrom="paragraph">
              <wp:posOffset>46132</wp:posOffset>
            </wp:positionV>
            <wp:extent cx="2440379" cy="3318368"/>
            <wp:effectExtent l="0" t="0" r="0" b="0"/>
            <wp:wrapTight wrapText="bothSides">
              <wp:wrapPolygon edited="0">
                <wp:start x="0" y="0"/>
                <wp:lineTo x="0" y="21455"/>
                <wp:lineTo x="21415" y="21455"/>
                <wp:lineTo x="2141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440" cy="332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4E6D" w:rsidRDefault="005E4E6D" w:rsidP="0007129D">
      <w:pPr>
        <w:rPr>
          <w:noProof/>
          <w:lang w:eastAsia="cs-CZ"/>
        </w:rPr>
      </w:pPr>
    </w:p>
    <w:p w:rsidR="00C96640" w:rsidRDefault="00C96640" w:rsidP="0007129D">
      <w:pPr>
        <w:rPr>
          <w:noProof/>
          <w:lang w:eastAsia="cs-CZ"/>
        </w:rPr>
      </w:pPr>
    </w:p>
    <w:p w:rsidR="00C96640" w:rsidRDefault="00C96640" w:rsidP="0007129D"/>
    <w:p w:rsidR="00C96640" w:rsidRDefault="00C96640" w:rsidP="0007129D"/>
    <w:p w:rsidR="00C96640" w:rsidRDefault="00C96640" w:rsidP="0007129D">
      <w:bookmarkStart w:id="0" w:name="_GoBack"/>
      <w:bookmarkEnd w:id="0"/>
    </w:p>
    <w:p w:rsidR="00C96640" w:rsidRDefault="00C96640" w:rsidP="0007129D"/>
    <w:p w:rsidR="00C96640" w:rsidRDefault="00C96640" w:rsidP="0007129D"/>
    <w:p w:rsidR="005E4E6D" w:rsidRDefault="00DA7097" w:rsidP="0007129D">
      <w:pPr>
        <w:rPr>
          <w:noProof/>
          <w:lang w:eastAsia="cs-CZ"/>
        </w:rPr>
      </w:pPr>
      <w:hyperlink r:id="rId23" w:history="1">
        <w:r w:rsidR="005E4E6D" w:rsidRPr="00C07E0F">
          <w:rPr>
            <w:rStyle w:val="Hypertextovodkaz"/>
            <w:noProof/>
            <w:lang w:eastAsia="cs-CZ"/>
          </w:rPr>
          <w:t>https://vytapeni.tzb-info.cz/teorie-a-schemata/20865-navrh-tlakove-membranove-expanzni-nadoby-podle-csn-en-12828-2014</w:t>
        </w:r>
      </w:hyperlink>
    </w:p>
    <w:sectPr w:rsidR="005E4E6D" w:rsidSect="000C6C47">
      <w:pgSz w:w="11906" w:h="16838"/>
      <w:pgMar w:top="851" w:right="1276" w:bottom="99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2D0" w:rsidRDefault="00A552D0" w:rsidP="005461EA">
      <w:pPr>
        <w:spacing w:after="0" w:line="240" w:lineRule="auto"/>
      </w:pPr>
      <w:r>
        <w:separator/>
      </w:r>
    </w:p>
  </w:endnote>
  <w:endnote w:type="continuationSeparator" w:id="0">
    <w:p w:rsidR="00A552D0" w:rsidRDefault="00A552D0" w:rsidP="005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2D0" w:rsidRDefault="00A552D0" w:rsidP="005461EA">
      <w:pPr>
        <w:spacing w:after="0" w:line="240" w:lineRule="auto"/>
      </w:pPr>
      <w:r>
        <w:separator/>
      </w:r>
    </w:p>
  </w:footnote>
  <w:footnote w:type="continuationSeparator" w:id="0">
    <w:p w:rsidR="00A552D0" w:rsidRDefault="00A552D0" w:rsidP="0054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A6CAA"/>
    <w:multiLevelType w:val="multilevel"/>
    <w:tmpl w:val="2676E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4253"/>
    <w:rsid w:val="00014DFC"/>
    <w:rsid w:val="00015EF6"/>
    <w:rsid w:val="000230D5"/>
    <w:rsid w:val="00024F92"/>
    <w:rsid w:val="00025EB6"/>
    <w:rsid w:val="00032C60"/>
    <w:rsid w:val="00045DEF"/>
    <w:rsid w:val="00056680"/>
    <w:rsid w:val="00061185"/>
    <w:rsid w:val="0007129D"/>
    <w:rsid w:val="00074B35"/>
    <w:rsid w:val="00087C7A"/>
    <w:rsid w:val="0009478A"/>
    <w:rsid w:val="000A63D4"/>
    <w:rsid w:val="000A7D48"/>
    <w:rsid w:val="000C559D"/>
    <w:rsid w:val="000C6C47"/>
    <w:rsid w:val="000D1C75"/>
    <w:rsid w:val="000D73C9"/>
    <w:rsid w:val="000E308E"/>
    <w:rsid w:val="000E4C84"/>
    <w:rsid w:val="000E5757"/>
    <w:rsid w:val="000E6BE0"/>
    <w:rsid w:val="000E76E9"/>
    <w:rsid w:val="000F0B01"/>
    <w:rsid w:val="000F7077"/>
    <w:rsid w:val="0013289B"/>
    <w:rsid w:val="001343A7"/>
    <w:rsid w:val="00134F8B"/>
    <w:rsid w:val="00140C32"/>
    <w:rsid w:val="00141A9A"/>
    <w:rsid w:val="001444E4"/>
    <w:rsid w:val="00150B10"/>
    <w:rsid w:val="00153C6D"/>
    <w:rsid w:val="00161D6A"/>
    <w:rsid w:val="0016659E"/>
    <w:rsid w:val="001722B7"/>
    <w:rsid w:val="00187AAC"/>
    <w:rsid w:val="001B69BB"/>
    <w:rsid w:val="001D3751"/>
    <w:rsid w:val="001D46DA"/>
    <w:rsid w:val="00204301"/>
    <w:rsid w:val="00205566"/>
    <w:rsid w:val="00211EAE"/>
    <w:rsid w:val="002140AE"/>
    <w:rsid w:val="002171C9"/>
    <w:rsid w:val="00232A31"/>
    <w:rsid w:val="00237268"/>
    <w:rsid w:val="00251F41"/>
    <w:rsid w:val="00254065"/>
    <w:rsid w:val="0025611C"/>
    <w:rsid w:val="0026476D"/>
    <w:rsid w:val="00265AF4"/>
    <w:rsid w:val="002661F4"/>
    <w:rsid w:val="00270CA1"/>
    <w:rsid w:val="00292E9C"/>
    <w:rsid w:val="0029544A"/>
    <w:rsid w:val="002A006D"/>
    <w:rsid w:val="002A1A47"/>
    <w:rsid w:val="002B1F22"/>
    <w:rsid w:val="002B242F"/>
    <w:rsid w:val="002B265F"/>
    <w:rsid w:val="002C3363"/>
    <w:rsid w:val="002C3E34"/>
    <w:rsid w:val="002C68F9"/>
    <w:rsid w:val="002C6A51"/>
    <w:rsid w:val="002E12B7"/>
    <w:rsid w:val="00313994"/>
    <w:rsid w:val="00325CF7"/>
    <w:rsid w:val="00350B82"/>
    <w:rsid w:val="0035398C"/>
    <w:rsid w:val="0037104D"/>
    <w:rsid w:val="00372195"/>
    <w:rsid w:val="0037616C"/>
    <w:rsid w:val="00382812"/>
    <w:rsid w:val="00387211"/>
    <w:rsid w:val="00392164"/>
    <w:rsid w:val="003954CF"/>
    <w:rsid w:val="003C1B70"/>
    <w:rsid w:val="003E2126"/>
    <w:rsid w:val="003E753A"/>
    <w:rsid w:val="004012A1"/>
    <w:rsid w:val="004040C9"/>
    <w:rsid w:val="004061E5"/>
    <w:rsid w:val="0043219A"/>
    <w:rsid w:val="00445BF8"/>
    <w:rsid w:val="0045705B"/>
    <w:rsid w:val="004716D7"/>
    <w:rsid w:val="00472832"/>
    <w:rsid w:val="004853A6"/>
    <w:rsid w:val="004A0256"/>
    <w:rsid w:val="004A625E"/>
    <w:rsid w:val="004B4EF0"/>
    <w:rsid w:val="004D1B49"/>
    <w:rsid w:val="004D45AE"/>
    <w:rsid w:val="004E5BC7"/>
    <w:rsid w:val="00503CC1"/>
    <w:rsid w:val="005076E6"/>
    <w:rsid w:val="0053237A"/>
    <w:rsid w:val="005373B2"/>
    <w:rsid w:val="005461EA"/>
    <w:rsid w:val="00550DD5"/>
    <w:rsid w:val="00575970"/>
    <w:rsid w:val="005A1CD6"/>
    <w:rsid w:val="005A6B61"/>
    <w:rsid w:val="005C593F"/>
    <w:rsid w:val="005E187E"/>
    <w:rsid w:val="005E4E6D"/>
    <w:rsid w:val="00602D68"/>
    <w:rsid w:val="00607447"/>
    <w:rsid w:val="00633905"/>
    <w:rsid w:val="00635163"/>
    <w:rsid w:val="00642F9F"/>
    <w:rsid w:val="00651081"/>
    <w:rsid w:val="00660112"/>
    <w:rsid w:val="006619B1"/>
    <w:rsid w:val="006810F8"/>
    <w:rsid w:val="00687422"/>
    <w:rsid w:val="006A378C"/>
    <w:rsid w:val="006A4D5C"/>
    <w:rsid w:val="006A5EF7"/>
    <w:rsid w:val="006B3EAC"/>
    <w:rsid w:val="006B6B4A"/>
    <w:rsid w:val="006C04DE"/>
    <w:rsid w:val="006C1E96"/>
    <w:rsid w:val="006F3210"/>
    <w:rsid w:val="00701C81"/>
    <w:rsid w:val="00707FF4"/>
    <w:rsid w:val="00724209"/>
    <w:rsid w:val="00733B2B"/>
    <w:rsid w:val="00743ACC"/>
    <w:rsid w:val="00746CAB"/>
    <w:rsid w:val="00754CD4"/>
    <w:rsid w:val="00762527"/>
    <w:rsid w:val="00773814"/>
    <w:rsid w:val="00776897"/>
    <w:rsid w:val="007871AC"/>
    <w:rsid w:val="00796FC1"/>
    <w:rsid w:val="007C5696"/>
    <w:rsid w:val="007D14AE"/>
    <w:rsid w:val="007D482C"/>
    <w:rsid w:val="007D6EF4"/>
    <w:rsid w:val="007F2FD5"/>
    <w:rsid w:val="00802E13"/>
    <w:rsid w:val="00827919"/>
    <w:rsid w:val="0085124D"/>
    <w:rsid w:val="00867640"/>
    <w:rsid w:val="00873AF3"/>
    <w:rsid w:val="0087517E"/>
    <w:rsid w:val="00880F87"/>
    <w:rsid w:val="00883579"/>
    <w:rsid w:val="008C18DB"/>
    <w:rsid w:val="008D7E23"/>
    <w:rsid w:val="008E41B5"/>
    <w:rsid w:val="008E5C58"/>
    <w:rsid w:val="009143B8"/>
    <w:rsid w:val="0091506D"/>
    <w:rsid w:val="00916ECF"/>
    <w:rsid w:val="009234ED"/>
    <w:rsid w:val="00927C10"/>
    <w:rsid w:val="00962F12"/>
    <w:rsid w:val="00963847"/>
    <w:rsid w:val="00971DA9"/>
    <w:rsid w:val="009845DB"/>
    <w:rsid w:val="0099315E"/>
    <w:rsid w:val="009A4BE8"/>
    <w:rsid w:val="009B0555"/>
    <w:rsid w:val="009C3323"/>
    <w:rsid w:val="009C3751"/>
    <w:rsid w:val="009E0F7D"/>
    <w:rsid w:val="009E62DB"/>
    <w:rsid w:val="009F0C9C"/>
    <w:rsid w:val="00A02F00"/>
    <w:rsid w:val="00A07DD2"/>
    <w:rsid w:val="00A14FDD"/>
    <w:rsid w:val="00A24A55"/>
    <w:rsid w:val="00A33838"/>
    <w:rsid w:val="00A3452A"/>
    <w:rsid w:val="00A47F1F"/>
    <w:rsid w:val="00A50C45"/>
    <w:rsid w:val="00A552D0"/>
    <w:rsid w:val="00A553CD"/>
    <w:rsid w:val="00A72A2D"/>
    <w:rsid w:val="00A75721"/>
    <w:rsid w:val="00A9457C"/>
    <w:rsid w:val="00AA18EA"/>
    <w:rsid w:val="00AB269F"/>
    <w:rsid w:val="00AD3812"/>
    <w:rsid w:val="00AD3AEF"/>
    <w:rsid w:val="00AE0109"/>
    <w:rsid w:val="00AF4D34"/>
    <w:rsid w:val="00AF4FC7"/>
    <w:rsid w:val="00AF69E5"/>
    <w:rsid w:val="00B06D2F"/>
    <w:rsid w:val="00B24E38"/>
    <w:rsid w:val="00B30860"/>
    <w:rsid w:val="00B34AF9"/>
    <w:rsid w:val="00B44A6E"/>
    <w:rsid w:val="00B47073"/>
    <w:rsid w:val="00B66B3E"/>
    <w:rsid w:val="00B7160C"/>
    <w:rsid w:val="00B845C6"/>
    <w:rsid w:val="00BA258E"/>
    <w:rsid w:val="00BC11EC"/>
    <w:rsid w:val="00BC5088"/>
    <w:rsid w:val="00BC5257"/>
    <w:rsid w:val="00BE2FEE"/>
    <w:rsid w:val="00BE6284"/>
    <w:rsid w:val="00C04B03"/>
    <w:rsid w:val="00C24945"/>
    <w:rsid w:val="00C42253"/>
    <w:rsid w:val="00C444AE"/>
    <w:rsid w:val="00C57AB5"/>
    <w:rsid w:val="00C6050E"/>
    <w:rsid w:val="00C64207"/>
    <w:rsid w:val="00C67879"/>
    <w:rsid w:val="00C82345"/>
    <w:rsid w:val="00C96640"/>
    <w:rsid w:val="00CA3196"/>
    <w:rsid w:val="00CB3B50"/>
    <w:rsid w:val="00CC40DC"/>
    <w:rsid w:val="00CE299C"/>
    <w:rsid w:val="00CF3646"/>
    <w:rsid w:val="00D36D05"/>
    <w:rsid w:val="00D4507A"/>
    <w:rsid w:val="00D52684"/>
    <w:rsid w:val="00D564C9"/>
    <w:rsid w:val="00D62D61"/>
    <w:rsid w:val="00D67A36"/>
    <w:rsid w:val="00D76488"/>
    <w:rsid w:val="00D84D66"/>
    <w:rsid w:val="00D87259"/>
    <w:rsid w:val="00D91E25"/>
    <w:rsid w:val="00D977B9"/>
    <w:rsid w:val="00DA1899"/>
    <w:rsid w:val="00DA7097"/>
    <w:rsid w:val="00DB3FE2"/>
    <w:rsid w:val="00DB59C9"/>
    <w:rsid w:val="00DC5009"/>
    <w:rsid w:val="00DC630B"/>
    <w:rsid w:val="00DD2B2B"/>
    <w:rsid w:val="00DD7156"/>
    <w:rsid w:val="00DD796C"/>
    <w:rsid w:val="00DE5A81"/>
    <w:rsid w:val="00DE679C"/>
    <w:rsid w:val="00DF369E"/>
    <w:rsid w:val="00E1238E"/>
    <w:rsid w:val="00E207B3"/>
    <w:rsid w:val="00E344D7"/>
    <w:rsid w:val="00E4184B"/>
    <w:rsid w:val="00E552C0"/>
    <w:rsid w:val="00E6226A"/>
    <w:rsid w:val="00E65FB1"/>
    <w:rsid w:val="00E671CB"/>
    <w:rsid w:val="00E751B2"/>
    <w:rsid w:val="00E76768"/>
    <w:rsid w:val="00E94F25"/>
    <w:rsid w:val="00E9737F"/>
    <w:rsid w:val="00EB3655"/>
    <w:rsid w:val="00EB55EC"/>
    <w:rsid w:val="00EB7512"/>
    <w:rsid w:val="00ED2C95"/>
    <w:rsid w:val="00EE43D3"/>
    <w:rsid w:val="00EF5A0D"/>
    <w:rsid w:val="00F24F8E"/>
    <w:rsid w:val="00F448F0"/>
    <w:rsid w:val="00F47AC6"/>
    <w:rsid w:val="00F536F1"/>
    <w:rsid w:val="00F5400B"/>
    <w:rsid w:val="00F645F2"/>
    <w:rsid w:val="00F745E3"/>
    <w:rsid w:val="00F75D60"/>
    <w:rsid w:val="00F761DF"/>
    <w:rsid w:val="00F76DE2"/>
    <w:rsid w:val="00F81A19"/>
    <w:rsid w:val="00F843A4"/>
    <w:rsid w:val="00F851A9"/>
    <w:rsid w:val="00FA49E5"/>
    <w:rsid w:val="00FC685B"/>
    <w:rsid w:val="00FE58A8"/>
    <w:rsid w:val="00FF3A07"/>
    <w:rsid w:val="00FF5CBE"/>
    <w:rsid w:val="00FF5F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609BC-E255-4369-BFC8-A589812C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F645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paragraph" w:styleId="Zhlav">
    <w:name w:val="header"/>
    <w:basedOn w:val="Normln"/>
    <w:link w:val="Zhlav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1EA"/>
  </w:style>
  <w:style w:type="paragraph" w:styleId="Zpat">
    <w:name w:val="footer"/>
    <w:basedOn w:val="Normln"/>
    <w:link w:val="Zpat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1EA"/>
  </w:style>
  <w:style w:type="character" w:styleId="Hypertextovodkaz">
    <w:name w:val="Hyperlink"/>
    <w:basedOn w:val="Standardnpsmoodstavce"/>
    <w:uiPriority w:val="99"/>
    <w:unhideWhenUsed/>
    <w:rsid w:val="00AA18E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A6B6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F645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vytapeni.tzb-info.cz/tabulky-a-vypocty/60-tlakova-expanzni-nadoba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vytapeni.tzb-info.cz/teorie-a-schemata/1156-navrh-expanzni-nadob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vytapeni.tzb-info.cz/teorie-a-schemata/20865-navrh-tlakove-membranove-expanzni-nadoby-podle-csn-en-12828-2014" TargetMode="External"/><Relationship Id="rId10" Type="http://schemas.openxmlformats.org/officeDocument/2006/relationships/hyperlink" Target="https://www.youtube.com/watch?v=8ek2zFMWor0" TargetMode="External"/><Relationship Id="rId19" Type="http://schemas.openxmlformats.org/officeDocument/2006/relationships/hyperlink" Target="https://www.fce.vutbr.cz/tzb/pocinkova.m/vytapeni_soubory/BT01_C1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ytapeni.tzb-info.cz/tabulky-a-vypocty/60-tlakova-expanzni-nadoba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5</cp:revision>
  <cp:lastPrinted>2016-12-18T18:19:00Z</cp:lastPrinted>
  <dcterms:created xsi:type="dcterms:W3CDTF">2024-01-04T08:37:00Z</dcterms:created>
  <dcterms:modified xsi:type="dcterms:W3CDTF">2024-01-17T05:10:00Z</dcterms:modified>
</cp:coreProperties>
</file>