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E6B" w:rsidRDefault="00FB7350" w:rsidP="00FB7350">
      <w:pPr>
        <w:jc w:val="center"/>
        <w:rPr>
          <w:b/>
          <w:sz w:val="28"/>
        </w:rPr>
      </w:pPr>
      <w:r w:rsidRPr="00FB7350">
        <w:rPr>
          <w:b/>
          <w:sz w:val="28"/>
        </w:rPr>
        <w:t>3.</w:t>
      </w:r>
      <w:r w:rsidR="00AC1458">
        <w:rPr>
          <w:b/>
          <w:sz w:val="28"/>
        </w:rPr>
        <w:t>5</w:t>
      </w:r>
      <w:r w:rsidR="00F419DA">
        <w:rPr>
          <w:b/>
          <w:sz w:val="28"/>
        </w:rPr>
        <w:t xml:space="preserve"> V</w:t>
      </w:r>
      <w:r w:rsidR="00F419DA" w:rsidRPr="00F419DA">
        <w:rPr>
          <w:b/>
          <w:sz w:val="28"/>
        </w:rPr>
        <w:t xml:space="preserve">ÝPOČET A NÁVRH HYDRAULICKÉHO VYROVNÁVAČE DYNAMICKÝCH </w:t>
      </w:r>
      <w:proofErr w:type="gramStart"/>
      <w:r w:rsidR="00F419DA" w:rsidRPr="00F419DA">
        <w:rPr>
          <w:b/>
          <w:sz w:val="28"/>
        </w:rPr>
        <w:t xml:space="preserve">TLAKŮ </w:t>
      </w:r>
      <w:r w:rsidRPr="00FB7350">
        <w:rPr>
          <w:b/>
          <w:sz w:val="28"/>
        </w:rPr>
        <w:t>(</w:t>
      </w:r>
      <w:r w:rsidR="004C6477">
        <w:rPr>
          <w:b/>
          <w:sz w:val="28"/>
        </w:rPr>
        <w:t xml:space="preserve"> str.</w:t>
      </w:r>
      <w:proofErr w:type="gramEnd"/>
      <w:r w:rsidR="004C6477">
        <w:rPr>
          <w:b/>
          <w:sz w:val="28"/>
        </w:rPr>
        <w:t xml:space="preserve"> </w:t>
      </w:r>
      <w:r w:rsidRPr="00FB7350">
        <w:rPr>
          <w:b/>
          <w:sz w:val="28"/>
        </w:rPr>
        <w:t>105, 113)</w:t>
      </w:r>
      <w:r w:rsidR="000426AA">
        <w:rPr>
          <w:b/>
          <w:sz w:val="28"/>
        </w:rPr>
        <w:t>, Výrobce ETL</w:t>
      </w:r>
    </w:p>
    <w:p w:rsidR="00506068" w:rsidRDefault="00506068" w:rsidP="00506068">
      <w:r>
        <w:t>__________________________________________________________________________________</w:t>
      </w:r>
    </w:p>
    <w:p w:rsidR="00506068" w:rsidRDefault="00506068" w:rsidP="00506068">
      <w:r w:rsidRPr="0034585F">
        <w:rPr>
          <w:b/>
        </w:rPr>
        <w:t>Vstupní data</w:t>
      </w:r>
      <w:r>
        <w:br/>
        <w:t xml:space="preserve">  </w:t>
      </w:r>
      <w:r>
        <w:tab/>
        <w:t>- Výkon kotle Q</w:t>
      </w:r>
      <w:r>
        <w:tab/>
      </w:r>
      <w:r>
        <w:tab/>
      </w:r>
      <w:r>
        <w:tab/>
      </w:r>
      <w:proofErr w:type="gramStart"/>
      <w:r w:rsidRPr="00061E52">
        <w:rPr>
          <w:highlight w:val="yellow"/>
        </w:rPr>
        <w:t>240 000 W</w:t>
      </w:r>
      <w:r w:rsidR="00061E52">
        <w:t xml:space="preserve">    Dosadit</w:t>
      </w:r>
      <w:proofErr w:type="gramEnd"/>
      <w:r w:rsidR="00061E52">
        <w:t xml:space="preserve"> hodnotu z 3.4 (VAR 1 nebo 2)</w:t>
      </w:r>
      <w:r>
        <w:br/>
        <w:t xml:space="preserve">       </w:t>
      </w:r>
      <w:r>
        <w:tab/>
        <w:t>- Počet kotlů</w:t>
      </w:r>
      <w:r>
        <w:tab/>
      </w:r>
      <w:r>
        <w:tab/>
      </w:r>
      <w:r>
        <w:tab/>
        <w:t>2 ks</w:t>
      </w:r>
      <w:r>
        <w:br/>
        <w:t xml:space="preserve"> </w:t>
      </w:r>
      <w:r>
        <w:tab/>
        <w:t xml:space="preserve">- Rozdíl teplot </w:t>
      </w:r>
      <w:proofErr w:type="spellStart"/>
      <w:r>
        <w:rPr>
          <w:rStyle w:val="st"/>
        </w:rPr>
        <w:t>Δt</w:t>
      </w:r>
      <w:proofErr w:type="spellEnd"/>
      <w:r>
        <w:rPr>
          <w:sz w:val="14"/>
        </w:rPr>
        <w:tab/>
      </w:r>
      <w:r>
        <w:rPr>
          <w:sz w:val="14"/>
        </w:rPr>
        <w:tab/>
      </w:r>
      <w:r>
        <w:t>20 °C</w:t>
      </w:r>
      <w:r>
        <w:br/>
        <w:t>__________________________________________________________________________________</w:t>
      </w:r>
    </w:p>
    <w:p w:rsidR="00F419DA" w:rsidRPr="00506068" w:rsidRDefault="00F419DA" w:rsidP="00F419DA">
      <w:pPr>
        <w:rPr>
          <w:rStyle w:val="st"/>
          <w:b/>
          <w:i/>
        </w:rPr>
      </w:pPr>
      <w:r w:rsidRPr="00506068">
        <w:rPr>
          <w:rStyle w:val="st"/>
          <w:b/>
          <w:i/>
        </w:rPr>
        <w:t>Výpočet:</w:t>
      </w:r>
    </w:p>
    <w:p w:rsidR="00F419DA" w:rsidRPr="00F419DA" w:rsidRDefault="00F419DA" w:rsidP="00F419DA">
      <w:pPr>
        <w:ind w:left="426" w:hanging="426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V=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ks.Q</m:t>
              </m:r>
            </m:num>
            <m:den>
              <m:r>
                <w:rPr>
                  <w:rFonts w:ascii="Cambria Math" w:hAnsi="Cambria Math"/>
                </w:rPr>
                <m:t>c.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ρ</m:t>
              </m:r>
              <m:r>
                <w:rPr>
                  <w:rFonts w:ascii="Cambria Math" w:hAnsi="Cambria Math"/>
                </w:rPr>
                <m:t>.</m:t>
              </m:r>
              <m:r>
                <m:rPr>
                  <m:sty m:val="p"/>
                </m:rPr>
                <w:rPr>
                  <w:rStyle w:val="st"/>
                  <w:rFonts w:ascii="Cambria Math" w:hAnsi="Cambria Math"/>
                </w:rPr>
                <m:t>Δt</m:t>
              </m:r>
            </m:den>
          </m:f>
          <m:r>
            <w:rPr>
              <w:rFonts w:ascii="Cambria Math" w:hAnsi="Cambria Math"/>
            </w:rPr>
            <m:t xml:space="preserve"> . 3600</m:t>
          </m:r>
        </m:oMath>
      </m:oMathPara>
    </w:p>
    <w:p w:rsidR="00F419DA" w:rsidRPr="00F419DA" w:rsidRDefault="00F419DA" w:rsidP="00F419DA">
      <w:pPr>
        <w:ind w:left="426" w:hanging="426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V=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2.240 000</m:t>
              </m:r>
            </m:num>
            <m:den>
              <m:r>
                <w:rPr>
                  <w:rFonts w:ascii="Cambria Math" w:hAnsi="Cambria Math"/>
                </w:rPr>
                <m:t>4187.965.20</m:t>
              </m:r>
            </m:den>
          </m:f>
          <m:r>
            <w:rPr>
              <w:rFonts w:ascii="Cambria Math" w:hAnsi="Cambria Math"/>
            </w:rPr>
            <m:t xml:space="preserve"> . 3600</m:t>
          </m:r>
        </m:oMath>
      </m:oMathPara>
    </w:p>
    <w:p w:rsidR="004751DE" w:rsidRPr="004751DE" w:rsidRDefault="004751DE" w:rsidP="00F419DA">
      <w:pPr>
        <w:ind w:left="426"/>
        <w:rPr>
          <w:u w:val="single"/>
        </w:rPr>
      </w:pPr>
      <m:oMath>
        <m:r>
          <w:rPr>
            <w:rFonts w:ascii="Cambria Math" w:hAnsi="Cambria Math"/>
            <w:u w:val="single"/>
          </w:rPr>
          <m:t xml:space="preserve">V= </m:t>
        </m:r>
        <m:r>
          <m:rPr>
            <m:sty m:val="p"/>
          </m:rPr>
          <w:rPr>
            <w:rFonts w:ascii="Cambria Math" w:hAnsi="Cambria Math"/>
            <w:u w:val="single"/>
          </w:rPr>
          <m:t xml:space="preserve">21,38 </m:t>
        </m:r>
      </m:oMath>
      <w:r w:rsidRPr="004751DE">
        <w:rPr>
          <w:u w:val="single"/>
        </w:rPr>
        <w:t xml:space="preserve"> m</w:t>
      </w:r>
      <w:r w:rsidRPr="004751DE">
        <w:rPr>
          <w:u w:val="single"/>
          <w:vertAlign w:val="superscript"/>
        </w:rPr>
        <w:t>3</w:t>
      </w:r>
      <w:r w:rsidRPr="004751DE">
        <w:rPr>
          <w:u w:val="single"/>
        </w:rPr>
        <w:t>/h</w:t>
      </w:r>
    </w:p>
    <w:p w:rsidR="00F419DA" w:rsidRPr="00F419DA" w:rsidRDefault="00F419DA" w:rsidP="00F419DA">
      <w:pPr>
        <w:ind w:left="426"/>
      </w:pPr>
    </w:p>
    <w:p w:rsidR="00F419DA" w:rsidRDefault="004751DE" w:rsidP="00F419DA">
      <w:pPr>
        <w:rPr>
          <w:sz w:val="24"/>
        </w:rPr>
      </w:pPr>
      <w:r w:rsidRPr="004751DE">
        <w:rPr>
          <w:sz w:val="24"/>
        </w:rPr>
        <w:t>Navrhuji HVDT typ V od firmy ETL s max. průtokem 30 m</w:t>
      </w:r>
      <w:r w:rsidRPr="004751DE">
        <w:rPr>
          <w:sz w:val="24"/>
          <w:vertAlign w:val="superscript"/>
        </w:rPr>
        <w:t>3</w:t>
      </w:r>
      <w:r w:rsidRPr="004751DE">
        <w:rPr>
          <w:sz w:val="24"/>
        </w:rPr>
        <w:t>/h</w:t>
      </w:r>
    </w:p>
    <w:p w:rsidR="00775A27" w:rsidRDefault="00775A27" w:rsidP="00F419DA">
      <w:pPr>
        <w:rPr>
          <w:sz w:val="24"/>
        </w:rPr>
      </w:pPr>
      <w:r>
        <w:rPr>
          <w:sz w:val="24"/>
        </w:rPr>
        <w:t xml:space="preserve">Zdroj: </w:t>
      </w:r>
      <w:hyperlink r:id="rId6" w:history="1">
        <w:r w:rsidRPr="00611D8F">
          <w:rPr>
            <w:rStyle w:val="Hypertextovodkaz"/>
            <w:sz w:val="24"/>
          </w:rPr>
          <w:t>www.etl.cz</w:t>
        </w:r>
      </w:hyperlink>
    </w:p>
    <w:p w:rsidR="00775A27" w:rsidRDefault="00775A27" w:rsidP="00F419DA">
      <w:pPr>
        <w:rPr>
          <w:sz w:val="24"/>
        </w:rPr>
      </w:pPr>
      <w:r>
        <w:rPr>
          <w:sz w:val="24"/>
        </w:rPr>
        <w:t>Hydraulický vyrovnávač dynamických tlaků.</w:t>
      </w:r>
    </w:p>
    <w:p w:rsidR="00775A27" w:rsidRDefault="00775A27" w:rsidP="00F419DA">
      <w:pPr>
        <w:rPr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1497132</wp:posOffset>
                </wp:positionV>
                <wp:extent cx="5171704" cy="167862"/>
                <wp:effectExtent l="19050" t="19050" r="10160" b="22860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1704" cy="16786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440E7" id="Obdélník 7" o:spid="_x0000_s1026" style="position:absolute;margin-left:0;margin-top:117.9pt;width:407.2pt;height:13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" filled="f" strokecolor="#c00000" strokeweight="2.25pt">
                <w10:wrap anchorx="margin"/>
              </v:rect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1971975B" wp14:editId="35C830DC">
            <wp:extent cx="5337958" cy="2127063"/>
            <wp:effectExtent l="0" t="0" r="0" b="698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55882" cy="2134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5A27" w:rsidRDefault="00775A27" w:rsidP="00F419DA">
      <w:pPr>
        <w:rPr>
          <w:sz w:val="24"/>
        </w:rPr>
      </w:pPr>
    </w:p>
    <w:p w:rsidR="00775A27" w:rsidRDefault="008E2CE2" w:rsidP="00F419DA">
      <w:pPr>
        <w:rPr>
          <w:sz w:val="24"/>
        </w:rPr>
      </w:pPr>
      <w:r>
        <w:rPr>
          <w:noProof/>
          <w:lang w:eastAsia="cs-CZ"/>
        </w:rPr>
        <w:drawing>
          <wp:inline distT="0" distB="0" distL="0" distR="0" wp14:anchorId="130BBC0D" wp14:editId="77989F0B">
            <wp:extent cx="3426031" cy="1733957"/>
            <wp:effectExtent l="0" t="0" r="3175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32314" cy="1737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5A27" w:rsidRDefault="00775A27" w:rsidP="00F419DA">
      <w:bookmarkStart w:id="0" w:name="_GoBack"/>
      <w:bookmarkEnd w:id="0"/>
      <w:r>
        <w:rPr>
          <w:noProof/>
          <w:lang w:eastAsia="cs-CZ"/>
        </w:rPr>
        <w:lastRenderedPageBreak/>
        <w:drawing>
          <wp:inline distT="0" distB="0" distL="0" distR="0" wp14:anchorId="7DFA175C" wp14:editId="619ABB21">
            <wp:extent cx="5760720" cy="1784985"/>
            <wp:effectExtent l="0" t="0" r="0" b="571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8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5A27" w:rsidRDefault="00775A27" w:rsidP="00F419DA">
      <w:r>
        <w:rPr>
          <w:noProof/>
          <w:lang w:eastAsia="cs-CZ"/>
        </w:rPr>
        <w:drawing>
          <wp:inline distT="0" distB="0" distL="0" distR="0" wp14:anchorId="778E7F64" wp14:editId="661A19D1">
            <wp:extent cx="4226981" cy="2962894"/>
            <wp:effectExtent l="0" t="0" r="2540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36827" cy="296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458" w:rsidRDefault="00AC1458" w:rsidP="00F419DA"/>
    <w:p w:rsidR="00061E52" w:rsidRDefault="00061E52" w:rsidP="00F419DA">
      <w:r>
        <w:t xml:space="preserve">Zde vložte </w:t>
      </w:r>
      <w:r w:rsidR="000426AA">
        <w:t>HVDT (</w:t>
      </w:r>
      <w:proofErr w:type="spellStart"/>
      <w:r w:rsidR="000426AA">
        <w:t>dwg</w:t>
      </w:r>
      <w:proofErr w:type="spellEnd"/>
      <w:r w:rsidR="000426AA">
        <w:t>) dle vašeho návrhu.</w:t>
      </w:r>
    </w:p>
    <w:p w:rsidR="000426AA" w:rsidRDefault="000426AA" w:rsidP="00F419DA"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1492885</wp:posOffset>
            </wp:positionH>
            <wp:positionV relativeFrom="paragraph">
              <wp:posOffset>43815</wp:posOffset>
            </wp:positionV>
            <wp:extent cx="1487805" cy="748030"/>
            <wp:effectExtent l="0" t="0" r="0" b="0"/>
            <wp:wrapTight wrapText="bothSides">
              <wp:wrapPolygon edited="0">
                <wp:start x="0" y="0"/>
                <wp:lineTo x="0" y="20903"/>
                <wp:lineTo x="21296" y="20903"/>
                <wp:lineTo x="21296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338"/>
                    <a:stretch/>
                  </pic:blipFill>
                  <pic:spPr bwMode="auto">
                    <a:xfrm>
                      <a:off x="0" y="0"/>
                      <a:ext cx="1487805" cy="748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HVDT typ V, ETL</w:t>
      </w:r>
    </w:p>
    <w:p w:rsidR="000426AA" w:rsidRDefault="000426AA" w:rsidP="00F419DA"/>
    <w:p w:rsidR="000426AA" w:rsidRDefault="000426AA" w:rsidP="00F419DA"/>
    <w:sectPr w:rsidR="000426AA" w:rsidSect="00213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C2C68"/>
    <w:multiLevelType w:val="hybridMultilevel"/>
    <w:tmpl w:val="F7981CF6"/>
    <w:lvl w:ilvl="0" w:tplc="44FCE9CC">
      <w:start w:val="3"/>
      <w:numFmt w:val="bullet"/>
      <w:lvlText w:val="-"/>
      <w:lvlJc w:val="left"/>
      <w:pPr>
        <w:ind w:left="1065" w:hanging="360"/>
      </w:pPr>
      <w:rPr>
        <w:rFonts w:ascii="Calibri" w:eastAsia="Batang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C893733"/>
    <w:multiLevelType w:val="hybridMultilevel"/>
    <w:tmpl w:val="02DAA9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350"/>
    <w:rsid w:val="000426AA"/>
    <w:rsid w:val="00061E52"/>
    <w:rsid w:val="000E252F"/>
    <w:rsid w:val="0016496A"/>
    <w:rsid w:val="00213885"/>
    <w:rsid w:val="00255D6A"/>
    <w:rsid w:val="004751DE"/>
    <w:rsid w:val="004C6477"/>
    <w:rsid w:val="00506068"/>
    <w:rsid w:val="00514087"/>
    <w:rsid w:val="0058249E"/>
    <w:rsid w:val="0074365D"/>
    <w:rsid w:val="00775A27"/>
    <w:rsid w:val="008E2CE2"/>
    <w:rsid w:val="009450C2"/>
    <w:rsid w:val="009A3D6F"/>
    <w:rsid w:val="00AC1458"/>
    <w:rsid w:val="00B84CD0"/>
    <w:rsid w:val="00C34D1B"/>
    <w:rsid w:val="00C44D39"/>
    <w:rsid w:val="00CB11D6"/>
    <w:rsid w:val="00CF7258"/>
    <w:rsid w:val="00DD4B33"/>
    <w:rsid w:val="00E534C9"/>
    <w:rsid w:val="00F419DA"/>
    <w:rsid w:val="00FB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C44111-48D3-49F4-819F-C7E13450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38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735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E252F"/>
    <w:rPr>
      <w:color w:val="0563C1" w:themeColor="hyperlink"/>
      <w:u w:val="single"/>
    </w:rPr>
  </w:style>
  <w:style w:type="character" w:customStyle="1" w:styleId="st">
    <w:name w:val="st"/>
    <w:basedOn w:val="Standardnpsmoodstavce"/>
    <w:rsid w:val="00F419DA"/>
  </w:style>
  <w:style w:type="character" w:styleId="Zstupntext">
    <w:name w:val="Placeholder Text"/>
    <w:basedOn w:val="Standardnpsmoodstavce"/>
    <w:uiPriority w:val="99"/>
    <w:semiHidden/>
    <w:rsid w:val="00F419DA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6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60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tl.cz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106D0-BC40-4C9F-96FE-D72999C6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U K E;Petr Dukát</dc:creator>
  <cp:keywords/>
  <dc:description/>
  <cp:lastModifiedBy>Petr Pobořil</cp:lastModifiedBy>
  <cp:revision>4</cp:revision>
  <dcterms:created xsi:type="dcterms:W3CDTF">2020-11-12T08:26:00Z</dcterms:created>
  <dcterms:modified xsi:type="dcterms:W3CDTF">2020-11-12T08:40:00Z</dcterms:modified>
</cp:coreProperties>
</file>